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D2D" w:rsidRDefault="00AA09D2" w:rsidP="00E14D2D">
      <w:pPr>
        <w:spacing w:after="0" w:line="360" w:lineRule="auto"/>
        <w:rPr>
          <w:rFonts w:ascii="Bookman Old Style" w:hAnsi="Bookman Old Style"/>
          <w:sz w:val="24"/>
          <w:szCs w:val="24"/>
        </w:rPr>
      </w:pPr>
      <w:r>
        <w:rPr>
          <w:rFonts w:ascii="Bookman Old Style" w:hAnsi="Bookman Old Style"/>
          <w:noProof/>
          <w:sz w:val="24"/>
          <w:szCs w:val="24"/>
          <w:lang w:eastAsia="id-ID"/>
        </w:rPr>
        <w:drawing>
          <wp:anchor distT="0" distB="0" distL="114300" distR="114300" simplePos="0" relativeHeight="251662336" behindDoc="0" locked="0" layoutInCell="1" allowOverlap="1">
            <wp:simplePos x="0" y="0"/>
            <wp:positionH relativeFrom="column">
              <wp:posOffset>2500993</wp:posOffset>
            </wp:positionH>
            <wp:positionV relativeFrom="paragraph">
              <wp:posOffset>129177</wp:posOffset>
            </wp:positionV>
            <wp:extent cx="903514" cy="1028700"/>
            <wp:effectExtent l="19050" t="0" r="0" b="0"/>
            <wp:wrapNone/>
            <wp:docPr id="3" name="Picture 2" descr="LOGO KABUPATEN LINGG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KABUPATEN LINGGA1"/>
                    <pic:cNvPicPr>
                      <a:picLocks noChangeAspect="1" noChangeArrowheads="1"/>
                    </pic:cNvPicPr>
                  </pic:nvPicPr>
                  <pic:blipFill>
                    <a:blip r:embed="rId7" cstate="print">
                      <a:grayscl/>
                      <a:biLevel thresh="50000"/>
                    </a:blip>
                    <a:srcRect/>
                    <a:stretch>
                      <a:fillRect/>
                    </a:stretch>
                  </pic:blipFill>
                  <pic:spPr bwMode="auto">
                    <a:xfrm>
                      <a:off x="0" y="0"/>
                      <a:ext cx="903514" cy="1028700"/>
                    </a:xfrm>
                    <a:prstGeom prst="rect">
                      <a:avLst/>
                    </a:prstGeom>
                    <a:solidFill>
                      <a:srgbClr val="FFFFFF"/>
                    </a:solidFill>
                    <a:ln w="9525">
                      <a:noFill/>
                      <a:miter lim="800000"/>
                      <a:headEnd/>
                      <a:tailEnd/>
                    </a:ln>
                  </pic:spPr>
                </pic:pic>
              </a:graphicData>
            </a:graphic>
          </wp:anchor>
        </w:drawing>
      </w:r>
    </w:p>
    <w:p w:rsidR="00AA09D2" w:rsidRDefault="00AA09D2" w:rsidP="00E14D2D">
      <w:pPr>
        <w:spacing w:after="0" w:line="360" w:lineRule="auto"/>
        <w:rPr>
          <w:rFonts w:ascii="Bookman Old Style" w:hAnsi="Bookman Old Style"/>
          <w:sz w:val="24"/>
          <w:szCs w:val="24"/>
        </w:rPr>
      </w:pPr>
    </w:p>
    <w:p w:rsidR="00AA09D2" w:rsidRDefault="00AA09D2" w:rsidP="00E14D2D">
      <w:pPr>
        <w:spacing w:after="0" w:line="360" w:lineRule="auto"/>
        <w:rPr>
          <w:rFonts w:ascii="Bookman Old Style" w:hAnsi="Bookman Old Style"/>
          <w:sz w:val="24"/>
          <w:szCs w:val="24"/>
        </w:rPr>
      </w:pPr>
    </w:p>
    <w:p w:rsidR="00AA09D2" w:rsidRPr="00FF7E7C" w:rsidRDefault="00AA09D2" w:rsidP="00E14D2D">
      <w:pPr>
        <w:spacing w:after="0" w:line="360" w:lineRule="auto"/>
        <w:rPr>
          <w:rFonts w:ascii="Bookman Old Style" w:hAnsi="Bookman Old Style"/>
          <w:sz w:val="24"/>
          <w:szCs w:val="24"/>
        </w:rPr>
      </w:pPr>
    </w:p>
    <w:p w:rsidR="00AA09D2" w:rsidRPr="00AA09D2" w:rsidRDefault="00AA09D2" w:rsidP="00E14D2D">
      <w:pPr>
        <w:spacing w:after="0" w:line="360" w:lineRule="auto"/>
        <w:jc w:val="center"/>
        <w:outlineLvl w:val="0"/>
        <w:rPr>
          <w:rFonts w:ascii="Bookman Old Style" w:hAnsi="Bookman Old Style"/>
          <w:b/>
          <w:sz w:val="10"/>
          <w:szCs w:val="10"/>
        </w:rPr>
      </w:pPr>
    </w:p>
    <w:p w:rsidR="003D0D2B" w:rsidRDefault="00662D7F" w:rsidP="00E14D2D">
      <w:pPr>
        <w:spacing w:after="0" w:line="360" w:lineRule="auto"/>
        <w:jc w:val="center"/>
        <w:outlineLvl w:val="0"/>
        <w:rPr>
          <w:rFonts w:ascii="Bookman Old Style" w:hAnsi="Bookman Old Style"/>
          <w:b/>
          <w:sz w:val="40"/>
          <w:szCs w:val="40"/>
        </w:rPr>
      </w:pPr>
      <w:r w:rsidRPr="00662D7F">
        <w:rPr>
          <w:rFonts w:ascii="Bookman Old Style" w:hAnsi="Bookman Old Style"/>
          <w:b/>
          <w:noProof/>
          <w:sz w:val="40"/>
          <w:szCs w:val="40"/>
          <w:lang w:val="en-US"/>
        </w:rPr>
        <w:pict>
          <v:line id="_x0000_s1026" style="position:absolute;left:0;text-align:left;z-index:251660288" from="8.95pt,25.05pt" to="453.1pt,25.05pt" strokeweight="4.5pt">
            <v:stroke linestyle="thinThick"/>
          </v:line>
        </w:pict>
      </w:r>
      <w:r w:rsidR="00305CB5" w:rsidRPr="00FF7E7C">
        <w:rPr>
          <w:rFonts w:ascii="Bookman Old Style" w:hAnsi="Bookman Old Style"/>
          <w:b/>
          <w:sz w:val="40"/>
          <w:szCs w:val="40"/>
        </w:rPr>
        <w:t>PEMERINTAH</w:t>
      </w:r>
      <w:r w:rsidR="00305CB5" w:rsidRPr="00FF7E7C">
        <w:rPr>
          <w:rFonts w:ascii="Bookman Old Style" w:hAnsi="Bookman Old Style"/>
          <w:b/>
          <w:sz w:val="40"/>
          <w:szCs w:val="40"/>
          <w:lang w:val="en-US"/>
        </w:rPr>
        <w:t xml:space="preserve"> KABUPATEN LINGGA</w:t>
      </w:r>
    </w:p>
    <w:p w:rsidR="00305CB5" w:rsidRPr="003D0D2B" w:rsidRDefault="00305CB5" w:rsidP="00E14D2D">
      <w:pPr>
        <w:spacing w:after="0" w:line="360" w:lineRule="auto"/>
        <w:jc w:val="center"/>
        <w:outlineLvl w:val="0"/>
        <w:rPr>
          <w:rFonts w:ascii="Bookman Old Style" w:hAnsi="Bookman Old Style"/>
          <w:b/>
          <w:sz w:val="40"/>
          <w:szCs w:val="40"/>
        </w:rPr>
      </w:pPr>
      <w:r w:rsidRPr="00FF7E7C">
        <w:rPr>
          <w:rFonts w:ascii="Bookman Old Style" w:hAnsi="Bookman Old Style"/>
          <w:b/>
          <w:sz w:val="24"/>
          <w:szCs w:val="24"/>
        </w:rPr>
        <w:t xml:space="preserve"> PERATURAN DAERAH K</w:t>
      </w:r>
      <w:r w:rsidRPr="00FF7E7C">
        <w:rPr>
          <w:rFonts w:ascii="Bookman Old Style" w:hAnsi="Bookman Old Style"/>
          <w:b/>
          <w:sz w:val="24"/>
          <w:szCs w:val="24"/>
          <w:lang w:val="en-US"/>
        </w:rPr>
        <w:t>ABUPATEN LINGGA</w:t>
      </w:r>
    </w:p>
    <w:p w:rsidR="00305CB5" w:rsidRPr="003D0D2B" w:rsidRDefault="00754914" w:rsidP="00E14D2D">
      <w:pPr>
        <w:spacing w:before="120" w:after="0" w:line="360" w:lineRule="auto"/>
        <w:jc w:val="center"/>
        <w:outlineLvl w:val="0"/>
        <w:rPr>
          <w:rFonts w:ascii="Bookman Old Style" w:hAnsi="Bookman Old Style"/>
          <w:b/>
          <w:sz w:val="24"/>
          <w:szCs w:val="24"/>
        </w:rPr>
      </w:pPr>
      <w:r>
        <w:rPr>
          <w:rFonts w:ascii="Bookman Old Style" w:hAnsi="Bookman Old Style"/>
          <w:b/>
          <w:sz w:val="24"/>
          <w:szCs w:val="24"/>
        </w:rPr>
        <w:t xml:space="preserve">NOMOR </w:t>
      </w:r>
      <w:r w:rsidR="00C60247">
        <w:rPr>
          <w:rFonts w:ascii="Bookman Old Style" w:hAnsi="Bookman Old Style"/>
          <w:b/>
          <w:sz w:val="24"/>
          <w:szCs w:val="24"/>
        </w:rPr>
        <w:t xml:space="preserve">4 </w:t>
      </w:r>
      <w:r w:rsidR="00305CB5" w:rsidRPr="00FF7E7C">
        <w:rPr>
          <w:rFonts w:ascii="Bookman Old Style" w:hAnsi="Bookman Old Style"/>
          <w:b/>
          <w:sz w:val="24"/>
          <w:szCs w:val="24"/>
        </w:rPr>
        <w:t>TAHUN 201</w:t>
      </w:r>
      <w:r w:rsidR="003D0D2B">
        <w:rPr>
          <w:rFonts w:ascii="Bookman Old Style" w:hAnsi="Bookman Old Style"/>
          <w:b/>
          <w:sz w:val="24"/>
          <w:szCs w:val="24"/>
        </w:rPr>
        <w:t>4</w:t>
      </w:r>
    </w:p>
    <w:p w:rsidR="00305CB5" w:rsidRPr="00B86764" w:rsidRDefault="00305CB5" w:rsidP="00E14D2D">
      <w:pPr>
        <w:spacing w:before="120" w:after="0" w:line="360" w:lineRule="auto"/>
        <w:jc w:val="center"/>
        <w:outlineLvl w:val="0"/>
        <w:rPr>
          <w:rFonts w:ascii="Bookman Old Style" w:hAnsi="Bookman Old Style"/>
          <w:b/>
          <w:sz w:val="24"/>
          <w:szCs w:val="24"/>
        </w:rPr>
      </w:pPr>
      <w:r w:rsidRPr="00FF7E7C">
        <w:rPr>
          <w:rFonts w:ascii="Bookman Old Style" w:hAnsi="Bookman Old Style"/>
          <w:b/>
          <w:sz w:val="24"/>
          <w:szCs w:val="24"/>
        </w:rPr>
        <w:t>TENTANG</w:t>
      </w:r>
    </w:p>
    <w:p w:rsidR="00305CB5" w:rsidRPr="00B86764" w:rsidRDefault="00305CB5" w:rsidP="00E14D2D">
      <w:pPr>
        <w:spacing w:before="120" w:after="0" w:line="360" w:lineRule="auto"/>
        <w:jc w:val="center"/>
        <w:outlineLvl w:val="0"/>
        <w:rPr>
          <w:rFonts w:ascii="Bookman Old Style" w:hAnsi="Bookman Old Style"/>
          <w:b/>
          <w:sz w:val="24"/>
          <w:szCs w:val="24"/>
        </w:rPr>
      </w:pPr>
      <w:r w:rsidRPr="00FF7E7C">
        <w:rPr>
          <w:rFonts w:ascii="Bookman Old Style" w:hAnsi="Bookman Old Style"/>
          <w:b/>
          <w:sz w:val="24"/>
          <w:szCs w:val="24"/>
        </w:rPr>
        <w:t>PENYELENGGARAAN PENDIDIKAN</w:t>
      </w:r>
    </w:p>
    <w:p w:rsidR="00305CB5" w:rsidRPr="00B86764" w:rsidRDefault="00305CB5" w:rsidP="00E14D2D">
      <w:pPr>
        <w:spacing w:before="120" w:after="0" w:line="360" w:lineRule="auto"/>
        <w:jc w:val="center"/>
        <w:outlineLvl w:val="0"/>
        <w:rPr>
          <w:rFonts w:ascii="Bookman Old Style" w:hAnsi="Bookman Old Style"/>
          <w:b/>
          <w:sz w:val="24"/>
          <w:szCs w:val="24"/>
        </w:rPr>
      </w:pPr>
      <w:r w:rsidRPr="00FF7E7C">
        <w:rPr>
          <w:rFonts w:ascii="Bookman Old Style" w:hAnsi="Bookman Old Style"/>
          <w:b/>
          <w:sz w:val="24"/>
          <w:szCs w:val="24"/>
        </w:rPr>
        <w:t>DENGAN RAHMAT TUHAN YANG MAHA ESA</w:t>
      </w:r>
    </w:p>
    <w:p w:rsidR="00305CB5" w:rsidRPr="00FF7E7C" w:rsidRDefault="00305CB5" w:rsidP="00E14D2D">
      <w:pPr>
        <w:spacing w:before="120" w:after="0" w:line="360" w:lineRule="auto"/>
        <w:jc w:val="center"/>
        <w:rPr>
          <w:rFonts w:ascii="Bookman Old Style" w:hAnsi="Bookman Old Style"/>
          <w:b/>
          <w:sz w:val="24"/>
          <w:szCs w:val="24"/>
        </w:rPr>
      </w:pPr>
      <w:r w:rsidRPr="00B86764">
        <w:rPr>
          <w:rFonts w:ascii="Bookman Old Style" w:hAnsi="Bookman Old Style"/>
          <w:b/>
          <w:sz w:val="24"/>
          <w:szCs w:val="24"/>
        </w:rPr>
        <w:t>BUPATI LINGGA</w:t>
      </w:r>
      <w:r w:rsidRPr="00FF7E7C">
        <w:rPr>
          <w:rFonts w:ascii="Bookman Old Style" w:hAnsi="Bookman Old Style"/>
          <w:b/>
          <w:sz w:val="24"/>
          <w:szCs w:val="24"/>
        </w:rPr>
        <w:t>,</w:t>
      </w:r>
    </w:p>
    <w:p w:rsidR="00B37FD1" w:rsidRPr="00FF7E7C" w:rsidRDefault="00B37FD1" w:rsidP="00E14D2D">
      <w:pPr>
        <w:spacing w:before="120" w:after="0" w:line="360" w:lineRule="auto"/>
        <w:jc w:val="center"/>
        <w:rPr>
          <w:rFonts w:ascii="Bookman Old Style" w:hAnsi="Bookman Old Style"/>
          <w:b/>
          <w:sz w:val="12"/>
          <w:szCs w:val="24"/>
        </w:rPr>
      </w:pPr>
    </w:p>
    <w:tbl>
      <w:tblPr>
        <w:tblW w:w="10285" w:type="dxa"/>
        <w:tblInd w:w="-176" w:type="dxa"/>
        <w:tblLayout w:type="fixed"/>
        <w:tblLook w:val="01E0"/>
      </w:tblPr>
      <w:tblGrid>
        <w:gridCol w:w="284"/>
        <w:gridCol w:w="509"/>
        <w:gridCol w:w="368"/>
        <w:gridCol w:w="540"/>
        <w:gridCol w:w="236"/>
        <w:gridCol w:w="7"/>
        <w:gridCol w:w="440"/>
        <w:gridCol w:w="6889"/>
        <w:gridCol w:w="509"/>
        <w:gridCol w:w="425"/>
        <w:gridCol w:w="78"/>
      </w:tblGrid>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r w:rsidRPr="00FF7E7C">
              <w:rPr>
                <w:rFonts w:ascii="Bookman Old Style" w:hAnsi="Bookman Old Style"/>
                <w:sz w:val="24"/>
                <w:szCs w:val="24"/>
              </w:rPr>
              <w:t>Menimbang</w:t>
            </w:r>
          </w:p>
        </w:tc>
        <w:tc>
          <w:tcPr>
            <w:tcW w:w="236" w:type="dxa"/>
          </w:tcPr>
          <w:p w:rsidR="00305CB5" w:rsidRPr="00FF7E7C" w:rsidRDefault="00305CB5" w:rsidP="00E14D2D">
            <w:pPr>
              <w:spacing w:after="0" w:line="360" w:lineRule="auto"/>
              <w:ind w:left="-100" w:right="-92"/>
              <w:jc w:val="center"/>
              <w:rPr>
                <w:rFonts w:ascii="Bookman Old Style" w:hAnsi="Bookman Old Style"/>
                <w:sz w:val="24"/>
                <w:szCs w:val="24"/>
              </w:rPr>
            </w:pPr>
            <w:r w:rsidRPr="00FF7E7C">
              <w:rPr>
                <w:rFonts w:ascii="Bookman Old Style" w:hAnsi="Bookman Old Style"/>
                <w:sz w:val="24"/>
                <w:szCs w:val="24"/>
              </w:rPr>
              <w:t>:</w:t>
            </w:r>
          </w:p>
        </w:tc>
        <w:tc>
          <w:tcPr>
            <w:tcW w:w="447" w:type="dxa"/>
            <w:gridSpan w:val="2"/>
          </w:tcPr>
          <w:p w:rsidR="00305CB5" w:rsidRPr="00FF7E7C" w:rsidRDefault="00305CB5" w:rsidP="00E14D2D">
            <w:pPr>
              <w:spacing w:after="0" w:line="360" w:lineRule="auto"/>
              <w:ind w:left="-52" w:right="-90" w:firstLine="18"/>
              <w:rPr>
                <w:rFonts w:ascii="Bookman Old Style" w:hAnsi="Bookman Old Style"/>
                <w:sz w:val="24"/>
                <w:szCs w:val="24"/>
              </w:rPr>
            </w:pPr>
            <w:r w:rsidRPr="00FF7E7C">
              <w:rPr>
                <w:rFonts w:ascii="Bookman Old Style" w:hAnsi="Bookman Old Style"/>
                <w:sz w:val="24"/>
                <w:szCs w:val="24"/>
              </w:rPr>
              <w:t>a.</w:t>
            </w:r>
          </w:p>
        </w:tc>
        <w:tc>
          <w:tcPr>
            <w:tcW w:w="7901" w:type="dxa"/>
            <w:gridSpan w:val="4"/>
          </w:tcPr>
          <w:p w:rsidR="00305CB5" w:rsidRPr="00FF7E7C" w:rsidRDefault="00305CB5" w:rsidP="00E14D2D">
            <w:pPr>
              <w:spacing w:line="360" w:lineRule="auto"/>
              <w:jc w:val="both"/>
              <w:rPr>
                <w:rFonts w:ascii="Bookman Old Style" w:hAnsi="Bookman Old Style"/>
                <w:sz w:val="24"/>
                <w:szCs w:val="24"/>
              </w:rPr>
            </w:pPr>
            <w:r w:rsidRPr="00FF7E7C">
              <w:rPr>
                <w:rFonts w:ascii="Bookman Old Style" w:hAnsi="Bookman Old Style"/>
                <w:sz w:val="24"/>
                <w:szCs w:val="24"/>
              </w:rPr>
              <w:t>bahwa pendidikan harus mampu menjawab berbagai tantangan sesuai dengan tuntutan dan perubahan kehidupan lokal, nasional, dan internasional maka pendidikan diselenggarakan secara terencana, terarah, dan berkesinambungan untuk mewujudkan pemerataan dan perluasan akses, peningkatan mutu, relevansi, dan daya saing serta penguatan tata kelola, akuntabilitas dan pencitraan publik dalam menyelenggarakan dan mengelola pendidikan sebagai satu sistem pendidikan;</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305CB5" w:rsidP="00E14D2D">
            <w:pPr>
              <w:spacing w:after="0" w:line="360" w:lineRule="auto"/>
              <w:ind w:left="-52" w:right="-90" w:firstLine="18"/>
              <w:rPr>
                <w:rFonts w:ascii="Bookman Old Style" w:hAnsi="Bookman Old Style"/>
                <w:sz w:val="24"/>
                <w:szCs w:val="24"/>
              </w:rPr>
            </w:pPr>
            <w:r w:rsidRPr="00FF7E7C">
              <w:rPr>
                <w:rFonts w:ascii="Bookman Old Style" w:hAnsi="Bookman Old Style"/>
                <w:sz w:val="24"/>
                <w:szCs w:val="24"/>
              </w:rPr>
              <w:t>b.</w:t>
            </w:r>
          </w:p>
        </w:tc>
        <w:tc>
          <w:tcPr>
            <w:tcW w:w="7901" w:type="dxa"/>
            <w:gridSpan w:val="4"/>
          </w:tcPr>
          <w:p w:rsidR="00305CB5" w:rsidRPr="00FF7E7C"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 xml:space="preserve">bahwa dalam pelaksanaan Otonomi Daerah, pendidikan merupakan urusan wajib yang menjadi wewenang dan tanggung jawab  Pemerintah Daerah, maka perlu pengaturan untuk memberikan </w:t>
            </w:r>
            <w:r w:rsidRPr="00B86764">
              <w:rPr>
                <w:rFonts w:ascii="Bookman Old Style" w:hAnsi="Bookman Old Style"/>
                <w:sz w:val="24"/>
                <w:szCs w:val="24"/>
              </w:rPr>
              <w:t>kepastian</w:t>
            </w:r>
            <w:r w:rsidRPr="00FF7E7C">
              <w:rPr>
                <w:rFonts w:ascii="Bookman Old Style" w:hAnsi="Bookman Old Style"/>
                <w:sz w:val="24"/>
                <w:szCs w:val="24"/>
              </w:rPr>
              <w:t xml:space="preserve"> hukum dalam penyelenggaraan dan/atau pengelolaan pendidikan;</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305CB5" w:rsidP="00E14D2D">
            <w:pPr>
              <w:spacing w:after="0" w:line="360" w:lineRule="auto"/>
              <w:ind w:left="-52" w:right="-90" w:firstLine="18"/>
              <w:rPr>
                <w:rFonts w:ascii="Bookman Old Style" w:hAnsi="Bookman Old Style"/>
                <w:sz w:val="24"/>
                <w:szCs w:val="24"/>
              </w:rPr>
            </w:pPr>
            <w:r w:rsidRPr="00FF7E7C">
              <w:rPr>
                <w:rFonts w:ascii="Bookman Old Style" w:hAnsi="Bookman Old Style"/>
                <w:sz w:val="24"/>
                <w:szCs w:val="24"/>
              </w:rPr>
              <w:t>c.</w:t>
            </w:r>
          </w:p>
        </w:tc>
        <w:tc>
          <w:tcPr>
            <w:tcW w:w="7901" w:type="dxa"/>
            <w:gridSpan w:val="4"/>
          </w:tcPr>
          <w:p w:rsidR="00C55D41" w:rsidRPr="00FF7E7C"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bahwa penyelenggaraan pendidikan merupakan tanggung jawab bersama antar Pemerintah, Pemerintah Provinsi, Pemerintah Kabupaten Lingga dan Masyarakat serta harus mampu menjamin pemerataan kesempatan memperoleh pendidikan untuk mengembangkan potensi diri melalui proses pembelajaran yang partisipatif, berkeadilan, tidak diskriminatif dengan menjunjung tinggi hak asasi manusia, nilai keagamaan, nilai kultural, dan kemajemukan suku bangsa;</w:t>
            </w:r>
          </w:p>
        </w:tc>
      </w:tr>
      <w:tr w:rsidR="00305CB5" w:rsidRPr="00FF7E7C" w:rsidTr="001055C6">
        <w:tc>
          <w:tcPr>
            <w:tcW w:w="1701" w:type="dxa"/>
            <w:gridSpan w:val="4"/>
          </w:tcPr>
          <w:p w:rsidR="00305CB5" w:rsidRDefault="00305CB5" w:rsidP="00E14D2D">
            <w:pPr>
              <w:spacing w:after="0" w:line="360" w:lineRule="auto"/>
              <w:rPr>
                <w:rFonts w:ascii="Bookman Old Style" w:hAnsi="Bookman Old Style"/>
                <w:sz w:val="24"/>
                <w:szCs w:val="24"/>
              </w:rPr>
            </w:pPr>
          </w:p>
          <w:p w:rsidR="00C55D41" w:rsidRPr="00FF7E7C" w:rsidRDefault="00C55D41"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305CB5" w:rsidP="00E14D2D">
            <w:pPr>
              <w:spacing w:after="0" w:line="360" w:lineRule="auto"/>
              <w:ind w:left="-52" w:right="-90" w:firstLine="18"/>
              <w:rPr>
                <w:rFonts w:ascii="Bookman Old Style" w:hAnsi="Bookman Old Style"/>
                <w:sz w:val="24"/>
                <w:szCs w:val="24"/>
              </w:rPr>
            </w:pPr>
            <w:r w:rsidRPr="00FF7E7C">
              <w:rPr>
                <w:rFonts w:ascii="Bookman Old Style" w:hAnsi="Bookman Old Style"/>
                <w:sz w:val="24"/>
                <w:szCs w:val="24"/>
              </w:rPr>
              <w:t>d.</w:t>
            </w:r>
          </w:p>
        </w:tc>
        <w:tc>
          <w:tcPr>
            <w:tcW w:w="7901" w:type="dxa"/>
            <w:gridSpan w:val="4"/>
          </w:tcPr>
          <w:p w:rsidR="00B243F1" w:rsidRDefault="00305CB5" w:rsidP="00012C29">
            <w:pPr>
              <w:tabs>
                <w:tab w:val="left" w:pos="1440"/>
                <w:tab w:val="left" w:pos="1620"/>
              </w:tabs>
              <w:spacing w:after="0" w:line="360" w:lineRule="auto"/>
              <w:jc w:val="both"/>
              <w:rPr>
                <w:rFonts w:ascii="Bookman Old Style" w:hAnsi="Bookman Old Style"/>
                <w:sz w:val="24"/>
                <w:szCs w:val="24"/>
              </w:rPr>
            </w:pPr>
            <w:r w:rsidRPr="00FF7E7C">
              <w:rPr>
                <w:rFonts w:ascii="Bookman Old Style" w:hAnsi="Bookman Old Style"/>
                <w:sz w:val="24"/>
                <w:szCs w:val="24"/>
              </w:rPr>
              <w:t>bahwa berdasarkan pertimbangan sebagaimana dimaksud pada huruf a, huruf b, dan huruf c perlu menetapkan Peraturan Daerah</w:t>
            </w:r>
            <w:r w:rsidR="009244CD">
              <w:rPr>
                <w:rFonts w:ascii="Bookman Old Style" w:hAnsi="Bookman Old Style"/>
                <w:sz w:val="24"/>
                <w:szCs w:val="24"/>
              </w:rPr>
              <w:t xml:space="preserve"> Kabupaten Ling</w:t>
            </w:r>
            <w:r w:rsidR="00476EF7">
              <w:rPr>
                <w:rFonts w:ascii="Bookman Old Style" w:hAnsi="Bookman Old Style"/>
                <w:sz w:val="24"/>
                <w:szCs w:val="24"/>
              </w:rPr>
              <w:t>ga tentang</w:t>
            </w:r>
            <w:r w:rsidRPr="00FF7E7C">
              <w:rPr>
                <w:rFonts w:ascii="Bookman Old Style" w:hAnsi="Bookman Old Style"/>
                <w:sz w:val="24"/>
                <w:szCs w:val="24"/>
              </w:rPr>
              <w:t xml:space="preserve"> Penyelenggaraan Pendidikan;</w:t>
            </w:r>
          </w:p>
          <w:p w:rsidR="009319D0" w:rsidRDefault="009319D0" w:rsidP="00012C29">
            <w:pPr>
              <w:tabs>
                <w:tab w:val="left" w:pos="1440"/>
                <w:tab w:val="left" w:pos="1620"/>
              </w:tabs>
              <w:spacing w:after="0" w:line="360" w:lineRule="auto"/>
              <w:jc w:val="both"/>
              <w:rPr>
                <w:rFonts w:ascii="Bookman Old Style" w:hAnsi="Bookman Old Style"/>
                <w:sz w:val="24"/>
                <w:szCs w:val="24"/>
              </w:rPr>
            </w:pPr>
          </w:p>
          <w:p w:rsidR="00665FBF" w:rsidRDefault="00665FBF" w:rsidP="00012C29">
            <w:pPr>
              <w:tabs>
                <w:tab w:val="left" w:pos="1440"/>
                <w:tab w:val="left" w:pos="1620"/>
              </w:tabs>
              <w:spacing w:after="0" w:line="360" w:lineRule="auto"/>
              <w:jc w:val="both"/>
              <w:rPr>
                <w:rFonts w:ascii="Bookman Old Style" w:hAnsi="Bookman Old Style"/>
                <w:sz w:val="24"/>
                <w:szCs w:val="24"/>
              </w:rPr>
            </w:pPr>
          </w:p>
          <w:p w:rsidR="00665FBF" w:rsidRPr="00FF7E7C" w:rsidRDefault="00665FBF" w:rsidP="00012C29">
            <w:pPr>
              <w:tabs>
                <w:tab w:val="left" w:pos="1440"/>
                <w:tab w:val="left" w:pos="1620"/>
              </w:tabs>
              <w:spacing w:after="0" w:line="360" w:lineRule="auto"/>
              <w:jc w:val="both"/>
              <w:rPr>
                <w:rFonts w:ascii="Bookman Old Style" w:hAnsi="Bookman Old Style"/>
                <w:sz w:val="24"/>
                <w:szCs w:val="24"/>
              </w:rPr>
            </w:pP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r w:rsidRPr="00FF7E7C">
              <w:rPr>
                <w:rFonts w:ascii="Bookman Old Style" w:hAnsi="Bookman Old Style"/>
                <w:sz w:val="24"/>
                <w:szCs w:val="24"/>
              </w:rPr>
              <w:lastRenderedPageBreak/>
              <w:t>Mengingat</w:t>
            </w: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w:t>
            </w:r>
          </w:p>
        </w:tc>
        <w:tc>
          <w:tcPr>
            <w:tcW w:w="447" w:type="dxa"/>
            <w:gridSpan w:val="2"/>
          </w:tcPr>
          <w:p w:rsidR="00305CB5" w:rsidRDefault="00305CB5" w:rsidP="00B243F1">
            <w:pPr>
              <w:spacing w:after="0" w:line="360" w:lineRule="auto"/>
              <w:ind w:left="-52" w:right="-90" w:firstLine="18"/>
              <w:rPr>
                <w:rFonts w:ascii="Bookman Old Style" w:hAnsi="Bookman Old Style"/>
                <w:sz w:val="24"/>
                <w:szCs w:val="24"/>
              </w:rPr>
            </w:pPr>
            <w:r w:rsidRPr="00FF7E7C">
              <w:rPr>
                <w:rFonts w:ascii="Bookman Old Style" w:hAnsi="Bookman Old Style"/>
                <w:sz w:val="24"/>
                <w:szCs w:val="24"/>
              </w:rPr>
              <w:t>1.</w:t>
            </w:r>
          </w:p>
          <w:p w:rsidR="00B243F1" w:rsidRDefault="00B243F1" w:rsidP="00B243F1">
            <w:pPr>
              <w:spacing w:after="0" w:line="360" w:lineRule="auto"/>
              <w:ind w:left="-52" w:right="-90" w:firstLine="18"/>
              <w:rPr>
                <w:rFonts w:ascii="Bookman Old Style" w:hAnsi="Bookman Old Style"/>
                <w:sz w:val="20"/>
                <w:szCs w:val="24"/>
              </w:rPr>
            </w:pPr>
          </w:p>
          <w:p w:rsidR="00B243F1" w:rsidRPr="00B243F1" w:rsidRDefault="00B243F1" w:rsidP="00B243F1">
            <w:pPr>
              <w:spacing w:after="0" w:line="360" w:lineRule="auto"/>
              <w:ind w:left="-52" w:right="-90" w:firstLine="18"/>
              <w:rPr>
                <w:rFonts w:ascii="Bookman Old Style" w:hAnsi="Bookman Old Style"/>
                <w:sz w:val="12"/>
                <w:szCs w:val="24"/>
              </w:rPr>
            </w:pPr>
          </w:p>
          <w:p w:rsidR="00B243F1" w:rsidRPr="00FF7E7C" w:rsidRDefault="00B243F1" w:rsidP="00B243F1">
            <w:pPr>
              <w:spacing w:after="0" w:line="360" w:lineRule="auto"/>
              <w:ind w:left="-52" w:right="-90" w:firstLine="18"/>
              <w:rPr>
                <w:rFonts w:ascii="Bookman Old Style" w:hAnsi="Bookman Old Style"/>
                <w:sz w:val="24"/>
                <w:szCs w:val="24"/>
              </w:rPr>
            </w:pPr>
            <w:r>
              <w:rPr>
                <w:rFonts w:ascii="Bookman Old Style" w:hAnsi="Bookman Old Style"/>
                <w:sz w:val="24"/>
                <w:szCs w:val="24"/>
              </w:rPr>
              <w:t>2.</w:t>
            </w:r>
          </w:p>
        </w:tc>
        <w:tc>
          <w:tcPr>
            <w:tcW w:w="7901" w:type="dxa"/>
            <w:gridSpan w:val="4"/>
          </w:tcPr>
          <w:p w:rsidR="00B243F1" w:rsidRDefault="00B243F1" w:rsidP="00B243F1">
            <w:pPr>
              <w:autoSpaceDE w:val="0"/>
              <w:autoSpaceDN w:val="0"/>
              <w:adjustRightInd w:val="0"/>
              <w:spacing w:line="360" w:lineRule="auto"/>
              <w:jc w:val="both"/>
              <w:rPr>
                <w:rFonts w:ascii="Bookman Old Style" w:hAnsi="Bookman Old Style" w:cs="Arial"/>
              </w:rPr>
            </w:pPr>
            <w:r w:rsidRPr="00743DD2">
              <w:rPr>
                <w:rFonts w:ascii="Bookman Old Style" w:hAnsi="Bookman Old Style" w:cs="Arial"/>
              </w:rPr>
              <w:t>Pasal 18 ayat (6) Undang-Undang Dasar Negara Republik Indonesia Tahun 1945;</w:t>
            </w:r>
          </w:p>
          <w:p w:rsidR="00305CB5" w:rsidRPr="00B243F1" w:rsidRDefault="007F6DD0" w:rsidP="00B243F1">
            <w:pPr>
              <w:autoSpaceDE w:val="0"/>
              <w:autoSpaceDN w:val="0"/>
              <w:adjustRightInd w:val="0"/>
              <w:spacing w:line="360" w:lineRule="auto"/>
              <w:jc w:val="both"/>
              <w:rPr>
                <w:rFonts w:ascii="Bookman Old Style" w:hAnsi="Bookman Old Style" w:cs="Arial"/>
              </w:rPr>
            </w:pPr>
            <w:r w:rsidRPr="00B243F1">
              <w:rPr>
                <w:rFonts w:ascii="Bookman Old Style" w:hAnsi="Bookman Old Style"/>
                <w:sz w:val="24"/>
                <w:szCs w:val="24"/>
              </w:rPr>
              <w:t>U</w:t>
            </w:r>
            <w:r w:rsidR="00012C29" w:rsidRPr="00B243F1">
              <w:rPr>
                <w:rFonts w:ascii="Bookman Old Style" w:hAnsi="Bookman Old Style"/>
                <w:sz w:val="24"/>
                <w:szCs w:val="24"/>
              </w:rPr>
              <w:t xml:space="preserve">ndang-Undang </w:t>
            </w:r>
            <w:r w:rsidRPr="00B243F1">
              <w:rPr>
                <w:rFonts w:ascii="Bookman Old Style" w:hAnsi="Bookman Old Style"/>
                <w:sz w:val="24"/>
                <w:szCs w:val="24"/>
              </w:rPr>
              <w:t>Nomor 31 Tahun 2003 Tentang Pembentukan Kabupaten Lingga</w:t>
            </w:r>
            <w:r w:rsidR="00E14D2D" w:rsidRPr="00B243F1">
              <w:rPr>
                <w:rFonts w:ascii="Bookman Old Style" w:hAnsi="Bookman Old Style"/>
                <w:sz w:val="24"/>
                <w:szCs w:val="24"/>
              </w:rPr>
              <w:t xml:space="preserve"> di Provinsi Kepulauan Riau (</w:t>
            </w:r>
            <w:r w:rsidR="00012C29" w:rsidRPr="00B243F1">
              <w:rPr>
                <w:rFonts w:ascii="Bookman Old Style" w:hAnsi="Bookman Old Style"/>
                <w:sz w:val="24"/>
                <w:szCs w:val="24"/>
              </w:rPr>
              <w:t>Lembaran Negara Republik Indonesia Tahun 2003 Nomor 146, Tambahan Lembaran Negara Republik Indonesia Nomor 4341);</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B243F1" w:rsidP="00E14D2D">
            <w:pPr>
              <w:spacing w:after="0" w:line="360" w:lineRule="auto"/>
              <w:ind w:left="-52" w:right="-90" w:firstLine="18"/>
              <w:rPr>
                <w:rFonts w:ascii="Bookman Old Style" w:hAnsi="Bookman Old Style"/>
                <w:sz w:val="24"/>
                <w:szCs w:val="24"/>
              </w:rPr>
            </w:pPr>
            <w:r>
              <w:rPr>
                <w:rFonts w:ascii="Bookman Old Style" w:hAnsi="Bookman Old Style"/>
                <w:sz w:val="24"/>
                <w:szCs w:val="24"/>
              </w:rPr>
              <w:t>3</w:t>
            </w:r>
            <w:r w:rsidR="00305CB5" w:rsidRPr="00FF7E7C">
              <w:rPr>
                <w:rFonts w:ascii="Bookman Old Style" w:hAnsi="Bookman Old Style"/>
                <w:sz w:val="24"/>
                <w:szCs w:val="24"/>
              </w:rPr>
              <w:t>.</w:t>
            </w:r>
          </w:p>
        </w:tc>
        <w:tc>
          <w:tcPr>
            <w:tcW w:w="7901" w:type="dxa"/>
            <w:gridSpan w:val="4"/>
          </w:tcPr>
          <w:p w:rsidR="00305CB5" w:rsidRPr="00FF7E7C"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Undang-Undang Nomor 16 Tahun 2001 tentang Yayasan (Lembaran Negara Republik Indonesia Tahun 2001 Nomor 112, Tambahan Lembaran Negara Republik Indonesia Nomor 4132) sebagaimana telah diubah dengan Undang-Undang Nomor 28 Tahun 2004 Tentang Perubahan Atas Undang-Undang Nomor 16 Tahun 2001 tentang Yayasan (Lembaran Negara Republik Indonesia Tahun 2004 Nomor 115, Tambahan Lembaran Negara Republik Indonesia Nomor 4430);</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B243F1" w:rsidP="00E14D2D">
            <w:pPr>
              <w:spacing w:after="0" w:line="360" w:lineRule="auto"/>
              <w:ind w:left="-52" w:right="-90" w:firstLine="18"/>
              <w:rPr>
                <w:rFonts w:ascii="Bookman Old Style" w:hAnsi="Bookman Old Style"/>
                <w:sz w:val="24"/>
                <w:szCs w:val="24"/>
              </w:rPr>
            </w:pPr>
            <w:r>
              <w:rPr>
                <w:rFonts w:ascii="Bookman Old Style" w:hAnsi="Bookman Old Style"/>
                <w:sz w:val="24"/>
                <w:szCs w:val="24"/>
              </w:rPr>
              <w:t>4</w:t>
            </w:r>
            <w:r w:rsidR="00305CB5" w:rsidRPr="00FF7E7C">
              <w:rPr>
                <w:rFonts w:ascii="Bookman Old Style" w:hAnsi="Bookman Old Style"/>
                <w:sz w:val="24"/>
                <w:szCs w:val="24"/>
              </w:rPr>
              <w:t>.</w:t>
            </w:r>
          </w:p>
        </w:tc>
        <w:tc>
          <w:tcPr>
            <w:tcW w:w="7901" w:type="dxa"/>
            <w:gridSpan w:val="4"/>
          </w:tcPr>
          <w:p w:rsidR="00305CB5" w:rsidRPr="00FF7E7C"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Undang-Undang Nomor 20 Tahun 2003 tentang Sistem Pendidikan Nasional (Lembaran Negara Republik Indonesia Tahun 2003 Nomor 78, Tambahan Lembaran Negara Republik Indonesia Nomor 4301);</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E14D2D" w:rsidP="00E14D2D">
            <w:pPr>
              <w:spacing w:after="0" w:line="360" w:lineRule="auto"/>
              <w:ind w:left="-52" w:right="-90" w:firstLine="18"/>
              <w:rPr>
                <w:rFonts w:ascii="Bookman Old Style" w:hAnsi="Bookman Old Style"/>
                <w:sz w:val="24"/>
                <w:szCs w:val="24"/>
              </w:rPr>
            </w:pPr>
            <w:r>
              <w:rPr>
                <w:rFonts w:ascii="Bookman Old Style" w:hAnsi="Bookman Old Style"/>
                <w:sz w:val="24"/>
                <w:szCs w:val="24"/>
              </w:rPr>
              <w:t>5</w:t>
            </w:r>
            <w:r w:rsidR="00305CB5" w:rsidRPr="00FF7E7C">
              <w:rPr>
                <w:rFonts w:ascii="Bookman Old Style" w:hAnsi="Bookman Old Style"/>
                <w:sz w:val="24"/>
                <w:szCs w:val="24"/>
              </w:rPr>
              <w:t>.</w:t>
            </w:r>
          </w:p>
        </w:tc>
        <w:tc>
          <w:tcPr>
            <w:tcW w:w="7901" w:type="dxa"/>
            <w:gridSpan w:val="4"/>
          </w:tcPr>
          <w:p w:rsidR="00B37FD1" w:rsidRPr="00FF7E7C"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Undang-Undang Nomor 32 Tahun 2004 tentang Pemerintahan Daerah (Lembaran Negara  Republik Indonesia Tahun 2004 Nomor 125,  Tambahan Lembaran Negara  Republik Indonesia Nomor 4437) sebagaima</w:t>
            </w:r>
            <w:r w:rsidR="00E14D2D">
              <w:rPr>
                <w:rFonts w:ascii="Bookman Old Style" w:hAnsi="Bookman Old Style"/>
                <w:sz w:val="24"/>
                <w:szCs w:val="24"/>
              </w:rPr>
              <w:t xml:space="preserve">na telah diubah  beberapa kali </w:t>
            </w:r>
            <w:r w:rsidRPr="00FF7E7C">
              <w:rPr>
                <w:rFonts w:ascii="Bookman Old Style" w:hAnsi="Bookman Old Style"/>
                <w:sz w:val="24"/>
                <w:szCs w:val="24"/>
              </w:rPr>
              <w:t>terakhir dengan Undang-Undang Nomor 12 Tahun 2008 tentang Perubahan Kedua Atas Undang-Undang Nomor 32 Tahun 2004 tentang Pemerintahan Daerah (Lembaran Negara Republik Indonesia Tahun 2008 Nomor 59, Tambahan Lembaran Negara Republik Indonesia Nomor 4844);</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p w:rsidR="00B37FD1" w:rsidRPr="00FF7E7C" w:rsidRDefault="00B37FD1"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E14D2D" w:rsidP="00E14D2D">
            <w:pPr>
              <w:spacing w:after="0" w:line="360" w:lineRule="auto"/>
              <w:ind w:left="-52" w:right="-90" w:firstLine="18"/>
              <w:rPr>
                <w:rFonts w:ascii="Bookman Old Style" w:hAnsi="Bookman Old Style"/>
                <w:sz w:val="24"/>
                <w:szCs w:val="24"/>
              </w:rPr>
            </w:pPr>
            <w:r>
              <w:rPr>
                <w:rFonts w:ascii="Bookman Old Style" w:hAnsi="Bookman Old Style"/>
                <w:sz w:val="24"/>
                <w:szCs w:val="24"/>
              </w:rPr>
              <w:t>6</w:t>
            </w:r>
            <w:r w:rsidR="00305CB5" w:rsidRPr="00FF7E7C">
              <w:rPr>
                <w:rFonts w:ascii="Bookman Old Style" w:hAnsi="Bookman Old Style"/>
                <w:sz w:val="24"/>
                <w:szCs w:val="24"/>
              </w:rPr>
              <w:t>.</w:t>
            </w:r>
          </w:p>
        </w:tc>
        <w:tc>
          <w:tcPr>
            <w:tcW w:w="7901" w:type="dxa"/>
            <w:gridSpan w:val="4"/>
          </w:tcPr>
          <w:p w:rsidR="00305CB5" w:rsidRPr="00FF7E7C"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Undang-Undang Nomor 33 Tahun 2004 tentang Perimbangan Keuangan antara Pemerintah Pusat dan Pemerintahan Daerah (Lembaran Negara Republik Indonesia Tahun 2004 Nomor 126, Tambahan Lembaran Negara Republik Indonesia Nomor 4438);</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E14D2D" w:rsidP="00E14D2D">
            <w:pPr>
              <w:spacing w:after="0" w:line="360" w:lineRule="auto"/>
              <w:ind w:left="-62" w:right="-90" w:firstLine="2"/>
              <w:rPr>
                <w:rFonts w:ascii="Bookman Old Style" w:hAnsi="Bookman Old Style"/>
                <w:sz w:val="24"/>
                <w:szCs w:val="24"/>
              </w:rPr>
            </w:pPr>
            <w:r>
              <w:rPr>
                <w:rFonts w:ascii="Bookman Old Style" w:hAnsi="Bookman Old Style"/>
                <w:sz w:val="24"/>
                <w:szCs w:val="24"/>
              </w:rPr>
              <w:t>7</w:t>
            </w:r>
            <w:r w:rsidR="00305CB5" w:rsidRPr="00FF7E7C">
              <w:rPr>
                <w:rFonts w:ascii="Bookman Old Style" w:hAnsi="Bookman Old Style"/>
                <w:sz w:val="24"/>
                <w:szCs w:val="24"/>
              </w:rPr>
              <w:t>.</w:t>
            </w:r>
          </w:p>
        </w:tc>
        <w:tc>
          <w:tcPr>
            <w:tcW w:w="7901" w:type="dxa"/>
            <w:gridSpan w:val="4"/>
          </w:tcPr>
          <w:p w:rsidR="00E14D2D"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Undang-Undang Nomor 14 Tahun 2005 tentang Guru dan Dosen (Lembaran Negara Republik Indonesia Tahun 2005 Nomor 157, Tambahan Lembaran Negara Republik Indonesia Nomor 4586);</w:t>
            </w:r>
          </w:p>
          <w:p w:rsidR="001513DA" w:rsidRDefault="001513DA" w:rsidP="001513DA">
            <w:pPr>
              <w:tabs>
                <w:tab w:val="left" w:pos="1440"/>
                <w:tab w:val="left" w:pos="1620"/>
              </w:tabs>
              <w:spacing w:after="0" w:line="360" w:lineRule="auto"/>
              <w:jc w:val="both"/>
              <w:rPr>
                <w:rFonts w:ascii="Bookman Old Style" w:hAnsi="Bookman Old Style"/>
                <w:sz w:val="24"/>
                <w:szCs w:val="24"/>
              </w:rPr>
            </w:pPr>
          </w:p>
          <w:p w:rsidR="00665FBF" w:rsidRDefault="00665FBF" w:rsidP="001513DA">
            <w:pPr>
              <w:tabs>
                <w:tab w:val="left" w:pos="1440"/>
                <w:tab w:val="left" w:pos="1620"/>
              </w:tabs>
              <w:spacing w:after="0" w:line="360" w:lineRule="auto"/>
              <w:jc w:val="both"/>
              <w:rPr>
                <w:rFonts w:ascii="Bookman Old Style" w:hAnsi="Bookman Old Style"/>
                <w:sz w:val="24"/>
                <w:szCs w:val="24"/>
              </w:rPr>
            </w:pPr>
          </w:p>
          <w:p w:rsidR="00B243F1" w:rsidRDefault="00B243F1" w:rsidP="001513DA">
            <w:pPr>
              <w:tabs>
                <w:tab w:val="left" w:pos="1440"/>
                <w:tab w:val="left" w:pos="1620"/>
              </w:tabs>
              <w:spacing w:after="0" w:line="360" w:lineRule="auto"/>
              <w:jc w:val="both"/>
              <w:rPr>
                <w:rFonts w:ascii="Bookman Old Style" w:hAnsi="Bookman Old Style"/>
                <w:sz w:val="24"/>
                <w:szCs w:val="24"/>
              </w:rPr>
            </w:pPr>
          </w:p>
          <w:p w:rsidR="00665FBF" w:rsidRPr="00FF7E7C" w:rsidRDefault="00665FBF" w:rsidP="001513DA">
            <w:pPr>
              <w:tabs>
                <w:tab w:val="left" w:pos="1440"/>
                <w:tab w:val="left" w:pos="1620"/>
              </w:tabs>
              <w:spacing w:after="0" w:line="360" w:lineRule="auto"/>
              <w:jc w:val="both"/>
              <w:rPr>
                <w:rFonts w:ascii="Bookman Old Style" w:hAnsi="Bookman Old Style"/>
                <w:sz w:val="24"/>
                <w:szCs w:val="24"/>
              </w:rPr>
            </w:pP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E14D2D" w:rsidP="00E14D2D">
            <w:pPr>
              <w:spacing w:after="0" w:line="360" w:lineRule="auto"/>
              <w:ind w:left="-60" w:right="-90"/>
              <w:rPr>
                <w:rFonts w:ascii="Bookman Old Style" w:hAnsi="Bookman Old Style"/>
                <w:sz w:val="24"/>
                <w:szCs w:val="24"/>
              </w:rPr>
            </w:pPr>
            <w:r>
              <w:rPr>
                <w:rFonts w:ascii="Bookman Old Style" w:hAnsi="Bookman Old Style"/>
                <w:sz w:val="24"/>
                <w:szCs w:val="24"/>
              </w:rPr>
              <w:t>8</w:t>
            </w:r>
            <w:r w:rsidR="00305CB5" w:rsidRPr="00FF7E7C">
              <w:rPr>
                <w:rFonts w:ascii="Bookman Old Style" w:hAnsi="Bookman Old Style"/>
                <w:sz w:val="24"/>
                <w:szCs w:val="24"/>
              </w:rPr>
              <w:t>.</w:t>
            </w:r>
          </w:p>
        </w:tc>
        <w:tc>
          <w:tcPr>
            <w:tcW w:w="7901" w:type="dxa"/>
            <w:gridSpan w:val="4"/>
          </w:tcPr>
          <w:p w:rsidR="00305CB5" w:rsidRPr="00FF7E7C"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Peraturan Pemerintah Nomor 48 Tahun 2008 tentang Pendanaan Pendidikan (Lembaran Negara Republik Indonesia Tahun 2008 Nomor 91, Tambahan Lembaran Negara Republik Indonesia Nomor 4864);</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E14D2D" w:rsidP="00E14D2D">
            <w:pPr>
              <w:spacing w:after="0" w:line="360" w:lineRule="auto"/>
              <w:ind w:left="-60" w:right="-90"/>
              <w:rPr>
                <w:rFonts w:ascii="Bookman Old Style" w:hAnsi="Bookman Old Style"/>
                <w:sz w:val="24"/>
                <w:szCs w:val="24"/>
              </w:rPr>
            </w:pPr>
            <w:r>
              <w:rPr>
                <w:rFonts w:ascii="Bookman Old Style" w:hAnsi="Bookman Old Style"/>
                <w:sz w:val="24"/>
                <w:szCs w:val="24"/>
              </w:rPr>
              <w:t>9</w:t>
            </w:r>
            <w:r w:rsidR="00305CB5" w:rsidRPr="00FF7E7C">
              <w:rPr>
                <w:rFonts w:ascii="Bookman Old Style" w:hAnsi="Bookman Old Style"/>
                <w:sz w:val="24"/>
                <w:szCs w:val="24"/>
              </w:rPr>
              <w:t>.</w:t>
            </w:r>
          </w:p>
        </w:tc>
        <w:tc>
          <w:tcPr>
            <w:tcW w:w="7901" w:type="dxa"/>
            <w:gridSpan w:val="4"/>
          </w:tcPr>
          <w:p w:rsidR="00305CB5" w:rsidRPr="00FF7E7C"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Peraturan Pemerintah Nomor 73 Tahun 1991 tentang Pendidikan Luar Sekolah (Lembaran Negara Republik Indonesia Tahun 1991 Nomor 95, Tambahan Lembaran Negara Republik Indonesia  Nomor 3461);</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E14D2D" w:rsidP="00E14D2D">
            <w:pPr>
              <w:spacing w:after="0" w:line="360" w:lineRule="auto"/>
              <w:ind w:left="-60" w:right="-90"/>
              <w:rPr>
                <w:rFonts w:ascii="Bookman Old Style" w:hAnsi="Bookman Old Style"/>
                <w:sz w:val="24"/>
                <w:szCs w:val="24"/>
              </w:rPr>
            </w:pPr>
            <w:r>
              <w:rPr>
                <w:rFonts w:ascii="Bookman Old Style" w:hAnsi="Bookman Old Style"/>
                <w:sz w:val="24"/>
                <w:szCs w:val="24"/>
              </w:rPr>
              <w:t>10</w:t>
            </w:r>
            <w:r w:rsidR="00305CB5" w:rsidRPr="00FF7E7C">
              <w:rPr>
                <w:rFonts w:ascii="Bookman Old Style" w:hAnsi="Bookman Old Style"/>
                <w:sz w:val="24"/>
                <w:szCs w:val="24"/>
              </w:rPr>
              <w:t>.</w:t>
            </w:r>
          </w:p>
        </w:tc>
        <w:tc>
          <w:tcPr>
            <w:tcW w:w="7901" w:type="dxa"/>
            <w:gridSpan w:val="4"/>
          </w:tcPr>
          <w:p w:rsidR="00305CB5" w:rsidRPr="00FF7E7C"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Peraturan Pemerintah Nomor 38 Tahun 1992 tentang Tenaga Kependidikan (Lembaran Negara Republik Indonesia Tahun 1992 Nomor 68, Tambahan LembaranNegara Republik Indonesia Nomor 3484), sebagaimana telah diubah dengan Peraturan Pemerintah Nomor 39 tahun 2000 tentang Perubahan Atas Peraturan Pemerintah 38 Tahun 1996 tentang Tenaga Kependidikan, (Lembaran Negara Republik Indonesia Tahun 2000 Nomor 91, Tambahan Lembaran Negara Republik Indonesia Nomor 3974);</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E14D2D" w:rsidP="00E14D2D">
            <w:pPr>
              <w:spacing w:after="0" w:line="360" w:lineRule="auto"/>
              <w:ind w:left="-52" w:right="-90" w:hanging="8"/>
              <w:rPr>
                <w:rFonts w:ascii="Bookman Old Style" w:hAnsi="Bookman Old Style"/>
                <w:sz w:val="24"/>
                <w:szCs w:val="24"/>
              </w:rPr>
            </w:pPr>
            <w:r>
              <w:rPr>
                <w:rFonts w:ascii="Bookman Old Style" w:hAnsi="Bookman Old Style"/>
                <w:sz w:val="24"/>
                <w:szCs w:val="24"/>
              </w:rPr>
              <w:t>11</w:t>
            </w:r>
            <w:r w:rsidR="00305CB5" w:rsidRPr="00FF7E7C">
              <w:rPr>
                <w:rFonts w:ascii="Bookman Old Style" w:hAnsi="Bookman Old Style"/>
                <w:sz w:val="24"/>
                <w:szCs w:val="24"/>
              </w:rPr>
              <w:t>.</w:t>
            </w:r>
          </w:p>
        </w:tc>
        <w:tc>
          <w:tcPr>
            <w:tcW w:w="7901" w:type="dxa"/>
            <w:gridSpan w:val="4"/>
          </w:tcPr>
          <w:p w:rsidR="00680913" w:rsidRPr="00FF7E7C"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Peraturan Pemerintah Nomor 39 Tahun 1992 tentang Peran serta Masyarakat Dalam Pendidikan Nasional (Lembaran Negara Republik Indonesia Tahun 1992 Nomor 69, Tambahan Lembaran Negara Republik Indonesia Nomor 3485);</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E14D2D" w:rsidP="00E14D2D">
            <w:pPr>
              <w:spacing w:after="0" w:line="360" w:lineRule="auto"/>
              <w:ind w:left="-52" w:right="-90" w:hanging="8"/>
              <w:rPr>
                <w:rFonts w:ascii="Bookman Old Style" w:hAnsi="Bookman Old Style"/>
                <w:sz w:val="24"/>
                <w:szCs w:val="24"/>
              </w:rPr>
            </w:pPr>
            <w:r>
              <w:rPr>
                <w:rFonts w:ascii="Bookman Old Style" w:hAnsi="Bookman Old Style"/>
                <w:sz w:val="24"/>
                <w:szCs w:val="24"/>
              </w:rPr>
              <w:t>12</w:t>
            </w:r>
            <w:r w:rsidR="00305CB5" w:rsidRPr="00FF7E7C">
              <w:rPr>
                <w:rFonts w:ascii="Bookman Old Style" w:hAnsi="Bookman Old Style"/>
                <w:sz w:val="24"/>
                <w:szCs w:val="24"/>
              </w:rPr>
              <w:t>.</w:t>
            </w:r>
          </w:p>
        </w:tc>
        <w:tc>
          <w:tcPr>
            <w:tcW w:w="7901" w:type="dxa"/>
            <w:gridSpan w:val="4"/>
          </w:tcPr>
          <w:p w:rsidR="00305CB5" w:rsidRPr="00FF7E7C"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Peraturan Pemerintah Nomor 19 Tahun 2005 tentang Standar Nasional Pendidikan (Lembaran Negara Republik Indonesia Tahun 2005 Nomor 41, Tambahan Lembaran Negara Republik Indonesia Nomor 4496);</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E14D2D" w:rsidP="00E14D2D">
            <w:pPr>
              <w:spacing w:after="0" w:line="360" w:lineRule="auto"/>
              <w:ind w:left="-52" w:right="-90" w:hanging="8"/>
              <w:rPr>
                <w:rFonts w:ascii="Bookman Old Style" w:hAnsi="Bookman Old Style"/>
                <w:sz w:val="24"/>
                <w:szCs w:val="24"/>
              </w:rPr>
            </w:pPr>
            <w:r>
              <w:rPr>
                <w:rFonts w:ascii="Bookman Old Style" w:hAnsi="Bookman Old Style"/>
                <w:sz w:val="24"/>
                <w:szCs w:val="24"/>
              </w:rPr>
              <w:t>13</w:t>
            </w:r>
            <w:r w:rsidR="00305CB5" w:rsidRPr="00FF7E7C">
              <w:rPr>
                <w:rFonts w:ascii="Bookman Old Style" w:hAnsi="Bookman Old Style"/>
                <w:sz w:val="24"/>
                <w:szCs w:val="24"/>
              </w:rPr>
              <w:t>.</w:t>
            </w:r>
          </w:p>
        </w:tc>
        <w:tc>
          <w:tcPr>
            <w:tcW w:w="7901" w:type="dxa"/>
            <w:gridSpan w:val="4"/>
          </w:tcPr>
          <w:p w:rsidR="00305CB5" w:rsidRPr="00FF7E7C"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Peraturan Pemerintah Nomor 38 Tahun 2007 tentang Pembagian Urusan Pemerintahan antara Pemerintah, Pemerintahan Daerah Provinsi, dan Pemerintahan Daerah Kabupaten/Kota (Lembaran Negara Republik Indonesia Tahun 2007 Nomor 82, Tambahan Lembaran Negara Republik Indonesia Nomor 3737);</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E14D2D" w:rsidP="00E14D2D">
            <w:pPr>
              <w:spacing w:after="0" w:line="360" w:lineRule="auto"/>
              <w:ind w:left="-52" w:right="-90" w:hanging="8"/>
              <w:rPr>
                <w:rFonts w:ascii="Bookman Old Style" w:hAnsi="Bookman Old Style"/>
                <w:sz w:val="24"/>
                <w:szCs w:val="24"/>
              </w:rPr>
            </w:pPr>
            <w:r>
              <w:rPr>
                <w:rFonts w:ascii="Bookman Old Style" w:hAnsi="Bookman Old Style"/>
                <w:sz w:val="24"/>
                <w:szCs w:val="24"/>
              </w:rPr>
              <w:t>14</w:t>
            </w:r>
            <w:r w:rsidR="00305CB5" w:rsidRPr="00FF7E7C">
              <w:rPr>
                <w:rFonts w:ascii="Bookman Old Style" w:hAnsi="Bookman Old Style"/>
                <w:sz w:val="24"/>
                <w:szCs w:val="24"/>
              </w:rPr>
              <w:t>.</w:t>
            </w:r>
          </w:p>
        </w:tc>
        <w:tc>
          <w:tcPr>
            <w:tcW w:w="7901" w:type="dxa"/>
            <w:gridSpan w:val="4"/>
          </w:tcPr>
          <w:p w:rsidR="00665FBF"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Peraturan Pemerintah Nomor 55 Tahun 2007 tentang Pendidikan Agama dan Pendidikan Keagamaan (Lembaran Negara Republik Indonesia Tahun 2007 Nomor 124, Tambahan Lembaran Negara Republik Indonesia Nomor 4769);</w:t>
            </w:r>
          </w:p>
          <w:p w:rsidR="00665FBF" w:rsidRDefault="00665FBF" w:rsidP="00E14D2D">
            <w:pPr>
              <w:tabs>
                <w:tab w:val="left" w:pos="1440"/>
                <w:tab w:val="left" w:pos="1620"/>
              </w:tabs>
              <w:spacing w:line="360" w:lineRule="auto"/>
              <w:jc w:val="both"/>
              <w:rPr>
                <w:rFonts w:ascii="Bookman Old Style" w:hAnsi="Bookman Old Style"/>
                <w:sz w:val="24"/>
                <w:szCs w:val="24"/>
              </w:rPr>
            </w:pPr>
          </w:p>
          <w:p w:rsidR="00665FBF" w:rsidRDefault="00665FBF" w:rsidP="00E14D2D">
            <w:pPr>
              <w:tabs>
                <w:tab w:val="left" w:pos="1440"/>
                <w:tab w:val="left" w:pos="1620"/>
              </w:tabs>
              <w:spacing w:line="360" w:lineRule="auto"/>
              <w:jc w:val="both"/>
              <w:rPr>
                <w:rFonts w:ascii="Bookman Old Style" w:hAnsi="Bookman Old Style"/>
                <w:sz w:val="24"/>
                <w:szCs w:val="24"/>
              </w:rPr>
            </w:pPr>
          </w:p>
          <w:p w:rsidR="00665FBF" w:rsidRPr="00FF7E7C" w:rsidRDefault="00665FBF" w:rsidP="00E14D2D">
            <w:pPr>
              <w:tabs>
                <w:tab w:val="left" w:pos="1440"/>
                <w:tab w:val="left" w:pos="1620"/>
              </w:tabs>
              <w:spacing w:line="360" w:lineRule="auto"/>
              <w:jc w:val="both"/>
              <w:rPr>
                <w:rFonts w:ascii="Bookman Old Style" w:hAnsi="Bookman Old Style"/>
                <w:sz w:val="24"/>
                <w:szCs w:val="24"/>
              </w:rPr>
            </w:pP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E14D2D" w:rsidP="00E14D2D">
            <w:pPr>
              <w:spacing w:after="0" w:line="360" w:lineRule="auto"/>
              <w:ind w:left="-52" w:right="-90" w:hanging="8"/>
              <w:rPr>
                <w:rFonts w:ascii="Bookman Old Style" w:hAnsi="Bookman Old Style"/>
                <w:sz w:val="24"/>
                <w:szCs w:val="24"/>
              </w:rPr>
            </w:pPr>
            <w:r>
              <w:rPr>
                <w:rFonts w:ascii="Bookman Old Style" w:hAnsi="Bookman Old Style"/>
                <w:sz w:val="24"/>
                <w:szCs w:val="24"/>
              </w:rPr>
              <w:t>15</w:t>
            </w:r>
            <w:r w:rsidR="00305CB5" w:rsidRPr="00FF7E7C">
              <w:rPr>
                <w:rFonts w:ascii="Bookman Old Style" w:hAnsi="Bookman Old Style"/>
                <w:sz w:val="24"/>
                <w:szCs w:val="24"/>
              </w:rPr>
              <w:t>.</w:t>
            </w:r>
          </w:p>
        </w:tc>
        <w:tc>
          <w:tcPr>
            <w:tcW w:w="7901" w:type="dxa"/>
            <w:gridSpan w:val="4"/>
          </w:tcPr>
          <w:p w:rsidR="00305CB5" w:rsidRPr="00FF7E7C" w:rsidRDefault="00305CB5" w:rsidP="00E14D2D">
            <w:pPr>
              <w:tabs>
                <w:tab w:val="left" w:pos="1440"/>
                <w:tab w:val="left" w:pos="1620"/>
              </w:tabs>
              <w:spacing w:after="0" w:line="360" w:lineRule="auto"/>
              <w:jc w:val="both"/>
              <w:rPr>
                <w:rFonts w:ascii="Bookman Old Style" w:hAnsi="Bookman Old Style"/>
                <w:sz w:val="24"/>
                <w:szCs w:val="24"/>
              </w:rPr>
            </w:pPr>
            <w:r w:rsidRPr="00FF7E7C">
              <w:rPr>
                <w:rFonts w:ascii="Bookman Old Style" w:hAnsi="Bookman Old Style"/>
                <w:sz w:val="24"/>
                <w:szCs w:val="24"/>
              </w:rPr>
              <w:t>Peraturan Pemerintah Nomor 47 Tahun 2008 tentang Wajib Belajar (Lembaran Negara Republik Indonesia Tahun 2008 Nomor 90, Tambahan Lembaran Negara Republik Indonesia Nomor 4769);</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E14D2D" w:rsidP="00E14D2D">
            <w:pPr>
              <w:spacing w:after="0" w:line="360" w:lineRule="auto"/>
              <w:ind w:left="-52" w:right="-90" w:hanging="8"/>
              <w:rPr>
                <w:rFonts w:ascii="Bookman Old Style" w:hAnsi="Bookman Old Style"/>
                <w:sz w:val="24"/>
                <w:szCs w:val="24"/>
              </w:rPr>
            </w:pPr>
            <w:r>
              <w:rPr>
                <w:rFonts w:ascii="Bookman Old Style" w:hAnsi="Bookman Old Style"/>
                <w:sz w:val="24"/>
                <w:szCs w:val="24"/>
              </w:rPr>
              <w:t>16</w:t>
            </w:r>
            <w:r w:rsidR="00305CB5" w:rsidRPr="00FF7E7C">
              <w:rPr>
                <w:rFonts w:ascii="Bookman Old Style" w:hAnsi="Bookman Old Style"/>
                <w:sz w:val="24"/>
                <w:szCs w:val="24"/>
              </w:rPr>
              <w:t>.</w:t>
            </w:r>
          </w:p>
        </w:tc>
        <w:tc>
          <w:tcPr>
            <w:tcW w:w="7901" w:type="dxa"/>
            <w:gridSpan w:val="4"/>
          </w:tcPr>
          <w:p w:rsidR="00305CB5" w:rsidRPr="00FF7E7C"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Peraturan Pemerintah Nomor 48 Tahun 2008 tentang Pendanaan Pendidikan (Lembaran Negara Republik Indonesia Tahun 2008 Nomor 91, Tambahan Lembaran Negara Republik Indonesia Nomor 4864);</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E14D2D" w:rsidP="00E14D2D">
            <w:pPr>
              <w:spacing w:after="0" w:line="360" w:lineRule="auto"/>
              <w:ind w:left="-52" w:right="-90" w:hanging="8"/>
              <w:rPr>
                <w:rFonts w:ascii="Bookman Old Style" w:hAnsi="Bookman Old Style"/>
                <w:sz w:val="24"/>
                <w:szCs w:val="24"/>
              </w:rPr>
            </w:pPr>
            <w:r>
              <w:rPr>
                <w:rFonts w:ascii="Bookman Old Style" w:hAnsi="Bookman Old Style"/>
                <w:sz w:val="24"/>
                <w:szCs w:val="24"/>
              </w:rPr>
              <w:t>17</w:t>
            </w:r>
            <w:r w:rsidR="00305CB5" w:rsidRPr="00FF7E7C">
              <w:rPr>
                <w:rFonts w:ascii="Bookman Old Style" w:hAnsi="Bookman Old Style"/>
                <w:sz w:val="24"/>
                <w:szCs w:val="24"/>
              </w:rPr>
              <w:t>.</w:t>
            </w:r>
          </w:p>
        </w:tc>
        <w:tc>
          <w:tcPr>
            <w:tcW w:w="7901" w:type="dxa"/>
            <w:gridSpan w:val="4"/>
          </w:tcPr>
          <w:p w:rsidR="00305CB5" w:rsidRPr="00FF7E7C"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Peraturan Pemerintah Nomor 74 Tahun 2008 tentang Guru (Lembaran Negara Republik Indonesia Tahun 2008 Nomor 194, Tambahan Lembaran Negara Republik Indonesia Nomor 4941 );</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E14D2D" w:rsidP="00E14D2D">
            <w:pPr>
              <w:spacing w:after="0" w:line="360" w:lineRule="auto"/>
              <w:ind w:left="-62" w:right="-90"/>
              <w:rPr>
                <w:rFonts w:ascii="Bookman Old Style" w:hAnsi="Bookman Old Style"/>
                <w:sz w:val="24"/>
                <w:szCs w:val="24"/>
              </w:rPr>
            </w:pPr>
            <w:r>
              <w:rPr>
                <w:rFonts w:ascii="Bookman Old Style" w:hAnsi="Bookman Old Style"/>
                <w:sz w:val="24"/>
                <w:szCs w:val="24"/>
              </w:rPr>
              <w:t>18</w:t>
            </w:r>
            <w:r w:rsidR="00305CB5" w:rsidRPr="00FF7E7C">
              <w:rPr>
                <w:rFonts w:ascii="Bookman Old Style" w:hAnsi="Bookman Old Style"/>
                <w:sz w:val="24"/>
                <w:szCs w:val="24"/>
              </w:rPr>
              <w:t>.</w:t>
            </w:r>
          </w:p>
        </w:tc>
        <w:tc>
          <w:tcPr>
            <w:tcW w:w="7901" w:type="dxa"/>
            <w:gridSpan w:val="4"/>
          </w:tcPr>
          <w:p w:rsidR="00305CB5" w:rsidRPr="00FF7E7C"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Peraturan Pemerintah Nomor 41 Tahun 2009 tentang Tunjangan Profesi Guru dan Dosen, Tunjangan Khusus Guru dan Dosen, Serta Tunjangan Kehormatan Profesor      (Lembaran Negara Republik Indonesia Tahun 2009 Nomor 85, Tambahan Lembaran Negara Republik Indonesia Nomor 5016);</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E14D2D" w:rsidP="00E14D2D">
            <w:pPr>
              <w:spacing w:after="0" w:line="360" w:lineRule="auto"/>
              <w:ind w:left="-52" w:right="-90" w:hanging="8"/>
              <w:rPr>
                <w:rFonts w:ascii="Bookman Old Style" w:hAnsi="Bookman Old Style"/>
                <w:sz w:val="24"/>
                <w:szCs w:val="24"/>
              </w:rPr>
            </w:pPr>
            <w:r>
              <w:rPr>
                <w:rFonts w:ascii="Bookman Old Style" w:hAnsi="Bookman Old Style"/>
                <w:sz w:val="24"/>
                <w:szCs w:val="24"/>
              </w:rPr>
              <w:t>19</w:t>
            </w:r>
            <w:r w:rsidR="00305CB5" w:rsidRPr="00FF7E7C">
              <w:rPr>
                <w:rFonts w:ascii="Bookman Old Style" w:hAnsi="Bookman Old Style"/>
                <w:sz w:val="24"/>
                <w:szCs w:val="24"/>
              </w:rPr>
              <w:t>.</w:t>
            </w:r>
          </w:p>
        </w:tc>
        <w:tc>
          <w:tcPr>
            <w:tcW w:w="7901" w:type="dxa"/>
            <w:gridSpan w:val="4"/>
          </w:tcPr>
          <w:p w:rsidR="00305CB5" w:rsidRPr="00FF7E7C"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Peraturan Pemerintah Nomor 17 Tahun 2010 tentang Pengelolaan dan Penyelengaraan Pendi</w:t>
            </w:r>
            <w:r w:rsidR="00B37FD1" w:rsidRPr="00FF7E7C">
              <w:rPr>
                <w:rFonts w:ascii="Bookman Old Style" w:hAnsi="Bookman Old Style"/>
                <w:sz w:val="24"/>
                <w:szCs w:val="24"/>
              </w:rPr>
              <w:t xml:space="preserve">dikan </w:t>
            </w:r>
            <w:r w:rsidRPr="00FF7E7C">
              <w:rPr>
                <w:rFonts w:ascii="Bookman Old Style" w:hAnsi="Bookman Old Style"/>
                <w:sz w:val="24"/>
                <w:szCs w:val="24"/>
              </w:rPr>
              <w:t>(Lembaran Negara Republik Indonesia Tahun 2009 Nomor 23, Tambahan Lembaran Negara Republik Indonesia Nomor 5105);</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E14D2D" w:rsidP="00E14D2D">
            <w:pPr>
              <w:spacing w:after="0" w:line="360" w:lineRule="auto"/>
              <w:ind w:left="-52" w:right="-90" w:hanging="8"/>
              <w:rPr>
                <w:rFonts w:ascii="Bookman Old Style" w:hAnsi="Bookman Old Style"/>
                <w:sz w:val="24"/>
                <w:szCs w:val="24"/>
              </w:rPr>
            </w:pPr>
            <w:r>
              <w:rPr>
                <w:rFonts w:ascii="Bookman Old Style" w:hAnsi="Bookman Old Style"/>
                <w:sz w:val="24"/>
                <w:szCs w:val="24"/>
              </w:rPr>
              <w:t>20</w:t>
            </w:r>
            <w:r w:rsidR="00305CB5" w:rsidRPr="00FF7E7C">
              <w:rPr>
                <w:rFonts w:ascii="Bookman Old Style" w:hAnsi="Bookman Old Style"/>
                <w:sz w:val="24"/>
                <w:szCs w:val="24"/>
              </w:rPr>
              <w:t>.</w:t>
            </w:r>
          </w:p>
        </w:tc>
        <w:tc>
          <w:tcPr>
            <w:tcW w:w="7901" w:type="dxa"/>
            <w:gridSpan w:val="4"/>
          </w:tcPr>
          <w:p w:rsidR="00305CB5" w:rsidRPr="00FF7E7C"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Peraturan Menteri Pendidikan Nasional Nomor 34 Tahun 2006 tentang Pembinaan Prestasi Peserta Didik Yang Memiliki Potensi Kecerdasan dan/atau Bakat Istimewa;</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E14D2D" w:rsidP="00E14D2D">
            <w:pPr>
              <w:spacing w:after="0" w:line="360" w:lineRule="auto"/>
              <w:ind w:left="-52" w:right="-90" w:hanging="8"/>
              <w:rPr>
                <w:rFonts w:ascii="Bookman Old Style" w:hAnsi="Bookman Old Style"/>
                <w:sz w:val="24"/>
                <w:szCs w:val="24"/>
              </w:rPr>
            </w:pPr>
            <w:r>
              <w:rPr>
                <w:rFonts w:ascii="Bookman Old Style" w:hAnsi="Bookman Old Style"/>
                <w:sz w:val="24"/>
                <w:szCs w:val="24"/>
              </w:rPr>
              <w:t>21</w:t>
            </w:r>
            <w:r w:rsidR="00305CB5" w:rsidRPr="00FF7E7C">
              <w:rPr>
                <w:rFonts w:ascii="Bookman Old Style" w:hAnsi="Bookman Old Style"/>
                <w:sz w:val="24"/>
                <w:szCs w:val="24"/>
              </w:rPr>
              <w:t>.</w:t>
            </w:r>
          </w:p>
        </w:tc>
        <w:tc>
          <w:tcPr>
            <w:tcW w:w="7901" w:type="dxa"/>
            <w:gridSpan w:val="4"/>
          </w:tcPr>
          <w:p w:rsidR="00305CB5" w:rsidRPr="00FF7E7C"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Peraturan Menteri Pendidikan Nasional Nomor 12 Tahun 2007 tentang Standar Pengawas Sekolah/Madrasah;</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E14D2D" w:rsidP="00E14D2D">
            <w:pPr>
              <w:spacing w:after="0" w:line="360" w:lineRule="auto"/>
              <w:ind w:left="-52" w:right="-90" w:hanging="8"/>
              <w:rPr>
                <w:rFonts w:ascii="Bookman Old Style" w:hAnsi="Bookman Old Style"/>
                <w:sz w:val="24"/>
                <w:szCs w:val="24"/>
              </w:rPr>
            </w:pPr>
            <w:r>
              <w:rPr>
                <w:rFonts w:ascii="Bookman Old Style" w:hAnsi="Bookman Old Style"/>
                <w:sz w:val="24"/>
                <w:szCs w:val="24"/>
              </w:rPr>
              <w:t>22</w:t>
            </w:r>
            <w:r w:rsidR="00305CB5" w:rsidRPr="00FF7E7C">
              <w:rPr>
                <w:rFonts w:ascii="Bookman Old Style" w:hAnsi="Bookman Old Style"/>
                <w:sz w:val="24"/>
                <w:szCs w:val="24"/>
              </w:rPr>
              <w:t>.</w:t>
            </w:r>
          </w:p>
        </w:tc>
        <w:tc>
          <w:tcPr>
            <w:tcW w:w="7901" w:type="dxa"/>
            <w:gridSpan w:val="4"/>
          </w:tcPr>
          <w:p w:rsidR="00305CB5" w:rsidRPr="00FF7E7C"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Peraturan Menteri Pendidikan Nasional Nomor 13 Tahun 2007 tentang Standar Kepala Sekolah/Madrasah;</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E14D2D" w:rsidP="00E14D2D">
            <w:pPr>
              <w:spacing w:after="0" w:line="360" w:lineRule="auto"/>
              <w:ind w:left="-52" w:right="-90" w:hanging="8"/>
              <w:rPr>
                <w:rFonts w:ascii="Bookman Old Style" w:hAnsi="Bookman Old Style"/>
                <w:sz w:val="24"/>
                <w:szCs w:val="24"/>
              </w:rPr>
            </w:pPr>
            <w:r>
              <w:rPr>
                <w:rFonts w:ascii="Bookman Old Style" w:hAnsi="Bookman Old Style"/>
                <w:sz w:val="24"/>
                <w:szCs w:val="24"/>
              </w:rPr>
              <w:t>23</w:t>
            </w:r>
            <w:r w:rsidR="00305CB5" w:rsidRPr="00FF7E7C">
              <w:rPr>
                <w:rFonts w:ascii="Bookman Old Style" w:hAnsi="Bookman Old Style"/>
                <w:sz w:val="24"/>
                <w:szCs w:val="24"/>
              </w:rPr>
              <w:t>.</w:t>
            </w:r>
          </w:p>
        </w:tc>
        <w:tc>
          <w:tcPr>
            <w:tcW w:w="7901" w:type="dxa"/>
            <w:gridSpan w:val="4"/>
          </w:tcPr>
          <w:p w:rsidR="00305CB5" w:rsidRPr="00FF7E7C"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Peraturan Menteri Pendidikan Nasional Nomor 16 Tahun 2007 tentang Standar Kualifikasi Akademik dan Kompetensi Guru;</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E14D2D" w:rsidP="00E14D2D">
            <w:pPr>
              <w:spacing w:after="0" w:line="360" w:lineRule="auto"/>
              <w:ind w:left="-52" w:right="-90" w:hanging="8"/>
              <w:rPr>
                <w:rFonts w:ascii="Bookman Old Style" w:hAnsi="Bookman Old Style"/>
                <w:sz w:val="24"/>
                <w:szCs w:val="24"/>
              </w:rPr>
            </w:pPr>
            <w:r>
              <w:rPr>
                <w:rFonts w:ascii="Bookman Old Style" w:hAnsi="Bookman Old Style"/>
                <w:sz w:val="24"/>
                <w:szCs w:val="24"/>
              </w:rPr>
              <w:t>24</w:t>
            </w:r>
            <w:r w:rsidR="00305CB5" w:rsidRPr="00FF7E7C">
              <w:rPr>
                <w:rFonts w:ascii="Bookman Old Style" w:hAnsi="Bookman Old Style"/>
                <w:sz w:val="24"/>
                <w:szCs w:val="24"/>
              </w:rPr>
              <w:t>.</w:t>
            </w:r>
          </w:p>
        </w:tc>
        <w:tc>
          <w:tcPr>
            <w:tcW w:w="7901" w:type="dxa"/>
            <w:gridSpan w:val="4"/>
          </w:tcPr>
          <w:p w:rsidR="00305CB5" w:rsidRPr="00FF7E7C"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Peraturan Menteri Pendidikan Nasional Nomor 19 Tahun 2007 tentang Standar Pengelolaan Pendidikan pada Satuan Pendidikan Dasar dan Menengah;</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E14D2D" w:rsidP="00E14D2D">
            <w:pPr>
              <w:spacing w:after="0" w:line="360" w:lineRule="auto"/>
              <w:ind w:left="-52" w:right="-90" w:hanging="8"/>
              <w:rPr>
                <w:rFonts w:ascii="Bookman Old Style" w:hAnsi="Bookman Old Style"/>
                <w:sz w:val="24"/>
                <w:szCs w:val="24"/>
              </w:rPr>
            </w:pPr>
            <w:r>
              <w:rPr>
                <w:rFonts w:ascii="Bookman Old Style" w:hAnsi="Bookman Old Style"/>
                <w:sz w:val="24"/>
                <w:szCs w:val="24"/>
              </w:rPr>
              <w:t>25</w:t>
            </w:r>
            <w:r w:rsidR="00305CB5" w:rsidRPr="00FF7E7C">
              <w:rPr>
                <w:rFonts w:ascii="Bookman Old Style" w:hAnsi="Bookman Old Style"/>
                <w:sz w:val="24"/>
                <w:szCs w:val="24"/>
              </w:rPr>
              <w:t>.</w:t>
            </w:r>
          </w:p>
        </w:tc>
        <w:tc>
          <w:tcPr>
            <w:tcW w:w="7901" w:type="dxa"/>
            <w:gridSpan w:val="4"/>
          </w:tcPr>
          <w:p w:rsidR="00305CB5"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Peraturan Menteri Pendidikan Nasional Nomor 20 Tahun 2007 tentang Standar Penilaian Pendidikan;</w:t>
            </w:r>
          </w:p>
          <w:p w:rsidR="009319D0" w:rsidRDefault="009319D0" w:rsidP="00E14D2D">
            <w:pPr>
              <w:tabs>
                <w:tab w:val="left" w:pos="1440"/>
                <w:tab w:val="left" w:pos="1620"/>
              </w:tabs>
              <w:spacing w:line="360" w:lineRule="auto"/>
              <w:jc w:val="both"/>
              <w:rPr>
                <w:rFonts w:ascii="Bookman Old Style" w:hAnsi="Bookman Old Style"/>
                <w:sz w:val="24"/>
                <w:szCs w:val="24"/>
              </w:rPr>
            </w:pPr>
          </w:p>
          <w:p w:rsidR="009319D0" w:rsidRPr="00FF7E7C" w:rsidRDefault="009319D0" w:rsidP="00E14D2D">
            <w:pPr>
              <w:tabs>
                <w:tab w:val="left" w:pos="1440"/>
                <w:tab w:val="left" w:pos="1620"/>
              </w:tabs>
              <w:spacing w:line="360" w:lineRule="auto"/>
              <w:jc w:val="both"/>
              <w:rPr>
                <w:rFonts w:ascii="Bookman Old Style" w:hAnsi="Bookman Old Style"/>
                <w:sz w:val="24"/>
                <w:szCs w:val="24"/>
              </w:rPr>
            </w:pP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E14D2D" w:rsidP="00E14D2D">
            <w:pPr>
              <w:spacing w:after="0" w:line="360" w:lineRule="auto"/>
              <w:ind w:left="-52" w:right="-90" w:hanging="8"/>
              <w:rPr>
                <w:rFonts w:ascii="Bookman Old Style" w:hAnsi="Bookman Old Style"/>
                <w:sz w:val="24"/>
                <w:szCs w:val="24"/>
              </w:rPr>
            </w:pPr>
            <w:r>
              <w:rPr>
                <w:rFonts w:ascii="Bookman Old Style" w:hAnsi="Bookman Old Style"/>
                <w:sz w:val="24"/>
                <w:szCs w:val="24"/>
              </w:rPr>
              <w:t>26</w:t>
            </w:r>
            <w:r w:rsidR="00305CB5" w:rsidRPr="00FF7E7C">
              <w:rPr>
                <w:rFonts w:ascii="Bookman Old Style" w:hAnsi="Bookman Old Style"/>
                <w:sz w:val="24"/>
                <w:szCs w:val="24"/>
              </w:rPr>
              <w:t>.</w:t>
            </w:r>
          </w:p>
        </w:tc>
        <w:tc>
          <w:tcPr>
            <w:tcW w:w="7901" w:type="dxa"/>
            <w:gridSpan w:val="4"/>
          </w:tcPr>
          <w:p w:rsidR="00305CB5" w:rsidRPr="00FF7E7C"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Peraturan Menteri Pendidikan Nasional Nomor 24 Tahun 2007 Tentang Sarana dan Prasarana Pendidikan;</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E14D2D" w:rsidP="00E14D2D">
            <w:pPr>
              <w:spacing w:after="0" w:line="360" w:lineRule="auto"/>
              <w:ind w:left="-52" w:right="-90" w:hanging="8"/>
              <w:rPr>
                <w:rFonts w:ascii="Bookman Old Style" w:hAnsi="Bookman Old Style"/>
                <w:sz w:val="24"/>
                <w:szCs w:val="24"/>
              </w:rPr>
            </w:pPr>
            <w:r>
              <w:rPr>
                <w:rFonts w:ascii="Bookman Old Style" w:hAnsi="Bookman Old Style"/>
                <w:sz w:val="24"/>
                <w:szCs w:val="24"/>
              </w:rPr>
              <w:t>27</w:t>
            </w:r>
            <w:r w:rsidR="00305CB5" w:rsidRPr="00FF7E7C">
              <w:rPr>
                <w:rFonts w:ascii="Bookman Old Style" w:hAnsi="Bookman Old Style"/>
                <w:sz w:val="24"/>
                <w:szCs w:val="24"/>
              </w:rPr>
              <w:t>.</w:t>
            </w:r>
          </w:p>
        </w:tc>
        <w:tc>
          <w:tcPr>
            <w:tcW w:w="7901" w:type="dxa"/>
            <w:gridSpan w:val="4"/>
          </w:tcPr>
          <w:p w:rsidR="00305CB5" w:rsidRPr="00FF7E7C"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Peraturan Menteri Pendidikan Nasional Nomor 41 Tahun 2007 tentang Standar Proses Untuk Satuan Pendidikan Dasar dan Menengah;</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E14D2D" w:rsidP="00E14D2D">
            <w:pPr>
              <w:spacing w:after="0" w:line="360" w:lineRule="auto"/>
              <w:ind w:left="-52" w:right="-90" w:hanging="8"/>
              <w:rPr>
                <w:rFonts w:ascii="Bookman Old Style" w:hAnsi="Bookman Old Style"/>
                <w:sz w:val="24"/>
                <w:szCs w:val="24"/>
              </w:rPr>
            </w:pPr>
            <w:r>
              <w:rPr>
                <w:rFonts w:ascii="Bookman Old Style" w:hAnsi="Bookman Old Style"/>
                <w:sz w:val="24"/>
                <w:szCs w:val="24"/>
              </w:rPr>
              <w:t>28</w:t>
            </w:r>
            <w:r w:rsidR="00305CB5" w:rsidRPr="00FF7E7C">
              <w:rPr>
                <w:rFonts w:ascii="Bookman Old Style" w:hAnsi="Bookman Old Style"/>
                <w:sz w:val="24"/>
                <w:szCs w:val="24"/>
              </w:rPr>
              <w:t>.</w:t>
            </w:r>
          </w:p>
        </w:tc>
        <w:tc>
          <w:tcPr>
            <w:tcW w:w="7901" w:type="dxa"/>
            <w:gridSpan w:val="4"/>
          </w:tcPr>
          <w:p w:rsidR="00305CB5" w:rsidRPr="00FF7E7C"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Peraturan Menteri Dalam Negeri Nomor 53 Tahun 2007 tentang Pengawasan Peraturan Daerah dan Peraturan Kepala Daerah;</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E14D2D" w:rsidP="00E14D2D">
            <w:pPr>
              <w:spacing w:after="0" w:line="360" w:lineRule="auto"/>
              <w:ind w:left="-52" w:right="-90" w:hanging="8"/>
              <w:rPr>
                <w:rFonts w:ascii="Bookman Old Style" w:hAnsi="Bookman Old Style"/>
                <w:sz w:val="24"/>
                <w:szCs w:val="24"/>
              </w:rPr>
            </w:pPr>
            <w:r>
              <w:rPr>
                <w:rFonts w:ascii="Bookman Old Style" w:hAnsi="Bookman Old Style"/>
                <w:sz w:val="24"/>
                <w:szCs w:val="24"/>
              </w:rPr>
              <w:t>29</w:t>
            </w:r>
            <w:r w:rsidR="00305CB5" w:rsidRPr="00FF7E7C">
              <w:rPr>
                <w:rFonts w:ascii="Bookman Old Style" w:hAnsi="Bookman Old Style"/>
                <w:sz w:val="24"/>
                <w:szCs w:val="24"/>
              </w:rPr>
              <w:t>.</w:t>
            </w:r>
          </w:p>
        </w:tc>
        <w:tc>
          <w:tcPr>
            <w:tcW w:w="7901" w:type="dxa"/>
            <w:gridSpan w:val="4"/>
          </w:tcPr>
          <w:p w:rsidR="00305CB5" w:rsidRPr="00FF7E7C"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Peraturan Menteri Pendidikan Nasional Nomor 7 Tahun 2009 tentang Pemberian Bantuan Kepada Lembaga Pendidikan Nonformal dan Informal;</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E14D2D" w:rsidP="00E14D2D">
            <w:pPr>
              <w:spacing w:after="0" w:line="360" w:lineRule="auto"/>
              <w:ind w:left="-52" w:right="-90" w:hanging="8"/>
              <w:rPr>
                <w:rFonts w:ascii="Bookman Old Style" w:hAnsi="Bookman Old Style"/>
                <w:sz w:val="24"/>
                <w:szCs w:val="24"/>
              </w:rPr>
            </w:pPr>
            <w:r>
              <w:rPr>
                <w:rFonts w:ascii="Bookman Old Style" w:hAnsi="Bookman Old Style"/>
                <w:sz w:val="24"/>
                <w:szCs w:val="24"/>
              </w:rPr>
              <w:t>30</w:t>
            </w:r>
            <w:r w:rsidR="00305CB5" w:rsidRPr="00FF7E7C">
              <w:rPr>
                <w:rFonts w:ascii="Bookman Old Style" w:hAnsi="Bookman Old Style"/>
                <w:sz w:val="24"/>
                <w:szCs w:val="24"/>
              </w:rPr>
              <w:t>.</w:t>
            </w:r>
          </w:p>
        </w:tc>
        <w:tc>
          <w:tcPr>
            <w:tcW w:w="7901" w:type="dxa"/>
            <w:gridSpan w:val="4"/>
          </w:tcPr>
          <w:p w:rsidR="00305CB5" w:rsidRPr="00FF7E7C"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Peraturan Menteri Pendidikan Nasional Nomor 9 Tahun 2009 tentang Penetapan Buku Teks Pelajaran Yang Memenuhi Syarat Kelayakan Untuk Digunakan Dalam Proses Pembelajaran;</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E14D2D" w:rsidP="00E14D2D">
            <w:pPr>
              <w:spacing w:after="0" w:line="360" w:lineRule="auto"/>
              <w:ind w:left="-52" w:right="-90" w:hanging="8"/>
              <w:rPr>
                <w:rFonts w:ascii="Bookman Old Style" w:hAnsi="Bookman Old Style"/>
                <w:sz w:val="24"/>
                <w:szCs w:val="24"/>
              </w:rPr>
            </w:pPr>
            <w:r>
              <w:rPr>
                <w:rFonts w:ascii="Bookman Old Style" w:hAnsi="Bookman Old Style"/>
                <w:sz w:val="24"/>
                <w:szCs w:val="24"/>
              </w:rPr>
              <w:t>31</w:t>
            </w:r>
            <w:r w:rsidR="00305CB5" w:rsidRPr="00FF7E7C">
              <w:rPr>
                <w:rFonts w:ascii="Bookman Old Style" w:hAnsi="Bookman Old Style"/>
                <w:sz w:val="24"/>
                <w:szCs w:val="24"/>
              </w:rPr>
              <w:t>.</w:t>
            </w:r>
          </w:p>
        </w:tc>
        <w:tc>
          <w:tcPr>
            <w:tcW w:w="7901" w:type="dxa"/>
            <w:gridSpan w:val="4"/>
          </w:tcPr>
          <w:p w:rsidR="00305CB5" w:rsidRPr="00FF7E7C"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Peraturan Menteri Pendidikan Nasional Nomor 10 Tahun 2009 tentang Sertifikasi Bagi Guru Dalam Jabatan;</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E14D2D" w:rsidP="00E14D2D">
            <w:pPr>
              <w:spacing w:after="0" w:line="360" w:lineRule="auto"/>
              <w:ind w:left="-52" w:right="-90" w:hanging="10"/>
              <w:rPr>
                <w:rFonts w:ascii="Bookman Old Style" w:hAnsi="Bookman Old Style"/>
                <w:sz w:val="24"/>
                <w:szCs w:val="24"/>
              </w:rPr>
            </w:pPr>
            <w:r>
              <w:rPr>
                <w:rFonts w:ascii="Bookman Old Style" w:hAnsi="Bookman Old Style"/>
                <w:sz w:val="24"/>
                <w:szCs w:val="24"/>
              </w:rPr>
              <w:t>32</w:t>
            </w:r>
            <w:r w:rsidR="00305CB5" w:rsidRPr="00FF7E7C">
              <w:rPr>
                <w:rFonts w:ascii="Bookman Old Style" w:hAnsi="Bookman Old Style"/>
                <w:sz w:val="24"/>
                <w:szCs w:val="24"/>
              </w:rPr>
              <w:t>.</w:t>
            </w:r>
          </w:p>
        </w:tc>
        <w:tc>
          <w:tcPr>
            <w:tcW w:w="7901" w:type="dxa"/>
            <w:gridSpan w:val="4"/>
          </w:tcPr>
          <w:p w:rsidR="00305CB5" w:rsidRPr="00FF7E7C" w:rsidRDefault="00305CB5" w:rsidP="00E14D2D">
            <w:pPr>
              <w:tabs>
                <w:tab w:val="left" w:pos="1440"/>
                <w:tab w:val="left" w:pos="1620"/>
              </w:tabs>
              <w:spacing w:after="0" w:line="360" w:lineRule="auto"/>
              <w:jc w:val="both"/>
              <w:rPr>
                <w:rFonts w:ascii="Bookman Old Style" w:hAnsi="Bookman Old Style"/>
                <w:sz w:val="24"/>
                <w:szCs w:val="24"/>
              </w:rPr>
            </w:pPr>
            <w:r w:rsidRPr="00FF7E7C">
              <w:rPr>
                <w:rFonts w:ascii="Bookman Old Style" w:hAnsi="Bookman Old Style"/>
                <w:sz w:val="24"/>
                <w:szCs w:val="24"/>
              </w:rPr>
              <w:t xml:space="preserve">Peraturan Menteri Pendidikan Nasional Nomor 28 Tahun 2009  tentang  Standar  Kompetensi  Kejuruan  Sekolah </w:t>
            </w:r>
          </w:p>
          <w:p w:rsidR="00305CB5" w:rsidRPr="00FF7E7C"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Menengah Kejuruan (SMK)/Madrasah Aliyah Kejuruan (MAK);</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E14D2D" w:rsidP="00E14D2D">
            <w:pPr>
              <w:spacing w:after="0" w:line="360" w:lineRule="auto"/>
              <w:ind w:left="-52" w:right="-90" w:hanging="10"/>
              <w:rPr>
                <w:rFonts w:ascii="Bookman Old Style" w:hAnsi="Bookman Old Style"/>
                <w:sz w:val="24"/>
                <w:szCs w:val="24"/>
              </w:rPr>
            </w:pPr>
            <w:r>
              <w:rPr>
                <w:rFonts w:ascii="Bookman Old Style" w:hAnsi="Bookman Old Style"/>
                <w:sz w:val="24"/>
                <w:szCs w:val="24"/>
              </w:rPr>
              <w:t>33</w:t>
            </w:r>
            <w:r w:rsidR="00305CB5" w:rsidRPr="00FF7E7C">
              <w:rPr>
                <w:rFonts w:ascii="Bookman Old Style" w:hAnsi="Bookman Old Style"/>
                <w:sz w:val="24"/>
                <w:szCs w:val="24"/>
              </w:rPr>
              <w:t>.</w:t>
            </w:r>
          </w:p>
        </w:tc>
        <w:tc>
          <w:tcPr>
            <w:tcW w:w="7901" w:type="dxa"/>
            <w:gridSpan w:val="4"/>
          </w:tcPr>
          <w:p w:rsidR="00680913" w:rsidRPr="00FF7E7C"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Peraturan Menteri Pendidikan Nasional Nomor 58 Tahun 2009 tentang Standar Pendidikan Anak Usia Dini;</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E14D2D" w:rsidP="00E14D2D">
            <w:pPr>
              <w:spacing w:after="0" w:line="360" w:lineRule="auto"/>
              <w:ind w:left="-52" w:right="-90" w:hanging="10"/>
              <w:rPr>
                <w:rFonts w:ascii="Bookman Old Style" w:hAnsi="Bookman Old Style"/>
                <w:sz w:val="24"/>
                <w:szCs w:val="24"/>
              </w:rPr>
            </w:pPr>
            <w:r>
              <w:rPr>
                <w:rFonts w:ascii="Bookman Old Style" w:hAnsi="Bookman Old Style"/>
                <w:sz w:val="24"/>
                <w:szCs w:val="24"/>
              </w:rPr>
              <w:t>34</w:t>
            </w:r>
            <w:r w:rsidR="00305CB5" w:rsidRPr="00FF7E7C">
              <w:rPr>
                <w:rFonts w:ascii="Bookman Old Style" w:hAnsi="Bookman Old Style"/>
                <w:sz w:val="24"/>
                <w:szCs w:val="24"/>
              </w:rPr>
              <w:t>.</w:t>
            </w:r>
          </w:p>
        </w:tc>
        <w:tc>
          <w:tcPr>
            <w:tcW w:w="7901" w:type="dxa"/>
            <w:gridSpan w:val="4"/>
          </w:tcPr>
          <w:p w:rsidR="00680913" w:rsidRPr="00FF7E7C"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Peraturan Menteri Pendidikan Nasional Nomor 78 Tahun 2009 tentang Penyelenggaraan Sekolah Bertaraf Internasional PadaJenjang Pendidikan Dasar Dan Menengah;</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E14D2D" w:rsidP="00E14D2D">
            <w:pPr>
              <w:spacing w:after="0" w:line="360" w:lineRule="auto"/>
              <w:ind w:left="-52" w:right="-90" w:hanging="10"/>
              <w:rPr>
                <w:rFonts w:ascii="Bookman Old Style" w:hAnsi="Bookman Old Style"/>
                <w:sz w:val="24"/>
                <w:szCs w:val="24"/>
              </w:rPr>
            </w:pPr>
            <w:r>
              <w:rPr>
                <w:rFonts w:ascii="Bookman Old Style" w:hAnsi="Bookman Old Style"/>
                <w:sz w:val="24"/>
                <w:szCs w:val="24"/>
              </w:rPr>
              <w:t>35</w:t>
            </w:r>
            <w:r w:rsidR="00305CB5" w:rsidRPr="00FF7E7C">
              <w:rPr>
                <w:rFonts w:ascii="Bookman Old Style" w:hAnsi="Bookman Old Style"/>
                <w:sz w:val="24"/>
                <w:szCs w:val="24"/>
              </w:rPr>
              <w:t>.</w:t>
            </w:r>
          </w:p>
        </w:tc>
        <w:tc>
          <w:tcPr>
            <w:tcW w:w="7901" w:type="dxa"/>
            <w:gridSpan w:val="4"/>
          </w:tcPr>
          <w:p w:rsidR="00305CB5" w:rsidRPr="00FF7E7C"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Peraturan Menteri Pendidikan Nasional  Nomor 08 Tahun 2010  tentang  Pemberian Izin Usaha Di Bidang Pendidikan Nonformal dan Jasa Penunjang Pendidikan Dalam Rangka Pelaksanaan Pelayanan Terpadu Satu Pintu Di Bidang Penanaman Modal;</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E14D2D" w:rsidP="00E14D2D">
            <w:pPr>
              <w:spacing w:after="0" w:line="360" w:lineRule="auto"/>
              <w:ind w:left="-52" w:right="-90" w:hanging="10"/>
              <w:rPr>
                <w:rFonts w:ascii="Bookman Old Style" w:hAnsi="Bookman Old Style"/>
                <w:sz w:val="24"/>
                <w:szCs w:val="24"/>
              </w:rPr>
            </w:pPr>
            <w:r>
              <w:rPr>
                <w:rFonts w:ascii="Bookman Old Style" w:hAnsi="Bookman Old Style"/>
                <w:sz w:val="24"/>
                <w:szCs w:val="24"/>
              </w:rPr>
              <w:t>36</w:t>
            </w:r>
            <w:r w:rsidR="00305CB5" w:rsidRPr="00FF7E7C">
              <w:rPr>
                <w:rFonts w:ascii="Bookman Old Style" w:hAnsi="Bookman Old Style"/>
                <w:sz w:val="24"/>
                <w:szCs w:val="24"/>
              </w:rPr>
              <w:t>.</w:t>
            </w:r>
          </w:p>
        </w:tc>
        <w:tc>
          <w:tcPr>
            <w:tcW w:w="7901" w:type="dxa"/>
            <w:gridSpan w:val="4"/>
          </w:tcPr>
          <w:p w:rsidR="00305CB5" w:rsidRPr="00FF7E7C" w:rsidRDefault="00305CB5" w:rsidP="00E14D2D">
            <w:pPr>
              <w:tabs>
                <w:tab w:val="left" w:pos="1440"/>
                <w:tab w:val="left" w:pos="1620"/>
              </w:tabs>
              <w:spacing w:line="360" w:lineRule="auto"/>
              <w:jc w:val="both"/>
              <w:rPr>
                <w:rFonts w:ascii="Bookman Old Style" w:hAnsi="Bookman Old Style"/>
                <w:sz w:val="24"/>
                <w:szCs w:val="24"/>
              </w:rPr>
            </w:pPr>
            <w:r w:rsidRPr="00FF7E7C">
              <w:rPr>
                <w:rFonts w:ascii="Bookman Old Style" w:hAnsi="Bookman Old Style"/>
                <w:sz w:val="24"/>
                <w:szCs w:val="24"/>
              </w:rPr>
              <w:t xml:space="preserve">Peraturan Menteri Pendidikan Nasional  Nomor 28 Tahun 2010  tentang  Penugasan Guru </w:t>
            </w:r>
            <w:r w:rsidR="00B243F1">
              <w:rPr>
                <w:rFonts w:ascii="Bookman Old Style" w:hAnsi="Bookman Old Style"/>
                <w:sz w:val="24"/>
                <w:szCs w:val="24"/>
              </w:rPr>
              <w:t>Menjadi Kepala Sekolah.</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p>
        </w:tc>
        <w:tc>
          <w:tcPr>
            <w:tcW w:w="236" w:type="dxa"/>
          </w:tcPr>
          <w:p w:rsidR="00305CB5" w:rsidRPr="00FF7E7C" w:rsidRDefault="00305CB5" w:rsidP="00E14D2D">
            <w:pPr>
              <w:spacing w:after="0" w:line="360" w:lineRule="auto"/>
              <w:ind w:left="-100" w:right="-92"/>
              <w:rPr>
                <w:rFonts w:ascii="Bookman Old Style" w:hAnsi="Bookman Old Style"/>
                <w:sz w:val="24"/>
                <w:szCs w:val="24"/>
              </w:rPr>
            </w:pPr>
          </w:p>
        </w:tc>
        <w:tc>
          <w:tcPr>
            <w:tcW w:w="447" w:type="dxa"/>
            <w:gridSpan w:val="2"/>
          </w:tcPr>
          <w:p w:rsidR="00305CB5" w:rsidRPr="00FF7E7C" w:rsidRDefault="00305CB5" w:rsidP="00E14D2D">
            <w:pPr>
              <w:spacing w:after="0" w:line="360" w:lineRule="auto"/>
              <w:ind w:left="-52" w:right="-90" w:firstLine="18"/>
              <w:rPr>
                <w:rFonts w:ascii="Bookman Old Style" w:hAnsi="Bookman Old Style"/>
                <w:sz w:val="24"/>
                <w:szCs w:val="24"/>
              </w:rPr>
            </w:pPr>
          </w:p>
        </w:tc>
        <w:tc>
          <w:tcPr>
            <w:tcW w:w="7901" w:type="dxa"/>
            <w:gridSpan w:val="4"/>
          </w:tcPr>
          <w:p w:rsidR="001513DA" w:rsidRDefault="001513DA" w:rsidP="00E14D2D">
            <w:pPr>
              <w:tabs>
                <w:tab w:val="left" w:pos="1440"/>
                <w:tab w:val="left" w:pos="1620"/>
              </w:tabs>
              <w:spacing w:after="0" w:line="360" w:lineRule="auto"/>
              <w:jc w:val="both"/>
              <w:rPr>
                <w:rFonts w:ascii="Bookman Old Style" w:hAnsi="Bookman Old Style"/>
                <w:sz w:val="24"/>
                <w:szCs w:val="24"/>
              </w:rPr>
            </w:pPr>
          </w:p>
          <w:p w:rsidR="00713F04" w:rsidRDefault="00713F04" w:rsidP="00E14D2D">
            <w:pPr>
              <w:tabs>
                <w:tab w:val="left" w:pos="1440"/>
                <w:tab w:val="left" w:pos="1620"/>
              </w:tabs>
              <w:spacing w:after="0" w:line="360" w:lineRule="auto"/>
              <w:jc w:val="both"/>
              <w:rPr>
                <w:rFonts w:ascii="Bookman Old Style" w:hAnsi="Bookman Old Style"/>
                <w:sz w:val="24"/>
                <w:szCs w:val="24"/>
              </w:rPr>
            </w:pPr>
          </w:p>
          <w:p w:rsidR="00713F04" w:rsidRDefault="00713F04" w:rsidP="00E14D2D">
            <w:pPr>
              <w:tabs>
                <w:tab w:val="left" w:pos="1440"/>
                <w:tab w:val="left" w:pos="1620"/>
              </w:tabs>
              <w:spacing w:after="0" w:line="360" w:lineRule="auto"/>
              <w:jc w:val="both"/>
              <w:rPr>
                <w:rFonts w:ascii="Bookman Old Style" w:hAnsi="Bookman Old Style"/>
                <w:sz w:val="24"/>
                <w:szCs w:val="24"/>
              </w:rPr>
            </w:pPr>
          </w:p>
          <w:p w:rsidR="00713F04" w:rsidRDefault="00713F04" w:rsidP="00E14D2D">
            <w:pPr>
              <w:tabs>
                <w:tab w:val="left" w:pos="1440"/>
                <w:tab w:val="left" w:pos="1620"/>
              </w:tabs>
              <w:spacing w:after="0" w:line="360" w:lineRule="auto"/>
              <w:jc w:val="both"/>
              <w:rPr>
                <w:rFonts w:ascii="Bookman Old Style" w:hAnsi="Bookman Old Style"/>
                <w:sz w:val="24"/>
                <w:szCs w:val="24"/>
              </w:rPr>
            </w:pPr>
          </w:p>
          <w:p w:rsidR="00713F04" w:rsidRDefault="00713F04" w:rsidP="00E14D2D">
            <w:pPr>
              <w:tabs>
                <w:tab w:val="left" w:pos="1440"/>
                <w:tab w:val="left" w:pos="1620"/>
              </w:tabs>
              <w:spacing w:after="0" w:line="360" w:lineRule="auto"/>
              <w:jc w:val="both"/>
              <w:rPr>
                <w:rFonts w:ascii="Bookman Old Style" w:hAnsi="Bookman Old Style"/>
                <w:sz w:val="24"/>
                <w:szCs w:val="24"/>
              </w:rPr>
            </w:pPr>
          </w:p>
          <w:p w:rsidR="00713F04" w:rsidRDefault="00713F04" w:rsidP="00E14D2D">
            <w:pPr>
              <w:tabs>
                <w:tab w:val="left" w:pos="1440"/>
                <w:tab w:val="left" w:pos="1620"/>
              </w:tabs>
              <w:spacing w:after="0" w:line="360" w:lineRule="auto"/>
              <w:jc w:val="both"/>
              <w:rPr>
                <w:rFonts w:ascii="Bookman Old Style" w:hAnsi="Bookman Old Style"/>
                <w:sz w:val="24"/>
                <w:szCs w:val="24"/>
              </w:rPr>
            </w:pPr>
          </w:p>
          <w:p w:rsidR="00713F04" w:rsidRPr="00FF7E7C" w:rsidRDefault="00713F04" w:rsidP="00E14D2D">
            <w:pPr>
              <w:tabs>
                <w:tab w:val="left" w:pos="1440"/>
                <w:tab w:val="left" w:pos="1620"/>
              </w:tabs>
              <w:spacing w:after="0" w:line="360" w:lineRule="auto"/>
              <w:jc w:val="both"/>
              <w:rPr>
                <w:rFonts w:ascii="Bookman Old Style" w:hAnsi="Bookman Old Style"/>
                <w:sz w:val="24"/>
                <w:szCs w:val="24"/>
              </w:rPr>
            </w:pPr>
          </w:p>
        </w:tc>
      </w:tr>
      <w:tr w:rsidR="00305CB5" w:rsidRPr="00FF7E7C" w:rsidTr="001055C6">
        <w:tc>
          <w:tcPr>
            <w:tcW w:w="10285" w:type="dxa"/>
            <w:gridSpan w:val="11"/>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lastRenderedPageBreak/>
              <w:t>Dengan Persetujuan Bersama</w:t>
            </w:r>
          </w:p>
        </w:tc>
      </w:tr>
      <w:tr w:rsidR="00305CB5" w:rsidRPr="00FF7E7C" w:rsidTr="001055C6">
        <w:tc>
          <w:tcPr>
            <w:tcW w:w="10285" w:type="dxa"/>
            <w:gridSpan w:val="11"/>
          </w:tcPr>
          <w:p w:rsidR="00305CB5" w:rsidRPr="00FF7E7C" w:rsidRDefault="00305CB5" w:rsidP="00E14D2D">
            <w:pPr>
              <w:spacing w:after="0" w:line="360" w:lineRule="auto"/>
              <w:jc w:val="center"/>
              <w:rPr>
                <w:rFonts w:ascii="Bookman Old Style" w:hAnsi="Bookman Old Style"/>
                <w:b/>
                <w:sz w:val="24"/>
                <w:szCs w:val="24"/>
                <w:lang w:val="en-US"/>
              </w:rPr>
            </w:pPr>
            <w:r w:rsidRPr="00FF7E7C">
              <w:rPr>
                <w:rFonts w:ascii="Bookman Old Style" w:hAnsi="Bookman Old Style"/>
                <w:b/>
                <w:sz w:val="24"/>
                <w:szCs w:val="24"/>
              </w:rPr>
              <w:t>DEWAN PERWAKILAN RAKYAT DAERAH K</w:t>
            </w:r>
            <w:r w:rsidRPr="00FF7E7C">
              <w:rPr>
                <w:rFonts w:ascii="Bookman Old Style" w:hAnsi="Bookman Old Style"/>
                <w:b/>
                <w:sz w:val="24"/>
                <w:szCs w:val="24"/>
                <w:lang w:val="en-US"/>
              </w:rPr>
              <w:t>ABUPATEN LINGGA</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dan</w:t>
            </w:r>
          </w:p>
          <w:p w:rsidR="00B37FD1"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en-US"/>
              </w:rPr>
              <w:t>BUPATI LINGGA</w:t>
            </w:r>
          </w:p>
          <w:p w:rsidR="00AA30F6" w:rsidRPr="00FF7E7C" w:rsidRDefault="00AA30F6" w:rsidP="00E14D2D">
            <w:pPr>
              <w:spacing w:after="0" w:line="360" w:lineRule="auto"/>
              <w:jc w:val="center"/>
              <w:rPr>
                <w:rFonts w:ascii="Bookman Old Style" w:hAnsi="Bookman Old Style"/>
                <w:b/>
                <w:sz w:val="24"/>
                <w:szCs w:val="24"/>
              </w:rPr>
            </w:pPr>
          </w:p>
        </w:tc>
      </w:tr>
      <w:tr w:rsidR="00305CB5" w:rsidRPr="00FF7E7C" w:rsidTr="001055C6">
        <w:tc>
          <w:tcPr>
            <w:tcW w:w="10285" w:type="dxa"/>
            <w:gridSpan w:val="11"/>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MEMUTUSKAN  :</w:t>
            </w:r>
          </w:p>
        </w:tc>
      </w:tr>
      <w:tr w:rsidR="00305CB5" w:rsidRPr="00FF7E7C" w:rsidTr="001055C6">
        <w:tc>
          <w:tcPr>
            <w:tcW w:w="1701" w:type="dxa"/>
            <w:gridSpan w:val="4"/>
          </w:tcPr>
          <w:p w:rsidR="00305CB5" w:rsidRPr="00FF7E7C" w:rsidRDefault="00305CB5" w:rsidP="00E14D2D">
            <w:pPr>
              <w:spacing w:after="0" w:line="360" w:lineRule="auto"/>
              <w:rPr>
                <w:rFonts w:ascii="Bookman Old Style" w:hAnsi="Bookman Old Style"/>
                <w:sz w:val="24"/>
                <w:szCs w:val="24"/>
              </w:rPr>
            </w:pPr>
            <w:r w:rsidRPr="00FF7E7C">
              <w:rPr>
                <w:rFonts w:ascii="Bookman Old Style" w:hAnsi="Bookman Old Style"/>
                <w:sz w:val="24"/>
                <w:szCs w:val="24"/>
              </w:rPr>
              <w:t>Menetapkan</w:t>
            </w:r>
          </w:p>
        </w:tc>
        <w:tc>
          <w:tcPr>
            <w:tcW w:w="243" w:type="dxa"/>
            <w:gridSpan w:val="2"/>
          </w:tcPr>
          <w:p w:rsidR="00305CB5" w:rsidRPr="00FF7E7C" w:rsidRDefault="00305CB5" w:rsidP="00E14D2D">
            <w:pPr>
              <w:spacing w:after="0" w:line="360" w:lineRule="auto"/>
              <w:ind w:left="-81" w:right="-92"/>
              <w:jc w:val="center"/>
              <w:rPr>
                <w:rFonts w:ascii="Bookman Old Style" w:hAnsi="Bookman Old Style"/>
                <w:sz w:val="24"/>
                <w:szCs w:val="24"/>
              </w:rPr>
            </w:pPr>
            <w:r w:rsidRPr="00FF7E7C">
              <w:rPr>
                <w:rFonts w:ascii="Bookman Old Style" w:hAnsi="Bookman Old Style"/>
                <w:sz w:val="24"/>
                <w:szCs w:val="24"/>
              </w:rPr>
              <w:t>:</w:t>
            </w:r>
          </w:p>
        </w:tc>
        <w:tc>
          <w:tcPr>
            <w:tcW w:w="8341" w:type="dxa"/>
            <w:gridSpan w:val="5"/>
          </w:tcPr>
          <w:p w:rsidR="00305CB5" w:rsidRPr="00FF7E7C" w:rsidRDefault="00305CB5" w:rsidP="00E14D2D">
            <w:pPr>
              <w:spacing w:after="0" w:line="360" w:lineRule="auto"/>
              <w:jc w:val="both"/>
              <w:rPr>
                <w:rFonts w:ascii="Bookman Old Style" w:hAnsi="Bookman Old Style"/>
                <w:b/>
                <w:sz w:val="24"/>
                <w:szCs w:val="24"/>
              </w:rPr>
            </w:pPr>
            <w:r w:rsidRPr="00FF7E7C">
              <w:rPr>
                <w:rFonts w:ascii="Bookman Old Style" w:hAnsi="Bookman Old Style"/>
                <w:b/>
                <w:sz w:val="24"/>
                <w:szCs w:val="24"/>
              </w:rPr>
              <w:t>PERATURAN DAERAH TENTANG PENYELENGGARAAN PENDIDIKAN.</w:t>
            </w:r>
          </w:p>
        </w:tc>
      </w:tr>
      <w:tr w:rsidR="00305CB5" w:rsidRPr="00FF7E7C" w:rsidTr="001055C6">
        <w:trPr>
          <w:gridBefore w:val="1"/>
          <w:gridAfter w:val="1"/>
          <w:wBefore w:w="284" w:type="dxa"/>
          <w:wAfter w:w="78" w:type="dxa"/>
        </w:trPr>
        <w:tc>
          <w:tcPr>
            <w:tcW w:w="9923" w:type="dxa"/>
            <w:gridSpan w:val="9"/>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BAB I</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KETENTUAN UMUM</w:t>
            </w:r>
          </w:p>
          <w:p w:rsidR="001513DA" w:rsidRDefault="001513DA"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1</w:t>
            </w:r>
          </w:p>
        </w:tc>
      </w:tr>
      <w:tr w:rsidR="00305CB5" w:rsidRPr="00FF7E7C" w:rsidTr="001055C6">
        <w:trPr>
          <w:gridBefore w:val="1"/>
          <w:gridAfter w:val="1"/>
          <w:wBefore w:w="284" w:type="dxa"/>
          <w:wAfter w:w="78" w:type="dxa"/>
        </w:trPr>
        <w:tc>
          <w:tcPr>
            <w:tcW w:w="9923" w:type="dxa"/>
            <w:gridSpan w:val="9"/>
          </w:tcPr>
          <w:p w:rsidR="00305CB5" w:rsidRPr="00FF7E7C" w:rsidRDefault="00305CB5" w:rsidP="00B05DA1">
            <w:pPr>
              <w:spacing w:after="0" w:line="360" w:lineRule="auto"/>
              <w:ind w:left="-81"/>
              <w:jc w:val="both"/>
              <w:rPr>
                <w:rFonts w:ascii="Bookman Old Style" w:hAnsi="Bookman Old Style"/>
                <w:sz w:val="24"/>
                <w:szCs w:val="24"/>
              </w:rPr>
            </w:pPr>
            <w:r w:rsidRPr="00FF7E7C">
              <w:rPr>
                <w:rFonts w:ascii="Bookman Old Style" w:hAnsi="Bookman Old Style"/>
                <w:sz w:val="24"/>
                <w:szCs w:val="24"/>
              </w:rPr>
              <w:t>Dalam Peraturan Daerah ini yang dimaksud dengan :</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1.</w:t>
            </w:r>
          </w:p>
        </w:tc>
        <w:tc>
          <w:tcPr>
            <w:tcW w:w="9414" w:type="dxa"/>
            <w:gridSpan w:val="8"/>
          </w:tcPr>
          <w:p w:rsidR="00305CB5" w:rsidRPr="00FF7E7C" w:rsidRDefault="00305CB5" w:rsidP="00B05DA1">
            <w:pPr>
              <w:spacing w:after="0" w:line="360" w:lineRule="auto"/>
              <w:rPr>
                <w:rFonts w:ascii="Bookman Old Style" w:hAnsi="Bookman Old Style"/>
                <w:sz w:val="24"/>
                <w:szCs w:val="24"/>
              </w:rPr>
            </w:pPr>
            <w:r w:rsidRPr="00FF7E7C">
              <w:rPr>
                <w:rFonts w:ascii="Bookman Old Style" w:hAnsi="Bookman Old Style"/>
                <w:sz w:val="24"/>
                <w:szCs w:val="24"/>
              </w:rPr>
              <w:t xml:space="preserve">Daerah  adalah </w:t>
            </w:r>
            <w:r w:rsidRPr="00FF7E7C">
              <w:rPr>
                <w:rFonts w:ascii="Bookman Old Style" w:hAnsi="Bookman Old Style"/>
                <w:sz w:val="24"/>
                <w:szCs w:val="24"/>
                <w:lang w:val="en-US"/>
              </w:rPr>
              <w:t>Daerah Kabupaten Lingga</w:t>
            </w:r>
            <w:r w:rsidRPr="00FF7E7C">
              <w:rPr>
                <w:rFonts w:ascii="Bookman Old Style" w:hAnsi="Bookman Old Style"/>
                <w:sz w:val="24"/>
                <w:szCs w:val="24"/>
              </w:rPr>
              <w:t>.</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2.</w:t>
            </w:r>
          </w:p>
        </w:tc>
        <w:tc>
          <w:tcPr>
            <w:tcW w:w="9414" w:type="dxa"/>
            <w:gridSpan w:val="8"/>
          </w:tcPr>
          <w:p w:rsidR="00305CB5" w:rsidRPr="00FF7E7C" w:rsidRDefault="00305CB5" w:rsidP="00B05DA1">
            <w:pPr>
              <w:spacing w:after="0" w:line="360" w:lineRule="auto"/>
              <w:jc w:val="both"/>
              <w:rPr>
                <w:rFonts w:ascii="Bookman Old Style" w:hAnsi="Bookman Old Style"/>
                <w:sz w:val="24"/>
                <w:szCs w:val="24"/>
                <w:lang w:val="en-US"/>
              </w:rPr>
            </w:pPr>
            <w:r w:rsidRPr="00FF7E7C">
              <w:rPr>
                <w:rFonts w:ascii="Bookman Old Style" w:hAnsi="Bookman Old Style"/>
                <w:sz w:val="24"/>
                <w:szCs w:val="24"/>
              </w:rPr>
              <w:t>Pemerintah Daerah adalah Pemerintah K</w:t>
            </w:r>
            <w:r w:rsidRPr="00FF7E7C">
              <w:rPr>
                <w:rFonts w:ascii="Bookman Old Style" w:hAnsi="Bookman Old Style"/>
                <w:sz w:val="24"/>
                <w:szCs w:val="24"/>
                <w:lang w:val="en-US"/>
              </w:rPr>
              <w:t>abupaten Lingga</w:t>
            </w:r>
            <w:r w:rsidRPr="00FF7E7C">
              <w:rPr>
                <w:rFonts w:ascii="Bookman Old Style" w:hAnsi="Bookman Old Style"/>
                <w:sz w:val="24"/>
                <w:szCs w:val="24"/>
              </w:rPr>
              <w:t>.</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3.</w:t>
            </w:r>
          </w:p>
        </w:tc>
        <w:tc>
          <w:tcPr>
            <w:tcW w:w="9414" w:type="dxa"/>
            <w:gridSpan w:val="8"/>
          </w:tcPr>
          <w:p w:rsidR="00305CB5" w:rsidRPr="00FF7E7C" w:rsidRDefault="00305CB5" w:rsidP="00B05DA1">
            <w:pPr>
              <w:tabs>
                <w:tab w:val="num" w:pos="612"/>
              </w:tabs>
              <w:spacing w:after="0" w:line="360" w:lineRule="auto"/>
              <w:jc w:val="both"/>
              <w:rPr>
                <w:rFonts w:ascii="Bookman Old Style" w:hAnsi="Bookman Old Style"/>
                <w:sz w:val="24"/>
                <w:szCs w:val="24"/>
              </w:rPr>
            </w:pPr>
            <w:r w:rsidRPr="00FF7E7C">
              <w:rPr>
                <w:rFonts w:ascii="Bookman Old Style" w:hAnsi="Bookman Old Style"/>
                <w:sz w:val="24"/>
                <w:szCs w:val="24"/>
                <w:lang w:val="en-US"/>
              </w:rPr>
              <w:t>Bupati adalah Bupati Lingga</w:t>
            </w:r>
            <w:r w:rsidRPr="00FF7E7C">
              <w:rPr>
                <w:rFonts w:ascii="Bookman Old Style" w:hAnsi="Bookman Old Style"/>
                <w:sz w:val="24"/>
                <w:szCs w:val="24"/>
              </w:rPr>
              <w:t>.</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4.</w:t>
            </w:r>
          </w:p>
        </w:tc>
        <w:tc>
          <w:tcPr>
            <w:tcW w:w="9414" w:type="dxa"/>
            <w:gridSpan w:val="8"/>
          </w:tcPr>
          <w:p w:rsidR="00305CB5"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Dewan Perwakilan Rakyat Daerah disingkat dengan DPRD adalah Dewan Perwakilan Rakyat Daerah Kabupaten Lingga.</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5.</w:t>
            </w:r>
          </w:p>
        </w:tc>
        <w:tc>
          <w:tcPr>
            <w:tcW w:w="9414" w:type="dxa"/>
            <w:gridSpan w:val="8"/>
          </w:tcPr>
          <w:p w:rsidR="00680913" w:rsidRPr="00FF7E7C" w:rsidRDefault="00305CB5" w:rsidP="00B05DA1">
            <w:pPr>
              <w:spacing w:after="0" w:line="360" w:lineRule="auto"/>
              <w:rPr>
                <w:rFonts w:ascii="Bookman Old Style" w:hAnsi="Bookman Old Style"/>
                <w:sz w:val="24"/>
                <w:szCs w:val="24"/>
              </w:rPr>
            </w:pPr>
            <w:r w:rsidRPr="00FF7E7C">
              <w:rPr>
                <w:rFonts w:ascii="Bookman Old Style" w:hAnsi="Bookman Old Style"/>
                <w:sz w:val="24"/>
                <w:szCs w:val="24"/>
              </w:rPr>
              <w:t xml:space="preserve">Dinas Pendidikan, Pemuda dan Olah raga adalah Dinas Pendidikan, Pemuda dan Olah raga </w:t>
            </w:r>
            <w:r w:rsidRPr="00B86764">
              <w:rPr>
                <w:rFonts w:ascii="Bookman Old Style" w:hAnsi="Bookman Old Style"/>
                <w:sz w:val="24"/>
                <w:szCs w:val="24"/>
              </w:rPr>
              <w:t>Kabupaten Lingga</w:t>
            </w:r>
            <w:r w:rsidRPr="00FF7E7C">
              <w:rPr>
                <w:rFonts w:ascii="Bookman Old Style" w:hAnsi="Bookman Old Style"/>
                <w:sz w:val="24"/>
                <w:szCs w:val="24"/>
              </w:rPr>
              <w:t>.</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6.</w:t>
            </w:r>
          </w:p>
        </w:tc>
        <w:tc>
          <w:tcPr>
            <w:tcW w:w="9414" w:type="dxa"/>
            <w:gridSpan w:val="8"/>
          </w:tcPr>
          <w:p w:rsidR="00305CB5"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Pendidikan adalah usaha secara sadar dan terencana untuk mewujudkan suasana belajar dan proses pembelajaran agar peserta didik secara aktif mengembangkan potensi dirinya untuk memiliki kekuatan spiritual keagamaan, pengendalian diri, kepribadian, kecerdasan, akhlak mulia serta ket</w:t>
            </w:r>
            <w:r w:rsidRPr="00B86764">
              <w:rPr>
                <w:rFonts w:ascii="Bookman Old Style" w:hAnsi="Bookman Old Style"/>
                <w:sz w:val="24"/>
                <w:szCs w:val="24"/>
              </w:rPr>
              <w:t>e</w:t>
            </w:r>
            <w:r w:rsidRPr="00FF7E7C">
              <w:rPr>
                <w:rFonts w:ascii="Bookman Old Style" w:hAnsi="Bookman Old Style"/>
                <w:sz w:val="24"/>
                <w:szCs w:val="24"/>
              </w:rPr>
              <w:t>rampilan yang diperlukan bagi dirinya, masyarakat, bangsa dan negara.</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7.</w:t>
            </w:r>
          </w:p>
        </w:tc>
        <w:tc>
          <w:tcPr>
            <w:tcW w:w="9414" w:type="dxa"/>
            <w:gridSpan w:val="8"/>
          </w:tcPr>
          <w:p w:rsidR="00305CB5"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Jalur Pendidikan adalah wahana yang dilalui peserta didik untuk mengembangkan potensi diri dalam suatu proses pendidikan yang sesuai dengan tujuan pendidikan.</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8.</w:t>
            </w:r>
          </w:p>
        </w:tc>
        <w:tc>
          <w:tcPr>
            <w:tcW w:w="9414" w:type="dxa"/>
            <w:gridSpan w:val="8"/>
          </w:tcPr>
          <w:p w:rsidR="00305CB5"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Jenjang pendidikan adalah tahapan pendidikan  yang ditetapkan berdasarkan tingkat pengembangan peserta didik, tujuan yang akan dicapai, dan kemampuan yang dikembangkan.</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9.</w:t>
            </w:r>
          </w:p>
        </w:tc>
        <w:tc>
          <w:tcPr>
            <w:tcW w:w="9414" w:type="dxa"/>
            <w:gridSpan w:val="8"/>
          </w:tcPr>
          <w:p w:rsidR="00B37FD1"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Jenis pendidikan adalah kelompok yang didasarkan pada kekhususan tujuan pendidikan suatu satuan pendidikan.</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10.</w:t>
            </w:r>
          </w:p>
        </w:tc>
        <w:tc>
          <w:tcPr>
            <w:tcW w:w="9414" w:type="dxa"/>
            <w:gridSpan w:val="8"/>
          </w:tcPr>
          <w:p w:rsidR="00305CB5"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Satuan pendidikan adalah kelompok layanan pendidikan yang menyelenggarakan pendidikan pada jalur formal, nonformal dan informal pada setiap jenjang dan jenis pendidikan.</w:t>
            </w:r>
          </w:p>
          <w:p w:rsidR="009319D0" w:rsidRDefault="009319D0" w:rsidP="00B05DA1">
            <w:pPr>
              <w:spacing w:after="0" w:line="360" w:lineRule="auto"/>
              <w:jc w:val="both"/>
              <w:rPr>
                <w:rFonts w:ascii="Bookman Old Style" w:hAnsi="Bookman Old Style"/>
                <w:sz w:val="24"/>
                <w:szCs w:val="24"/>
              </w:rPr>
            </w:pPr>
          </w:p>
          <w:p w:rsidR="009319D0" w:rsidRDefault="009319D0" w:rsidP="00B05DA1">
            <w:pPr>
              <w:spacing w:after="0" w:line="360" w:lineRule="auto"/>
              <w:jc w:val="both"/>
              <w:rPr>
                <w:rFonts w:ascii="Bookman Old Style" w:hAnsi="Bookman Old Style"/>
                <w:sz w:val="24"/>
                <w:szCs w:val="24"/>
              </w:rPr>
            </w:pPr>
          </w:p>
          <w:p w:rsidR="009319D0" w:rsidRDefault="009319D0" w:rsidP="00B05DA1">
            <w:pPr>
              <w:spacing w:after="0" w:line="360" w:lineRule="auto"/>
              <w:jc w:val="both"/>
              <w:rPr>
                <w:rFonts w:ascii="Bookman Old Style" w:hAnsi="Bookman Old Style"/>
                <w:sz w:val="24"/>
                <w:szCs w:val="24"/>
              </w:rPr>
            </w:pPr>
          </w:p>
          <w:p w:rsidR="00542A69" w:rsidRDefault="00542A69" w:rsidP="00B05DA1">
            <w:pPr>
              <w:spacing w:after="0" w:line="360" w:lineRule="auto"/>
              <w:jc w:val="both"/>
              <w:rPr>
                <w:rFonts w:ascii="Bookman Old Style" w:hAnsi="Bookman Old Style"/>
                <w:sz w:val="24"/>
                <w:szCs w:val="24"/>
              </w:rPr>
            </w:pPr>
          </w:p>
          <w:p w:rsidR="009319D0" w:rsidRDefault="009319D0" w:rsidP="00B05DA1">
            <w:pPr>
              <w:spacing w:after="0" w:line="360" w:lineRule="auto"/>
              <w:jc w:val="both"/>
              <w:rPr>
                <w:rFonts w:ascii="Bookman Old Style" w:hAnsi="Bookman Old Style"/>
                <w:sz w:val="24"/>
                <w:szCs w:val="24"/>
              </w:rPr>
            </w:pPr>
          </w:p>
          <w:p w:rsidR="009319D0" w:rsidRPr="00FF7E7C" w:rsidRDefault="009319D0" w:rsidP="00B05DA1">
            <w:pPr>
              <w:spacing w:after="0" w:line="360" w:lineRule="auto"/>
              <w:jc w:val="both"/>
              <w:rPr>
                <w:rFonts w:ascii="Bookman Old Style" w:hAnsi="Bookman Old Style"/>
                <w:sz w:val="24"/>
                <w:szCs w:val="24"/>
              </w:rPr>
            </w:pP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lastRenderedPageBreak/>
              <w:t>11.</w:t>
            </w:r>
          </w:p>
        </w:tc>
        <w:tc>
          <w:tcPr>
            <w:tcW w:w="9414" w:type="dxa"/>
            <w:gridSpan w:val="8"/>
          </w:tcPr>
          <w:p w:rsidR="00305CB5"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Pendidikan anak usia dini adalah upaya pembinaan yang ditunjukan kepada anak sejak lahir sampai dengan usia enam tahun yang dilakukan melalui pemberian rangsangan pendidikan untuk membantu pertumbuhan dan perkembangan jasmani dan rohani agar anak memiliki kesiapan dalam memasuki pendidikan lebih lanjut.</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12.</w:t>
            </w:r>
          </w:p>
        </w:tc>
        <w:tc>
          <w:tcPr>
            <w:tcW w:w="9414" w:type="dxa"/>
            <w:gridSpan w:val="8"/>
          </w:tcPr>
          <w:p w:rsidR="00305CB5"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Pendidikan dasar adalah jenjang pendidikan yang melandasi jenjang pendidikan menengah, berbentuk sekolah dasar (SD) atau bentuk lain yang sedrajat serta Sekolah Menengah Pertama (SMP), atau bentuk lain yang sederajat</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13.</w:t>
            </w:r>
          </w:p>
        </w:tc>
        <w:tc>
          <w:tcPr>
            <w:tcW w:w="9414" w:type="dxa"/>
            <w:gridSpan w:val="8"/>
          </w:tcPr>
          <w:p w:rsidR="00305CB5"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Pendidikan menengah adalah jenjang pendidikan lanjutan pendidikan dasar, berbentuk Sekolah Menengah Atas (SMA), Sekolah Menengah Kejuruan (SMK), atau bentuk lain yang sederajat.</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14.</w:t>
            </w:r>
          </w:p>
        </w:tc>
        <w:tc>
          <w:tcPr>
            <w:tcW w:w="9414" w:type="dxa"/>
            <w:gridSpan w:val="8"/>
          </w:tcPr>
          <w:p w:rsidR="00305CB5"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Pendidikan formal adalah jalur pendidikan yang tersetruktur dan berjenjang yang terdiri atas pendidikan dasar, pendidikan menengah.</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108" w:right="-63"/>
              <w:rPr>
                <w:rFonts w:ascii="Bookman Old Style" w:hAnsi="Bookman Old Style"/>
                <w:sz w:val="24"/>
                <w:szCs w:val="24"/>
              </w:rPr>
            </w:pPr>
            <w:r w:rsidRPr="00FF7E7C">
              <w:rPr>
                <w:rFonts w:ascii="Bookman Old Style" w:hAnsi="Bookman Old Style"/>
                <w:sz w:val="24"/>
                <w:szCs w:val="24"/>
              </w:rPr>
              <w:t>15.</w:t>
            </w:r>
          </w:p>
        </w:tc>
        <w:tc>
          <w:tcPr>
            <w:tcW w:w="9414" w:type="dxa"/>
            <w:gridSpan w:val="8"/>
          </w:tcPr>
          <w:p w:rsidR="00305CB5"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Pendidikan nonformal adalah jalur pendidikan diluar pendidikan formal yang dapat dilaksanakan secara terstruktur dan berjenjang.</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16.</w:t>
            </w:r>
          </w:p>
        </w:tc>
        <w:tc>
          <w:tcPr>
            <w:tcW w:w="9414" w:type="dxa"/>
            <w:gridSpan w:val="8"/>
          </w:tcPr>
          <w:p w:rsidR="00F935D2"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Pendidikan informal adalah jalur pendidikan keluarga dan lingkungan.</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108" w:right="-63"/>
              <w:rPr>
                <w:rFonts w:ascii="Bookman Old Style" w:hAnsi="Bookman Old Style"/>
                <w:sz w:val="24"/>
                <w:szCs w:val="24"/>
              </w:rPr>
            </w:pPr>
            <w:r w:rsidRPr="00FF7E7C">
              <w:rPr>
                <w:rFonts w:ascii="Bookman Old Style" w:hAnsi="Bookman Old Style"/>
                <w:sz w:val="24"/>
                <w:szCs w:val="24"/>
              </w:rPr>
              <w:t>17.</w:t>
            </w:r>
          </w:p>
        </w:tc>
        <w:tc>
          <w:tcPr>
            <w:tcW w:w="9414" w:type="dxa"/>
            <w:gridSpan w:val="8"/>
          </w:tcPr>
          <w:p w:rsidR="00305CB5"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Pendidikan  bertaraf  internasional adalah  pendidikan  yang diselenggarakan dengan menggunakan standar pendidikan nasional yang diperkaya dengan standar pendidikan negara maju.</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18.</w:t>
            </w:r>
          </w:p>
        </w:tc>
        <w:tc>
          <w:tcPr>
            <w:tcW w:w="9414" w:type="dxa"/>
            <w:gridSpan w:val="8"/>
          </w:tcPr>
          <w:p w:rsidR="00305CB5"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Pendidikan khusus adalah pendidikan bagi peserta didik yang memiliki tingkat kesulitan dalam mengikuti proses pembelajaran karena kelainan fisik, emosional, intelektual, mental, sosial dan/atau memiliki potensi kecerdasan dan bakat istimewa.</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19.</w:t>
            </w:r>
          </w:p>
        </w:tc>
        <w:tc>
          <w:tcPr>
            <w:tcW w:w="9414" w:type="dxa"/>
            <w:gridSpan w:val="8"/>
          </w:tcPr>
          <w:p w:rsidR="00305CB5"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Pendidikan layanan khusus adalah pendidikan bagi peserta didik di daerah terpencil dan/atau mengalami bencana alam, bencana sosial, dan tidak mampu dari segi ekonomi.</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20.</w:t>
            </w:r>
          </w:p>
        </w:tc>
        <w:tc>
          <w:tcPr>
            <w:tcW w:w="9414" w:type="dxa"/>
            <w:gridSpan w:val="8"/>
          </w:tcPr>
          <w:p w:rsidR="00305CB5"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Pendidikan Keagamaan adalah pendidikan yang mempersiapkan peserta didik untuk dapat menguasai, memahami, dan mengamalkan ajaran agama dan/atau menjadi ahli ilmu agama.</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21.</w:t>
            </w:r>
          </w:p>
        </w:tc>
        <w:tc>
          <w:tcPr>
            <w:tcW w:w="9414" w:type="dxa"/>
            <w:gridSpan w:val="8"/>
          </w:tcPr>
          <w:p w:rsidR="00713F04"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Kelompok bermain yang selanjutnya disebut KB adalah salah satu bentuk satuan pendidikan anak usia dini pada jalur pendidikan nonformal yang menyelenggarakan program pendidikan dan program kesejahteraan bagi anak berusia 2 (dua) tahun sampai dengan 4 (empat) tahun.</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22.</w:t>
            </w:r>
          </w:p>
        </w:tc>
        <w:tc>
          <w:tcPr>
            <w:tcW w:w="9414" w:type="dxa"/>
            <w:gridSpan w:val="8"/>
          </w:tcPr>
          <w:p w:rsidR="00305CB5"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Taman kanak-kanak selanjutnya disebut TK adalah salah satu bentuk satuan pendidikan anak usia dini pada jalur pendidikan formal yang menyelenggarakan program pendidikan bagi anak usia 4 (empat) tahun sampai dengan 6 (enam) tahun.</w:t>
            </w:r>
          </w:p>
          <w:p w:rsidR="009319D0" w:rsidRDefault="009319D0" w:rsidP="00B05DA1">
            <w:pPr>
              <w:spacing w:after="0" w:line="360" w:lineRule="auto"/>
              <w:jc w:val="both"/>
              <w:rPr>
                <w:rFonts w:ascii="Bookman Old Style" w:hAnsi="Bookman Old Style"/>
                <w:sz w:val="24"/>
                <w:szCs w:val="24"/>
              </w:rPr>
            </w:pPr>
          </w:p>
          <w:p w:rsidR="00665FBF" w:rsidRDefault="00665FBF" w:rsidP="00B05DA1">
            <w:pPr>
              <w:spacing w:after="0" w:line="360" w:lineRule="auto"/>
              <w:jc w:val="both"/>
              <w:rPr>
                <w:rFonts w:ascii="Bookman Old Style" w:hAnsi="Bookman Old Style"/>
                <w:sz w:val="24"/>
                <w:szCs w:val="24"/>
              </w:rPr>
            </w:pPr>
          </w:p>
          <w:p w:rsidR="009319D0" w:rsidRDefault="009319D0" w:rsidP="00B05DA1">
            <w:pPr>
              <w:spacing w:after="0" w:line="360" w:lineRule="auto"/>
              <w:jc w:val="both"/>
              <w:rPr>
                <w:rFonts w:ascii="Bookman Old Style" w:hAnsi="Bookman Old Style"/>
                <w:sz w:val="24"/>
                <w:szCs w:val="24"/>
              </w:rPr>
            </w:pPr>
          </w:p>
          <w:p w:rsidR="009319D0" w:rsidRPr="00FF7E7C" w:rsidRDefault="009319D0" w:rsidP="00B05DA1">
            <w:pPr>
              <w:spacing w:after="0" w:line="360" w:lineRule="auto"/>
              <w:jc w:val="both"/>
              <w:rPr>
                <w:rFonts w:ascii="Bookman Old Style" w:hAnsi="Bookman Old Style"/>
                <w:sz w:val="24"/>
                <w:szCs w:val="24"/>
              </w:rPr>
            </w:pP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lastRenderedPageBreak/>
              <w:t>23.</w:t>
            </w:r>
          </w:p>
        </w:tc>
        <w:tc>
          <w:tcPr>
            <w:tcW w:w="9414" w:type="dxa"/>
            <w:gridSpan w:val="8"/>
          </w:tcPr>
          <w:p w:rsidR="00305CB5"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Raudhatul Athfal, yang selanjutnya disingkat RA, adalah salah satu bentuk satuan pendidikan anak usia dini pada jalur pendidikan formal yang menyelenggarakan program pendidikan dengan kekhasan agama Islam bagi anak berusia 4 (empat) tahun sampai dengan 6 (enam) tahun.</w:t>
            </w:r>
          </w:p>
        </w:tc>
      </w:tr>
      <w:tr w:rsidR="00305CB5" w:rsidRPr="00FF7E7C" w:rsidTr="001055C6">
        <w:trPr>
          <w:gridBefore w:val="1"/>
          <w:gridAfter w:val="1"/>
          <w:wBefore w:w="284" w:type="dxa"/>
          <w:wAfter w:w="78" w:type="dxa"/>
        </w:trPr>
        <w:tc>
          <w:tcPr>
            <w:tcW w:w="509" w:type="dxa"/>
          </w:tcPr>
          <w:p w:rsidR="00305CB5" w:rsidRPr="00FF7E7C" w:rsidRDefault="00680913" w:rsidP="00B05DA1">
            <w:pPr>
              <w:spacing w:after="0" w:line="360" w:lineRule="auto"/>
              <w:ind w:left="-81" w:right="-63"/>
              <w:rPr>
                <w:rFonts w:ascii="Bookman Old Style" w:hAnsi="Bookman Old Style"/>
                <w:sz w:val="24"/>
                <w:szCs w:val="24"/>
              </w:rPr>
            </w:pPr>
            <w:r>
              <w:rPr>
                <w:rFonts w:ascii="Bookman Old Style" w:hAnsi="Bookman Old Style"/>
                <w:sz w:val="24"/>
                <w:szCs w:val="24"/>
              </w:rPr>
              <w:t>24</w:t>
            </w:r>
            <w:r w:rsidR="00305CB5" w:rsidRPr="00FF7E7C">
              <w:rPr>
                <w:rFonts w:ascii="Bookman Old Style" w:hAnsi="Bookman Old Style"/>
                <w:sz w:val="24"/>
                <w:szCs w:val="24"/>
              </w:rPr>
              <w:t>.</w:t>
            </w:r>
          </w:p>
        </w:tc>
        <w:tc>
          <w:tcPr>
            <w:tcW w:w="9414" w:type="dxa"/>
            <w:gridSpan w:val="8"/>
          </w:tcPr>
          <w:p w:rsidR="00B05DA1"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Sekolah Dasar yang selanjutnya disebut SD adalah salah satu bentuk satuan pendidikan formal yang menyelenggarakan pendidikan umum pada jenjang pendidikan dasar sebagai lanjutan dari SD, atau bentuk lain yang sederajat.</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25.</w:t>
            </w:r>
          </w:p>
        </w:tc>
        <w:tc>
          <w:tcPr>
            <w:tcW w:w="9414" w:type="dxa"/>
            <w:gridSpan w:val="8"/>
          </w:tcPr>
          <w:p w:rsidR="00305CB5"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Madrasah Ibtidaiyah, yang selanjutnya disingkat MI, adalah salah satu bentuk satuan pendidikan formal dalam binaan Menteri Agama yang menyelenggarakan pendidikan umum dengan kekhasan agama Islam pada jenjang pendidikan dasar.</w:t>
            </w:r>
          </w:p>
        </w:tc>
      </w:tr>
      <w:tr w:rsidR="00305CB5" w:rsidRPr="00FF7E7C" w:rsidTr="00680913">
        <w:trPr>
          <w:gridBefore w:val="1"/>
          <w:gridAfter w:val="1"/>
          <w:wBefore w:w="284" w:type="dxa"/>
          <w:wAfter w:w="78" w:type="dxa"/>
          <w:trHeight w:val="1410"/>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26.</w:t>
            </w:r>
          </w:p>
        </w:tc>
        <w:tc>
          <w:tcPr>
            <w:tcW w:w="9414" w:type="dxa"/>
            <w:gridSpan w:val="8"/>
          </w:tcPr>
          <w:p w:rsidR="00F935D2"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Sekolah Menengah Pertama selanjutnya disebut SMP adalah salah satu bentuk satuan pendidikan formal yang menyelenggarakan pendidikan umum pada jenjang pendidikan dasar sebagai lanjutan dari SD, atau bentuk lain yang sederajat.</w:t>
            </w:r>
          </w:p>
        </w:tc>
      </w:tr>
      <w:tr w:rsidR="00305CB5" w:rsidRPr="00FF7E7C" w:rsidTr="001055C6">
        <w:trPr>
          <w:gridBefore w:val="1"/>
          <w:gridAfter w:val="1"/>
          <w:wBefore w:w="284" w:type="dxa"/>
          <w:wAfter w:w="78" w:type="dxa"/>
        </w:trPr>
        <w:tc>
          <w:tcPr>
            <w:tcW w:w="509" w:type="dxa"/>
          </w:tcPr>
          <w:p w:rsidR="00680913"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27.</w:t>
            </w:r>
          </w:p>
          <w:p w:rsidR="00680913" w:rsidRDefault="00680913" w:rsidP="00B05DA1">
            <w:pPr>
              <w:spacing w:after="0" w:line="360" w:lineRule="auto"/>
              <w:ind w:left="-81" w:right="-63"/>
              <w:rPr>
                <w:rFonts w:ascii="Bookman Old Style" w:hAnsi="Bookman Old Style"/>
                <w:sz w:val="24"/>
                <w:szCs w:val="24"/>
              </w:rPr>
            </w:pPr>
          </w:p>
          <w:p w:rsidR="00680913" w:rsidRDefault="00680913" w:rsidP="00B05DA1">
            <w:pPr>
              <w:spacing w:after="0" w:line="360" w:lineRule="auto"/>
              <w:ind w:left="-81" w:right="-63"/>
              <w:rPr>
                <w:rFonts w:ascii="Bookman Old Style" w:hAnsi="Bookman Old Style"/>
                <w:sz w:val="24"/>
                <w:szCs w:val="24"/>
              </w:rPr>
            </w:pPr>
          </w:p>
          <w:p w:rsidR="00713F04" w:rsidRDefault="00713F04" w:rsidP="00B05DA1">
            <w:pPr>
              <w:spacing w:after="0" w:line="360" w:lineRule="auto"/>
              <w:ind w:right="-63"/>
              <w:rPr>
                <w:rFonts w:ascii="Bookman Old Style" w:hAnsi="Bookman Old Style"/>
                <w:sz w:val="24"/>
                <w:szCs w:val="24"/>
              </w:rPr>
            </w:pPr>
          </w:p>
          <w:p w:rsidR="00713F04" w:rsidRPr="00680913" w:rsidRDefault="00713F04" w:rsidP="00B05DA1">
            <w:pPr>
              <w:spacing w:after="0" w:line="360" w:lineRule="auto"/>
              <w:ind w:right="-63"/>
              <w:rPr>
                <w:rFonts w:ascii="Bookman Old Style" w:hAnsi="Bookman Old Style"/>
                <w:sz w:val="24"/>
                <w:szCs w:val="24"/>
              </w:rPr>
            </w:pPr>
          </w:p>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28.</w:t>
            </w:r>
          </w:p>
        </w:tc>
        <w:tc>
          <w:tcPr>
            <w:tcW w:w="9414" w:type="dxa"/>
            <w:gridSpan w:val="8"/>
          </w:tcPr>
          <w:p w:rsidR="00680913"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Ma Madrasah Tsanawiyah, yang selanjutnya disingkat MTs, adalah salah satu bentuk satuan pendidikan formal dalam binaan Menteri Agama yang menyelenggarakan pendidikan umum dengan kekhasan agama Islam pada jenjang  pendidikan dasar sebagai lanjutan dari SD, MI, atau bentuk lain yang sederajat atau lanjutan dari hasil belajar yang diakui sama atau setara SD atau MI.</w:t>
            </w:r>
          </w:p>
          <w:p w:rsidR="00305CB5"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Sekolah Menengah Atas selanjutnya disebut SMA adalah salah satu bentuk satuan pendidikan formal yang menyelenggarakan pendidikan umum pada jenjang pendidikan menengah sebagai lanjutan dari SMP, atau bentuk lain yang sederajat.</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29.</w:t>
            </w:r>
          </w:p>
        </w:tc>
        <w:tc>
          <w:tcPr>
            <w:tcW w:w="9414" w:type="dxa"/>
            <w:gridSpan w:val="8"/>
          </w:tcPr>
          <w:p w:rsidR="00305CB5"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Madrasah Aliyah selanjutnya disingkat MA adalah jenjang pendidikan pada pendidikan formal di Indonesia, setara dengan sekolah menengah atas, yang pengelolaannya dilakukan oleh Kementerian Agama.</w:t>
            </w:r>
          </w:p>
        </w:tc>
      </w:tr>
      <w:tr w:rsidR="00305CB5" w:rsidRPr="00FF7E7C" w:rsidTr="001055C6">
        <w:trPr>
          <w:gridBefore w:val="1"/>
          <w:gridAfter w:val="1"/>
          <w:wBefore w:w="284" w:type="dxa"/>
          <w:wAfter w:w="78" w:type="dxa"/>
        </w:trPr>
        <w:tc>
          <w:tcPr>
            <w:tcW w:w="509" w:type="dxa"/>
          </w:tcPr>
          <w:p w:rsidR="001055C6"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30. </w:t>
            </w:r>
          </w:p>
          <w:p w:rsidR="00680913" w:rsidRDefault="00680913" w:rsidP="00B05DA1">
            <w:pPr>
              <w:spacing w:after="0" w:line="360" w:lineRule="auto"/>
              <w:ind w:left="-81" w:right="-63"/>
              <w:rPr>
                <w:rFonts w:ascii="Bookman Old Style" w:hAnsi="Bookman Old Style"/>
                <w:sz w:val="24"/>
                <w:szCs w:val="24"/>
              </w:rPr>
            </w:pPr>
          </w:p>
          <w:p w:rsidR="001E5516" w:rsidRDefault="001E5516" w:rsidP="00B05DA1">
            <w:pPr>
              <w:spacing w:after="0" w:line="360" w:lineRule="auto"/>
              <w:ind w:right="-63"/>
              <w:rPr>
                <w:rFonts w:ascii="Bookman Old Style" w:hAnsi="Bookman Old Style"/>
                <w:sz w:val="24"/>
                <w:szCs w:val="24"/>
              </w:rPr>
            </w:pPr>
          </w:p>
          <w:p w:rsidR="00897AC2" w:rsidRDefault="00897AC2" w:rsidP="00B05DA1">
            <w:pPr>
              <w:spacing w:after="0" w:line="360" w:lineRule="auto"/>
              <w:ind w:right="-63"/>
              <w:rPr>
                <w:rFonts w:ascii="Bookman Old Style" w:hAnsi="Bookman Old Style"/>
                <w:sz w:val="24"/>
                <w:szCs w:val="24"/>
              </w:rPr>
            </w:pPr>
          </w:p>
          <w:p w:rsidR="00897AC2" w:rsidRPr="00680913" w:rsidRDefault="00897AC2" w:rsidP="00B05DA1">
            <w:pPr>
              <w:spacing w:after="0" w:line="360" w:lineRule="auto"/>
              <w:ind w:right="-63"/>
              <w:rPr>
                <w:rFonts w:ascii="Bookman Old Style" w:hAnsi="Bookman Old Style"/>
                <w:sz w:val="24"/>
                <w:szCs w:val="24"/>
              </w:rPr>
            </w:pPr>
          </w:p>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31.</w:t>
            </w:r>
          </w:p>
        </w:tc>
        <w:tc>
          <w:tcPr>
            <w:tcW w:w="9414" w:type="dxa"/>
            <w:gridSpan w:val="8"/>
          </w:tcPr>
          <w:p w:rsidR="00897AC2"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Sekolah Menengah Kejuruan selanjutnya disebut SMK adalah salah satu bentuk satuan pendidikan formal yang menyelenggarakan pendidikan umum pada jenjang pendidikan menengah sebagai lanjutan dari SMP, atau bentuk lain yang sederajat</w:t>
            </w:r>
            <w:r w:rsidR="001055C6" w:rsidRPr="00FF7E7C">
              <w:rPr>
                <w:rFonts w:ascii="Bookman Old Style" w:hAnsi="Bookman Old Style"/>
                <w:sz w:val="24"/>
                <w:szCs w:val="24"/>
              </w:rPr>
              <w:t>.</w:t>
            </w:r>
          </w:p>
          <w:p w:rsidR="00305CB5"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Madrasah Aliyah Kejuruan selenjutnya disingkat MAK adalah salah satu bentuk satuan pendidikan formal dalam binaan Menteri Agama yang menyelenggarakan pendidiakn kejuruan dengan kekhasan agama islam pada jenjang pendidikan menengah sebagai kelanjutan dari SMP, MTs, atau bentuk lain yang sederajat atau lanjutan dari hasil belajar yang diakui sama/setara SMP/MTs. </w:t>
            </w:r>
          </w:p>
          <w:p w:rsidR="009319D0" w:rsidRDefault="009319D0" w:rsidP="00B05DA1">
            <w:pPr>
              <w:spacing w:after="0" w:line="360" w:lineRule="auto"/>
              <w:jc w:val="both"/>
              <w:rPr>
                <w:rFonts w:ascii="Bookman Old Style" w:hAnsi="Bookman Old Style"/>
                <w:sz w:val="24"/>
                <w:szCs w:val="24"/>
              </w:rPr>
            </w:pPr>
          </w:p>
          <w:p w:rsidR="009319D0" w:rsidRDefault="009319D0" w:rsidP="00B05DA1">
            <w:pPr>
              <w:spacing w:after="0" w:line="360" w:lineRule="auto"/>
              <w:jc w:val="both"/>
              <w:rPr>
                <w:rFonts w:ascii="Bookman Old Style" w:hAnsi="Bookman Old Style"/>
                <w:sz w:val="24"/>
                <w:szCs w:val="24"/>
              </w:rPr>
            </w:pPr>
          </w:p>
          <w:p w:rsidR="009319D0" w:rsidRDefault="009319D0" w:rsidP="00B05DA1">
            <w:pPr>
              <w:spacing w:after="0" w:line="360" w:lineRule="auto"/>
              <w:jc w:val="both"/>
              <w:rPr>
                <w:rFonts w:ascii="Bookman Old Style" w:hAnsi="Bookman Old Style"/>
                <w:sz w:val="24"/>
                <w:szCs w:val="24"/>
              </w:rPr>
            </w:pPr>
          </w:p>
          <w:p w:rsidR="00665FBF" w:rsidRPr="00FF7E7C" w:rsidRDefault="00665FBF" w:rsidP="00B05DA1">
            <w:pPr>
              <w:spacing w:after="0" w:line="360" w:lineRule="auto"/>
              <w:jc w:val="both"/>
              <w:rPr>
                <w:rFonts w:ascii="Bookman Old Style" w:hAnsi="Bookman Old Style"/>
                <w:sz w:val="24"/>
                <w:szCs w:val="24"/>
              </w:rPr>
            </w:pP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lastRenderedPageBreak/>
              <w:t>32.</w:t>
            </w:r>
          </w:p>
        </w:tc>
        <w:tc>
          <w:tcPr>
            <w:tcW w:w="9414" w:type="dxa"/>
            <w:gridSpan w:val="8"/>
          </w:tcPr>
          <w:p w:rsidR="00305CB5"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Sekolah Luar Biasa selanjutnya disebut SLB adalah pendidikan formal yang menyelenggarakan pendidikan khusus, bersifat segregatif dan terdiri atas Taman Kanak-Kanak Luar Biasa (TKLB), Sekolah Dasar Luar Biasa (SDLB), Sekolah Menengah Pertama Luar Biasa  (SMPLB), Sekolah Menengah Atas Luar Biasa (SMALB).</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33.</w:t>
            </w:r>
          </w:p>
        </w:tc>
        <w:tc>
          <w:tcPr>
            <w:tcW w:w="9414" w:type="dxa"/>
            <w:gridSpan w:val="8"/>
          </w:tcPr>
          <w:p w:rsidR="00B05DA1"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Standar nasional pendidikan adalah kriteria minimal tentang sistem pendidikan di seluruh wilayah hukum Negara Kesatuan Republik lndonesia.</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34.</w:t>
            </w:r>
          </w:p>
        </w:tc>
        <w:tc>
          <w:tcPr>
            <w:tcW w:w="9414" w:type="dxa"/>
            <w:gridSpan w:val="8"/>
          </w:tcPr>
          <w:p w:rsidR="00305CB5"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Kurikulum adalah seperangkat rencana dan peraturan mengenai tujuan, isi, dan bahan pelajaran serta cara yang digunakan sebagai pedoman penyelenggaraan kegiatan pembelajaran untuk mencapai tujuan pendidikan tertentu.</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35.</w:t>
            </w:r>
          </w:p>
        </w:tc>
        <w:tc>
          <w:tcPr>
            <w:tcW w:w="9414" w:type="dxa"/>
            <w:gridSpan w:val="8"/>
          </w:tcPr>
          <w:p w:rsidR="00680913"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Pembelajaran adalah proses interaksi peserta didik dengan pendidik dan sumber belajar pada/suatu lingkungan belajar.</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36.</w:t>
            </w:r>
          </w:p>
        </w:tc>
        <w:tc>
          <w:tcPr>
            <w:tcW w:w="9414" w:type="dxa"/>
            <w:gridSpan w:val="8"/>
          </w:tcPr>
          <w:p w:rsidR="00305CB5"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Evaluasi Pendidikan adalah kegiatan pengendalian, jaminan dan penerapan mutu pendidikan terhadap berbagai komponen pendidikan pada setiap jalur, jenjang, dan jenis pendidikan sebagai bentuk pertanggungjawaban penyelenggaraan pendidikan.</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37.</w:t>
            </w:r>
          </w:p>
        </w:tc>
        <w:tc>
          <w:tcPr>
            <w:tcW w:w="9414" w:type="dxa"/>
            <w:gridSpan w:val="8"/>
          </w:tcPr>
          <w:p w:rsidR="00305CB5"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Akreditasi adalah kegiatan penilaian kelayakan program dan/atau satuan pendidikan berdasarkan kriteria atau standar yang telah ditetapkan.</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38.</w:t>
            </w:r>
          </w:p>
        </w:tc>
        <w:tc>
          <w:tcPr>
            <w:tcW w:w="9414" w:type="dxa"/>
            <w:gridSpan w:val="8"/>
          </w:tcPr>
          <w:p w:rsidR="00305CB5"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Kompetensi adalah seperangkat pengetahuan, keterampilan dan prilaku yang harus dimiliki, dihayati, dan dikuasai oleh guru dalam melaksanakan tugas keprofesionalan.</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39.</w:t>
            </w:r>
          </w:p>
        </w:tc>
        <w:tc>
          <w:tcPr>
            <w:tcW w:w="9414" w:type="dxa"/>
            <w:gridSpan w:val="8"/>
          </w:tcPr>
          <w:p w:rsidR="00305CB5"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Penyelenggara pendidikan adalah Pemerintah, Pemerintah Daerah, atau masyarakat yang menyelenggarakan pendidikan.</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40.</w:t>
            </w:r>
          </w:p>
        </w:tc>
        <w:tc>
          <w:tcPr>
            <w:tcW w:w="9414" w:type="dxa"/>
            <w:gridSpan w:val="8"/>
          </w:tcPr>
          <w:p w:rsidR="007F76B4"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Penyelenggaraan Pendidikan adalah kegiatan pelaksanaan komponen-komponen sistem pendidikan pada satuan/program pendidikan pada jalur, jenjang, dan jenis pendidikan agar proses pendidikan dapat berlangsung sesuai dengan tujuan pendidikan nasional.</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41.</w:t>
            </w:r>
          </w:p>
        </w:tc>
        <w:tc>
          <w:tcPr>
            <w:tcW w:w="9414" w:type="dxa"/>
            <w:gridSpan w:val="8"/>
          </w:tcPr>
          <w:p w:rsidR="00305CB5"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Pendidik adalah tenaga kependidikan yang berkualifikasi sebagai guru, konselor, pamong belajar, tutor, instruktur, fasilitator, dan sebutan lain yang sesuai dengan kekhususannya serta berpartisipasi dalam menyelenggarakan pendidikan.</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42.</w:t>
            </w:r>
          </w:p>
        </w:tc>
        <w:tc>
          <w:tcPr>
            <w:tcW w:w="9414" w:type="dxa"/>
            <w:gridSpan w:val="8"/>
          </w:tcPr>
          <w:p w:rsidR="00305CB5"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Tenaga kependidikan adalah anggota masyarakat yang mengabdikan diri dan diangkat untuk menunjang penyelenggaraan pendidikan.</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43.</w:t>
            </w:r>
          </w:p>
        </w:tc>
        <w:tc>
          <w:tcPr>
            <w:tcW w:w="9414" w:type="dxa"/>
            <w:gridSpan w:val="8"/>
          </w:tcPr>
          <w:p w:rsidR="00305CB5"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Peserta didik adalah anggota masyarakat yang berusaha mengembangkan potensi diri melalui proses pembelajaran yang tersedia pada jalur, jenjang, dan jenis pendidikan tertentu.</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44.</w:t>
            </w:r>
          </w:p>
        </w:tc>
        <w:tc>
          <w:tcPr>
            <w:tcW w:w="9414" w:type="dxa"/>
            <w:gridSpan w:val="8"/>
          </w:tcPr>
          <w:p w:rsidR="00305CB5"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Wajib belajar adalah program pendidikan minimal yang harus diikuti oleh warga masyarakat atas tanggung jawab Pemerintah dan Pemerintah Daerah.</w:t>
            </w:r>
          </w:p>
          <w:p w:rsidR="009319D0" w:rsidRDefault="009319D0" w:rsidP="00B05DA1">
            <w:pPr>
              <w:spacing w:after="0" w:line="360" w:lineRule="auto"/>
              <w:jc w:val="both"/>
              <w:rPr>
                <w:rFonts w:ascii="Bookman Old Style" w:hAnsi="Bookman Old Style"/>
                <w:sz w:val="24"/>
                <w:szCs w:val="24"/>
              </w:rPr>
            </w:pPr>
          </w:p>
          <w:p w:rsidR="009319D0" w:rsidRDefault="009319D0" w:rsidP="00B05DA1">
            <w:pPr>
              <w:spacing w:after="0" w:line="360" w:lineRule="auto"/>
              <w:jc w:val="both"/>
              <w:rPr>
                <w:rFonts w:ascii="Bookman Old Style" w:hAnsi="Bookman Old Style"/>
                <w:sz w:val="24"/>
                <w:szCs w:val="24"/>
              </w:rPr>
            </w:pPr>
          </w:p>
          <w:p w:rsidR="00665FBF" w:rsidRPr="00FF7E7C" w:rsidRDefault="00665FBF" w:rsidP="00B05DA1">
            <w:pPr>
              <w:spacing w:after="0" w:line="360" w:lineRule="auto"/>
              <w:jc w:val="both"/>
              <w:rPr>
                <w:rFonts w:ascii="Bookman Old Style" w:hAnsi="Bookman Old Style"/>
                <w:sz w:val="24"/>
                <w:szCs w:val="24"/>
              </w:rPr>
            </w:pP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lastRenderedPageBreak/>
              <w:t>45.</w:t>
            </w:r>
          </w:p>
        </w:tc>
        <w:tc>
          <w:tcPr>
            <w:tcW w:w="9414" w:type="dxa"/>
            <w:gridSpan w:val="8"/>
          </w:tcPr>
          <w:p w:rsidR="00305CB5"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Dewan Pendidikan adalah lembaga mandiri yang beranggotakan berbagai unsur masyarakat yang peduli pendidikan.</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46.</w:t>
            </w:r>
          </w:p>
        </w:tc>
        <w:tc>
          <w:tcPr>
            <w:tcW w:w="9414" w:type="dxa"/>
            <w:gridSpan w:val="8"/>
          </w:tcPr>
          <w:p w:rsidR="00305CB5"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Komite sekolah/madrasah adalah lembaga mandiri yang beranggotakan orang tua/wali peserta didik, komunitas sekolah, serta tokoh masyarakat yang peduli pendidikan.</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47.</w:t>
            </w:r>
          </w:p>
        </w:tc>
        <w:tc>
          <w:tcPr>
            <w:tcW w:w="9414" w:type="dxa"/>
            <w:gridSpan w:val="8"/>
          </w:tcPr>
          <w:p w:rsidR="00305CB5" w:rsidRPr="00FF7E7C"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Warga Masyarakat adalah penduduk Kota, penduduk luar Kota, dan warga negara asing yang tinggal di Kota.</w:t>
            </w:r>
          </w:p>
        </w:tc>
      </w:tr>
      <w:tr w:rsidR="00305CB5" w:rsidRPr="00FF7E7C" w:rsidTr="001055C6">
        <w:trPr>
          <w:gridBefore w:val="1"/>
          <w:gridAfter w:val="1"/>
          <w:wBefore w:w="284" w:type="dxa"/>
          <w:wAfter w:w="78" w:type="dxa"/>
        </w:trPr>
        <w:tc>
          <w:tcPr>
            <w:tcW w:w="509" w:type="dxa"/>
          </w:tcPr>
          <w:p w:rsidR="00305CB5" w:rsidRPr="00FF7E7C" w:rsidRDefault="00305CB5" w:rsidP="00B05DA1">
            <w:pPr>
              <w:spacing w:after="0" w:line="360" w:lineRule="auto"/>
              <w:ind w:left="-81" w:right="-63"/>
              <w:rPr>
                <w:rFonts w:ascii="Bookman Old Style" w:hAnsi="Bookman Old Style"/>
                <w:sz w:val="24"/>
                <w:szCs w:val="24"/>
              </w:rPr>
            </w:pPr>
            <w:r w:rsidRPr="00FF7E7C">
              <w:rPr>
                <w:rFonts w:ascii="Bookman Old Style" w:hAnsi="Bookman Old Style"/>
                <w:sz w:val="24"/>
                <w:szCs w:val="24"/>
              </w:rPr>
              <w:t>48.</w:t>
            </w:r>
          </w:p>
        </w:tc>
        <w:tc>
          <w:tcPr>
            <w:tcW w:w="9414" w:type="dxa"/>
            <w:gridSpan w:val="8"/>
          </w:tcPr>
          <w:p w:rsidR="00305CB5" w:rsidRDefault="00305CB5" w:rsidP="00B05DA1">
            <w:pPr>
              <w:spacing w:after="0" w:line="360" w:lineRule="auto"/>
              <w:jc w:val="both"/>
              <w:rPr>
                <w:rFonts w:ascii="Bookman Old Style" w:hAnsi="Bookman Old Style"/>
                <w:sz w:val="24"/>
                <w:szCs w:val="24"/>
              </w:rPr>
            </w:pPr>
            <w:r w:rsidRPr="00FF7E7C">
              <w:rPr>
                <w:rFonts w:ascii="Bookman Old Style" w:hAnsi="Bookman Old Style"/>
                <w:sz w:val="24"/>
                <w:szCs w:val="24"/>
              </w:rPr>
              <w:t>Masyarakat adalah kelompok warga masyarakat non pemerintah yang mempunyai perhatian dan peran dalam bidang pendidikan</w:t>
            </w:r>
            <w:r w:rsidR="00B243F1">
              <w:rPr>
                <w:rFonts w:ascii="Bookman Old Style" w:hAnsi="Bookman Old Style"/>
                <w:sz w:val="24"/>
                <w:szCs w:val="24"/>
              </w:rPr>
              <w:t>.</w:t>
            </w:r>
          </w:p>
          <w:p w:rsidR="00B243F1" w:rsidRPr="00FF7E7C" w:rsidRDefault="00B243F1" w:rsidP="00B05DA1">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7F76B4">
            <w:pPr>
              <w:spacing w:after="0" w:line="240" w:lineRule="auto"/>
              <w:jc w:val="center"/>
              <w:rPr>
                <w:rFonts w:ascii="Bookman Old Style" w:hAnsi="Bookman Old Style"/>
                <w:b/>
                <w:sz w:val="24"/>
                <w:szCs w:val="24"/>
              </w:rPr>
            </w:pPr>
            <w:r w:rsidRPr="00FF7E7C">
              <w:rPr>
                <w:rFonts w:ascii="Bookman Old Style" w:hAnsi="Bookman Old Style"/>
                <w:b/>
                <w:sz w:val="24"/>
                <w:szCs w:val="24"/>
              </w:rPr>
              <w:t>BAB II</w:t>
            </w:r>
          </w:p>
          <w:p w:rsidR="00305CB5" w:rsidRPr="00FF7E7C" w:rsidRDefault="00B243F1" w:rsidP="007F76B4">
            <w:pPr>
              <w:spacing w:after="0" w:line="240" w:lineRule="auto"/>
              <w:jc w:val="center"/>
              <w:rPr>
                <w:rFonts w:ascii="Bookman Old Style" w:hAnsi="Bookman Old Style"/>
                <w:b/>
                <w:sz w:val="24"/>
                <w:szCs w:val="24"/>
              </w:rPr>
            </w:pPr>
            <w:r>
              <w:rPr>
                <w:rFonts w:ascii="Bookman Old Style" w:hAnsi="Bookman Old Style"/>
                <w:b/>
                <w:sz w:val="24"/>
                <w:szCs w:val="24"/>
              </w:rPr>
              <w:t>MAKSUD</w:t>
            </w:r>
            <w:r w:rsidR="00305CB5" w:rsidRPr="00FF7E7C">
              <w:rPr>
                <w:rFonts w:ascii="Bookman Old Style" w:hAnsi="Bookman Old Style"/>
                <w:b/>
                <w:sz w:val="24"/>
                <w:szCs w:val="24"/>
              </w:rPr>
              <w:t xml:space="preserve"> DAN TUJUAN</w:t>
            </w:r>
          </w:p>
        </w:tc>
      </w:tr>
      <w:tr w:rsidR="00305CB5" w:rsidRPr="00FF7E7C" w:rsidTr="001055C6">
        <w:trPr>
          <w:gridBefore w:val="1"/>
          <w:gridAfter w:val="2"/>
          <w:wBefore w:w="284" w:type="dxa"/>
          <w:wAfter w:w="503" w:type="dxa"/>
        </w:trPr>
        <w:tc>
          <w:tcPr>
            <w:tcW w:w="9498" w:type="dxa"/>
            <w:gridSpan w:val="8"/>
          </w:tcPr>
          <w:p w:rsidR="003D0D2B" w:rsidRDefault="003D0D2B" w:rsidP="00E14D2D">
            <w:pPr>
              <w:spacing w:after="0" w:line="240" w:lineRule="auto"/>
              <w:jc w:val="center"/>
              <w:rPr>
                <w:rFonts w:ascii="Bookman Old Style" w:hAnsi="Bookman Old Style"/>
                <w:b/>
                <w:sz w:val="24"/>
                <w:szCs w:val="24"/>
              </w:rPr>
            </w:pPr>
          </w:p>
          <w:p w:rsidR="00305CB5" w:rsidRPr="00FF7E7C" w:rsidRDefault="00305CB5" w:rsidP="00E14D2D">
            <w:pPr>
              <w:spacing w:after="0" w:line="240" w:lineRule="auto"/>
              <w:jc w:val="center"/>
              <w:rPr>
                <w:rFonts w:ascii="Bookman Old Style" w:hAnsi="Bookman Old Style"/>
                <w:b/>
                <w:sz w:val="24"/>
                <w:szCs w:val="24"/>
              </w:rPr>
            </w:pPr>
            <w:r w:rsidRPr="00FF7E7C">
              <w:rPr>
                <w:rFonts w:ascii="Bookman Old Style" w:hAnsi="Bookman Old Style"/>
                <w:b/>
                <w:sz w:val="24"/>
                <w:szCs w:val="24"/>
              </w:rPr>
              <w:t>Pasal 2</w:t>
            </w:r>
          </w:p>
          <w:p w:rsidR="00305CB5" w:rsidRPr="00FF7E7C" w:rsidRDefault="00305CB5" w:rsidP="00E14D2D">
            <w:pPr>
              <w:spacing w:after="0" w:line="240" w:lineRule="auto"/>
              <w:jc w:val="center"/>
              <w:rPr>
                <w:rFonts w:ascii="Bookman Old Style" w:hAnsi="Bookman Old Style"/>
                <w:b/>
                <w:sz w:val="24"/>
                <w:szCs w:val="24"/>
              </w:rPr>
            </w:pP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B86764"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Pendidikan </w:t>
            </w:r>
            <w:r w:rsidRPr="00B86764">
              <w:rPr>
                <w:rFonts w:ascii="Bookman Old Style" w:hAnsi="Bookman Old Style"/>
                <w:sz w:val="24"/>
                <w:szCs w:val="24"/>
              </w:rPr>
              <w:t>D</w:t>
            </w:r>
            <w:r w:rsidR="00B243F1">
              <w:rPr>
                <w:rFonts w:ascii="Bookman Old Style" w:hAnsi="Bookman Old Style"/>
                <w:sz w:val="24"/>
                <w:szCs w:val="24"/>
              </w:rPr>
              <w:t>aerah bermaksud</w:t>
            </w:r>
            <w:r w:rsidRPr="00FF7E7C">
              <w:rPr>
                <w:rFonts w:ascii="Bookman Old Style" w:hAnsi="Bookman Old Style"/>
                <w:sz w:val="24"/>
                <w:szCs w:val="24"/>
              </w:rPr>
              <w:t xml:space="preserve"> untuk mengembangkan kemampuan dan membentuk watak warga masyarakat yang cerdas dan bermartabat untuk mewujudkan kehidupan yang beradab</w:t>
            </w:r>
            <w:r w:rsidRPr="00B86764">
              <w:rPr>
                <w:rFonts w:ascii="Bookman Old Style" w:hAnsi="Bookman Old Style"/>
                <w:sz w:val="24"/>
                <w:szCs w:val="24"/>
              </w:rPr>
              <w:t>.</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Pendidikan </w:t>
            </w:r>
            <w:r w:rsidRPr="00B86764">
              <w:rPr>
                <w:rFonts w:ascii="Bookman Old Style" w:hAnsi="Bookman Old Style"/>
                <w:sz w:val="24"/>
                <w:szCs w:val="24"/>
              </w:rPr>
              <w:t>D</w:t>
            </w:r>
            <w:r w:rsidRPr="00FF7E7C">
              <w:rPr>
                <w:rFonts w:ascii="Bookman Old Style" w:hAnsi="Bookman Old Style"/>
                <w:sz w:val="24"/>
                <w:szCs w:val="24"/>
              </w:rPr>
              <w:t>aerah bertujuan untuk mengembangkan potensi peserta didik menjadi manusia yang beriman dan bertaqwa kepada Tuhan Yang Maha Esa, berakhlak mulia, bermoral , sehat, berilmu, cakap,kreatif mandiri, mampu bersaing pada taraf nasional dan internasional serta menjadi warga masyarakat yang demokratis dan bertanggung jawab.</w:t>
            </w:r>
          </w:p>
        </w:tc>
      </w:tr>
      <w:tr w:rsidR="00305CB5" w:rsidRPr="00FF7E7C" w:rsidTr="001055C6">
        <w:trPr>
          <w:gridBefore w:val="1"/>
          <w:gridAfter w:val="2"/>
          <w:wBefore w:w="284" w:type="dxa"/>
          <w:wAfter w:w="503" w:type="dxa"/>
        </w:trPr>
        <w:tc>
          <w:tcPr>
            <w:tcW w:w="9498" w:type="dxa"/>
            <w:gridSpan w:val="8"/>
          </w:tcPr>
          <w:p w:rsidR="00415EEB" w:rsidRPr="00FF7E7C" w:rsidRDefault="00415EEB" w:rsidP="00E14D2D">
            <w:pPr>
              <w:spacing w:after="0" w:line="360" w:lineRule="auto"/>
              <w:rPr>
                <w:rFonts w:ascii="Bookman Old Style" w:hAnsi="Bookman Old Style"/>
                <w:b/>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240" w:lineRule="auto"/>
              <w:jc w:val="center"/>
              <w:rPr>
                <w:rFonts w:ascii="Bookman Old Style" w:hAnsi="Bookman Old Style"/>
                <w:b/>
                <w:sz w:val="24"/>
                <w:szCs w:val="24"/>
              </w:rPr>
            </w:pPr>
            <w:r w:rsidRPr="00FF7E7C">
              <w:rPr>
                <w:rFonts w:ascii="Bookman Old Style" w:hAnsi="Bookman Old Style"/>
                <w:b/>
                <w:sz w:val="24"/>
                <w:szCs w:val="24"/>
              </w:rPr>
              <w:t>BAB III</w:t>
            </w:r>
          </w:p>
          <w:p w:rsidR="00305CB5" w:rsidRPr="00FF7E7C" w:rsidRDefault="00305CB5" w:rsidP="00E14D2D">
            <w:pPr>
              <w:spacing w:after="0" w:line="240" w:lineRule="auto"/>
              <w:jc w:val="center"/>
              <w:rPr>
                <w:rFonts w:ascii="Bookman Old Style" w:hAnsi="Bookman Old Style"/>
                <w:b/>
                <w:sz w:val="24"/>
                <w:szCs w:val="24"/>
                <w:lang w:val="en-US"/>
              </w:rPr>
            </w:pPr>
            <w:r w:rsidRPr="00FF7E7C">
              <w:rPr>
                <w:rFonts w:ascii="Bookman Old Style" w:hAnsi="Bookman Old Style"/>
                <w:b/>
                <w:sz w:val="24"/>
                <w:szCs w:val="24"/>
              </w:rPr>
              <w:t xml:space="preserve">PRINSIP PENYELENGGARAAN </w:t>
            </w:r>
            <w:r w:rsidRPr="00FF7E7C">
              <w:rPr>
                <w:rFonts w:ascii="Bookman Old Style" w:hAnsi="Bookman Old Style"/>
                <w:b/>
                <w:sz w:val="24"/>
                <w:szCs w:val="24"/>
                <w:lang w:val="en-US"/>
              </w:rPr>
              <w:t>PENDIDIKAN</w:t>
            </w:r>
          </w:p>
        </w:tc>
      </w:tr>
      <w:tr w:rsidR="00305CB5" w:rsidRPr="00FF7E7C" w:rsidTr="001055C6">
        <w:trPr>
          <w:gridBefore w:val="1"/>
          <w:gridAfter w:val="2"/>
          <w:wBefore w:w="284" w:type="dxa"/>
          <w:wAfter w:w="503" w:type="dxa"/>
        </w:trPr>
        <w:tc>
          <w:tcPr>
            <w:tcW w:w="9498" w:type="dxa"/>
            <w:gridSpan w:val="8"/>
          </w:tcPr>
          <w:p w:rsidR="003D0D2B" w:rsidRDefault="003D0D2B" w:rsidP="00E14D2D">
            <w:pPr>
              <w:spacing w:after="0" w:line="240" w:lineRule="auto"/>
              <w:jc w:val="center"/>
              <w:rPr>
                <w:rFonts w:ascii="Bookman Old Style" w:hAnsi="Bookman Old Style"/>
                <w:b/>
                <w:sz w:val="24"/>
                <w:szCs w:val="24"/>
              </w:rPr>
            </w:pPr>
          </w:p>
          <w:p w:rsidR="00305CB5" w:rsidRPr="00FF7E7C" w:rsidRDefault="003D0D2B" w:rsidP="00E14D2D">
            <w:pPr>
              <w:spacing w:after="0" w:line="240" w:lineRule="auto"/>
              <w:jc w:val="center"/>
              <w:rPr>
                <w:rFonts w:ascii="Bookman Old Style" w:hAnsi="Bookman Old Style"/>
                <w:b/>
                <w:sz w:val="24"/>
                <w:szCs w:val="24"/>
              </w:rPr>
            </w:pPr>
            <w:r>
              <w:rPr>
                <w:rFonts w:ascii="Bookman Old Style" w:hAnsi="Bookman Old Style"/>
                <w:b/>
                <w:sz w:val="24"/>
                <w:szCs w:val="24"/>
              </w:rPr>
              <w:t>Pasal 3</w:t>
            </w:r>
          </w:p>
          <w:p w:rsidR="00305CB5" w:rsidRPr="00FF7E7C" w:rsidRDefault="00305CB5" w:rsidP="00E14D2D">
            <w:pPr>
              <w:spacing w:after="0" w:line="240" w:lineRule="auto"/>
              <w:jc w:val="center"/>
              <w:rPr>
                <w:rFonts w:ascii="Bookman Old Style" w:hAnsi="Bookman Old Style"/>
                <w:b/>
                <w:sz w:val="24"/>
                <w:szCs w:val="24"/>
              </w:rPr>
            </w:pP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B86764"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Pendidikan diselenggarakan secara demokratis dan berkeadilan serta tidak diskriminatif dengan menjunjung tinggi hak asasi manusia, nilai keagamaan, nilai budaya, dan kebhinekaan.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 xml:space="preserve">Pendidikan diselenggarakan secara profesional, transparan dan akuntabel serta sebagai satu kesatuan yang </w:t>
            </w:r>
            <w:r w:rsidRPr="00FF7E7C">
              <w:rPr>
                <w:rFonts w:ascii="Bookman Old Style" w:hAnsi="Bookman Old Style"/>
                <w:sz w:val="24"/>
                <w:szCs w:val="24"/>
                <w:lang w:val="en-US"/>
              </w:rPr>
              <w:t>sistematik</w:t>
            </w:r>
            <w:r w:rsidRPr="00FF7E7C">
              <w:rPr>
                <w:rFonts w:ascii="Bookman Old Style" w:hAnsi="Bookman Old Style"/>
                <w:sz w:val="24"/>
                <w:szCs w:val="24"/>
              </w:rPr>
              <w:t xml:space="preserve"> dengan sistem terbuka dan multimakna.</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ind w:left="-81" w:right="-63"/>
              <w:rPr>
                <w:rFonts w:ascii="Bookman Old Style" w:hAnsi="Bookman Old Style"/>
                <w:sz w:val="24"/>
                <w:szCs w:val="24"/>
              </w:rPr>
            </w:pPr>
            <w:r w:rsidRPr="00FF7E7C">
              <w:rPr>
                <w:rFonts w:ascii="Bookman Old Style" w:hAnsi="Bookman Old Style"/>
                <w:sz w:val="24"/>
                <w:szCs w:val="24"/>
              </w:rPr>
              <w:t>(3)</w:t>
            </w:r>
          </w:p>
        </w:tc>
        <w:tc>
          <w:tcPr>
            <w:tcW w:w="8989" w:type="dxa"/>
            <w:gridSpan w:val="7"/>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Pendidikan diselenggarakan sebagai suatu proses pembudayaan dan pemberdayaan peserta didik yang berlangsung sepanjang hayat</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(4)</w:t>
            </w:r>
          </w:p>
        </w:tc>
        <w:tc>
          <w:tcPr>
            <w:tcW w:w="8989" w:type="dxa"/>
            <w:gridSpan w:val="7"/>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Pendidikan diselenggarakan dengan memberi keteladanan, membangun kemauan, dan mengembangkan kreativitas peserta didik dalam proses pembelajaran.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(5)</w:t>
            </w:r>
          </w:p>
        </w:tc>
        <w:tc>
          <w:tcPr>
            <w:tcW w:w="8989" w:type="dxa"/>
            <w:gridSpan w:val="7"/>
          </w:tcPr>
          <w:p w:rsidR="001055C6"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Pendidikan diselenggarakan dengan mengembangkan budaya membaca, menulis, dan berhitung bagi segenap warga masyarakat.</w:t>
            </w:r>
          </w:p>
          <w:p w:rsidR="009319D0" w:rsidRDefault="009319D0" w:rsidP="00E14D2D">
            <w:pPr>
              <w:autoSpaceDE w:val="0"/>
              <w:autoSpaceDN w:val="0"/>
              <w:adjustRightInd w:val="0"/>
              <w:spacing w:after="0" w:line="360" w:lineRule="auto"/>
              <w:jc w:val="both"/>
              <w:rPr>
                <w:rFonts w:ascii="Bookman Old Style" w:hAnsi="Bookman Old Style"/>
                <w:sz w:val="24"/>
                <w:szCs w:val="24"/>
              </w:rPr>
            </w:pPr>
          </w:p>
          <w:p w:rsidR="009319D0" w:rsidRDefault="009319D0" w:rsidP="00E14D2D">
            <w:pPr>
              <w:autoSpaceDE w:val="0"/>
              <w:autoSpaceDN w:val="0"/>
              <w:adjustRightInd w:val="0"/>
              <w:spacing w:after="0" w:line="360" w:lineRule="auto"/>
              <w:jc w:val="both"/>
              <w:rPr>
                <w:rFonts w:ascii="Bookman Old Style" w:hAnsi="Bookman Old Style"/>
                <w:sz w:val="24"/>
                <w:szCs w:val="24"/>
              </w:rPr>
            </w:pPr>
          </w:p>
          <w:p w:rsidR="00805CB3" w:rsidRPr="00FF7E7C" w:rsidRDefault="00805CB3" w:rsidP="00E14D2D">
            <w:pPr>
              <w:autoSpaceDE w:val="0"/>
              <w:autoSpaceDN w:val="0"/>
              <w:adjustRightInd w:val="0"/>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ind w:left="-81" w:right="-63"/>
              <w:rPr>
                <w:rFonts w:ascii="Bookman Old Style" w:hAnsi="Bookman Old Style"/>
                <w:sz w:val="24"/>
                <w:szCs w:val="24"/>
              </w:rPr>
            </w:pPr>
            <w:r w:rsidRPr="00FF7E7C">
              <w:rPr>
                <w:rFonts w:ascii="Bookman Old Style" w:hAnsi="Bookman Old Style"/>
                <w:sz w:val="24"/>
                <w:szCs w:val="24"/>
              </w:rPr>
              <w:lastRenderedPageBreak/>
              <w:t xml:space="preserve"> (6)</w:t>
            </w:r>
          </w:p>
        </w:tc>
        <w:tc>
          <w:tcPr>
            <w:tcW w:w="8989" w:type="dxa"/>
            <w:gridSpan w:val="7"/>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Pendidikan diselenggarakan dengan memberdayakan semua komponen masyarakat melalui peran serta dalam penyelenggaraan dan pengendalian mutu layanan pendidikan.</w:t>
            </w:r>
          </w:p>
        </w:tc>
      </w:tr>
      <w:tr w:rsidR="00542A69" w:rsidRPr="00FF7E7C" w:rsidTr="001055C6">
        <w:trPr>
          <w:gridBefore w:val="1"/>
          <w:gridAfter w:val="3"/>
          <w:wBefore w:w="284" w:type="dxa"/>
          <w:wAfter w:w="1012" w:type="dxa"/>
        </w:trPr>
        <w:tc>
          <w:tcPr>
            <w:tcW w:w="8989" w:type="dxa"/>
            <w:gridSpan w:val="7"/>
          </w:tcPr>
          <w:p w:rsidR="00542A69" w:rsidRPr="00FF7E7C" w:rsidRDefault="00542A69" w:rsidP="00E14D2D">
            <w:pPr>
              <w:autoSpaceDE w:val="0"/>
              <w:autoSpaceDN w:val="0"/>
              <w:adjustRightInd w:val="0"/>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240" w:lineRule="auto"/>
              <w:jc w:val="center"/>
              <w:rPr>
                <w:rFonts w:ascii="Bookman Old Style" w:hAnsi="Bookman Old Style"/>
                <w:b/>
                <w:sz w:val="24"/>
                <w:szCs w:val="24"/>
              </w:rPr>
            </w:pPr>
            <w:r w:rsidRPr="00FF7E7C">
              <w:rPr>
                <w:rFonts w:ascii="Bookman Old Style" w:hAnsi="Bookman Old Style"/>
                <w:b/>
                <w:sz w:val="24"/>
                <w:szCs w:val="24"/>
              </w:rPr>
              <w:t>BAB IV</w:t>
            </w:r>
          </w:p>
          <w:p w:rsidR="00305CB5" w:rsidRPr="00FF7E7C" w:rsidRDefault="00305CB5" w:rsidP="00E14D2D">
            <w:pPr>
              <w:spacing w:after="0" w:line="240" w:lineRule="auto"/>
              <w:jc w:val="center"/>
              <w:rPr>
                <w:rFonts w:ascii="Bookman Old Style" w:hAnsi="Bookman Old Style"/>
                <w:b/>
                <w:sz w:val="24"/>
                <w:szCs w:val="24"/>
              </w:rPr>
            </w:pPr>
            <w:r w:rsidRPr="00FF7E7C">
              <w:rPr>
                <w:rFonts w:ascii="Bookman Old Style" w:hAnsi="Bookman Old Style"/>
                <w:b/>
                <w:sz w:val="24"/>
                <w:szCs w:val="24"/>
              </w:rPr>
              <w:t>HAK DAN KEWAJIBAN</w:t>
            </w: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240" w:lineRule="auto"/>
              <w:jc w:val="center"/>
              <w:rPr>
                <w:rFonts w:ascii="Bookman Old Style" w:hAnsi="Bookman Old Style"/>
                <w:b/>
                <w:sz w:val="24"/>
                <w:szCs w:val="24"/>
              </w:rPr>
            </w:pPr>
            <w:r w:rsidRPr="00FF7E7C">
              <w:rPr>
                <w:rFonts w:ascii="Bookman Old Style" w:hAnsi="Bookman Old Style"/>
                <w:b/>
                <w:sz w:val="24"/>
                <w:szCs w:val="24"/>
              </w:rPr>
              <w:t>Bagian Kesatu</w:t>
            </w:r>
          </w:p>
          <w:p w:rsidR="00305CB5" w:rsidRPr="00FF7E7C" w:rsidRDefault="00305CB5" w:rsidP="00E14D2D">
            <w:pPr>
              <w:spacing w:after="0" w:line="240" w:lineRule="auto"/>
              <w:jc w:val="center"/>
              <w:rPr>
                <w:rFonts w:ascii="Bookman Old Style" w:hAnsi="Bookman Old Style"/>
                <w:b/>
                <w:sz w:val="24"/>
                <w:szCs w:val="24"/>
              </w:rPr>
            </w:pPr>
            <w:r w:rsidRPr="00FF7E7C">
              <w:rPr>
                <w:rFonts w:ascii="Bookman Old Style" w:hAnsi="Bookman Old Style"/>
                <w:b/>
                <w:sz w:val="24"/>
                <w:szCs w:val="24"/>
              </w:rPr>
              <w:t>Hak dan Kewajiban Warga Masyarakat</w:t>
            </w:r>
          </w:p>
        </w:tc>
      </w:tr>
      <w:tr w:rsidR="00305CB5" w:rsidRPr="00FF7E7C" w:rsidTr="001055C6">
        <w:trPr>
          <w:gridBefore w:val="1"/>
          <w:gridAfter w:val="2"/>
          <w:wBefore w:w="284" w:type="dxa"/>
          <w:wAfter w:w="503" w:type="dxa"/>
        </w:trPr>
        <w:tc>
          <w:tcPr>
            <w:tcW w:w="9498" w:type="dxa"/>
            <w:gridSpan w:val="8"/>
          </w:tcPr>
          <w:p w:rsidR="003D0D2B" w:rsidRDefault="003D0D2B" w:rsidP="00E14D2D">
            <w:pPr>
              <w:spacing w:after="0" w:line="240" w:lineRule="auto"/>
              <w:rPr>
                <w:rFonts w:ascii="Bookman Old Style" w:hAnsi="Bookman Old Style"/>
                <w:b/>
                <w:sz w:val="24"/>
                <w:szCs w:val="24"/>
              </w:rPr>
            </w:pPr>
          </w:p>
          <w:p w:rsidR="00305CB5" w:rsidRPr="00FF7E7C" w:rsidRDefault="003D0D2B" w:rsidP="00E14D2D">
            <w:pPr>
              <w:spacing w:after="0" w:line="240" w:lineRule="auto"/>
              <w:rPr>
                <w:rFonts w:ascii="Bookman Old Style" w:hAnsi="Bookman Old Style"/>
                <w:b/>
                <w:sz w:val="24"/>
                <w:szCs w:val="24"/>
              </w:rPr>
            </w:pPr>
            <w:r>
              <w:rPr>
                <w:rFonts w:ascii="Bookman Old Style" w:hAnsi="Bookman Old Style"/>
                <w:b/>
                <w:sz w:val="24"/>
                <w:szCs w:val="24"/>
              </w:rPr>
              <w:t xml:space="preserve">                                                    Pasal 4</w:t>
            </w:r>
          </w:p>
          <w:p w:rsidR="00305CB5" w:rsidRPr="00FF7E7C" w:rsidRDefault="00305CB5" w:rsidP="00E14D2D">
            <w:pPr>
              <w:spacing w:after="0" w:line="240" w:lineRule="auto"/>
              <w:jc w:val="center"/>
              <w:rPr>
                <w:rFonts w:ascii="Bookman Old Style" w:hAnsi="Bookman Old Style"/>
                <w:b/>
                <w:sz w:val="24"/>
                <w:szCs w:val="24"/>
              </w:rPr>
            </w:pP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Setiap warga masyarakat mempunyai hak yang sama untuk memperoleh pendidikan yang bermutu.</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Warga masyarakat yang memiliki kelainan fisik, emosional, mental, intelektual, dan/atau sosial berhak memperoleh pendidikan khusus.</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 xml:space="preserve">Warga masyarakat di </w:t>
            </w:r>
            <w:r w:rsidRPr="00B86764">
              <w:rPr>
                <w:rFonts w:ascii="Bookman Old Style" w:hAnsi="Bookman Old Style"/>
                <w:sz w:val="24"/>
                <w:szCs w:val="24"/>
              </w:rPr>
              <w:t>D</w:t>
            </w:r>
            <w:r w:rsidRPr="00FF7E7C">
              <w:rPr>
                <w:rFonts w:ascii="Bookman Old Style" w:hAnsi="Bookman Old Style"/>
                <w:sz w:val="24"/>
                <w:szCs w:val="24"/>
              </w:rPr>
              <w:t>aerah yang mengalami bencana alam dan/atau bencana sosial berhak memperoleh pendidikan layanan khusus.</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(4)</w:t>
            </w:r>
          </w:p>
        </w:tc>
        <w:tc>
          <w:tcPr>
            <w:tcW w:w="8989" w:type="dxa"/>
            <w:gridSpan w:val="7"/>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Warga masyarakat yang memiliki potensi kecerdasan dan bakat istimewa berhak memperoleh pendidikan khusus.</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(5)</w:t>
            </w:r>
          </w:p>
        </w:tc>
        <w:tc>
          <w:tcPr>
            <w:tcW w:w="8989" w:type="dxa"/>
            <w:gridSpan w:val="7"/>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Setiap warga masyarakat berhak mend</w:t>
            </w:r>
            <w:r w:rsidR="00643E69">
              <w:rPr>
                <w:rFonts w:ascii="Bookman Old Style" w:hAnsi="Bookman Old Style"/>
                <w:sz w:val="24"/>
                <w:szCs w:val="24"/>
              </w:rPr>
              <w:t xml:space="preserve">apatkan kesempatan meningkatkan   </w:t>
            </w:r>
            <w:r w:rsidRPr="00FF7E7C">
              <w:rPr>
                <w:rFonts w:ascii="Bookman Old Style" w:hAnsi="Bookman Old Style"/>
                <w:sz w:val="24"/>
                <w:szCs w:val="24"/>
              </w:rPr>
              <w:t xml:space="preserve">pendidikannyasebagaimana dimaksud dalam </w:t>
            </w:r>
            <w:r w:rsidR="00643E69">
              <w:rPr>
                <w:rFonts w:ascii="Bookman Old Style" w:hAnsi="Bookman Old Style"/>
                <w:sz w:val="24"/>
                <w:szCs w:val="24"/>
              </w:rPr>
              <w:t xml:space="preserve">    Pasal </w:t>
            </w:r>
            <w:r w:rsidRPr="00FF7E7C">
              <w:rPr>
                <w:rFonts w:ascii="Bookman Old Style" w:hAnsi="Bookman Old Style"/>
                <w:sz w:val="24"/>
                <w:szCs w:val="24"/>
              </w:rPr>
              <w:t xml:space="preserve">6 ayat (3). </w:t>
            </w:r>
          </w:p>
        </w:tc>
      </w:tr>
      <w:tr w:rsidR="00305CB5" w:rsidRPr="00FF7E7C" w:rsidTr="001055C6">
        <w:trPr>
          <w:gridBefore w:val="1"/>
          <w:gridAfter w:val="2"/>
          <w:wBefore w:w="284" w:type="dxa"/>
          <w:wAfter w:w="503" w:type="dxa"/>
        </w:trPr>
        <w:tc>
          <w:tcPr>
            <w:tcW w:w="9498" w:type="dxa"/>
            <w:gridSpan w:val="8"/>
          </w:tcPr>
          <w:p w:rsidR="00415EEB" w:rsidRDefault="00415EEB"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 xml:space="preserve">Pasal </w:t>
            </w:r>
            <w:r w:rsidR="003D0D2B">
              <w:rPr>
                <w:rFonts w:ascii="Bookman Old Style" w:hAnsi="Bookman Old Style"/>
                <w:b/>
                <w:sz w:val="24"/>
                <w:szCs w:val="24"/>
              </w:rPr>
              <w:t>5</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Setiap warga masyarakat yang berusia</w:t>
            </w:r>
            <w:r w:rsidRPr="00B86764">
              <w:rPr>
                <w:rFonts w:ascii="Bookman Old Style" w:hAnsi="Bookman Old Style"/>
                <w:sz w:val="24"/>
                <w:szCs w:val="24"/>
              </w:rPr>
              <w:t xml:space="preserve"> 7 (</w:t>
            </w:r>
            <w:r w:rsidRPr="00FF7E7C">
              <w:rPr>
                <w:rFonts w:ascii="Bookman Old Style" w:hAnsi="Bookman Old Style"/>
                <w:sz w:val="24"/>
                <w:szCs w:val="24"/>
              </w:rPr>
              <w:t>tujuh</w:t>
            </w:r>
            <w:r w:rsidRPr="00B86764">
              <w:rPr>
                <w:rFonts w:ascii="Bookman Old Style" w:hAnsi="Bookman Old Style"/>
                <w:sz w:val="24"/>
                <w:szCs w:val="24"/>
              </w:rPr>
              <w:t>)</w:t>
            </w:r>
            <w:r w:rsidRPr="00FF7E7C">
              <w:rPr>
                <w:rFonts w:ascii="Bookman Old Style" w:hAnsi="Bookman Old Style"/>
                <w:sz w:val="24"/>
                <w:szCs w:val="24"/>
              </w:rPr>
              <w:t xml:space="preserve"> sampai dengan</w:t>
            </w:r>
            <w:r w:rsidRPr="00B86764">
              <w:rPr>
                <w:rFonts w:ascii="Bookman Old Style" w:hAnsi="Bookman Old Style"/>
                <w:sz w:val="24"/>
                <w:szCs w:val="24"/>
              </w:rPr>
              <w:t xml:space="preserve"> 15 (</w:t>
            </w:r>
            <w:r w:rsidRPr="00FF7E7C">
              <w:rPr>
                <w:rFonts w:ascii="Bookman Old Style" w:hAnsi="Bookman Old Style"/>
                <w:sz w:val="24"/>
                <w:szCs w:val="24"/>
              </w:rPr>
              <w:t>lima belas</w:t>
            </w:r>
            <w:r w:rsidRPr="00B86764">
              <w:rPr>
                <w:rFonts w:ascii="Bookman Old Style" w:hAnsi="Bookman Old Style"/>
                <w:sz w:val="24"/>
                <w:szCs w:val="24"/>
              </w:rPr>
              <w:t>)</w:t>
            </w:r>
            <w:r w:rsidRPr="00FF7E7C">
              <w:rPr>
                <w:rFonts w:ascii="Bookman Old Style" w:hAnsi="Bookman Old Style"/>
                <w:sz w:val="24"/>
                <w:szCs w:val="24"/>
              </w:rPr>
              <w:t xml:space="preserve"> tahun wajib mengikuti pendidikan dasar.</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Setiap warga masyarakat bertanggung jawab terhadap keberlangsungan penyelenggaraan pendidikan.</w:t>
            </w:r>
          </w:p>
        </w:tc>
      </w:tr>
      <w:tr w:rsidR="00305CB5" w:rsidRPr="00FF7E7C" w:rsidTr="001055C6">
        <w:trPr>
          <w:gridBefore w:val="1"/>
          <w:gridAfter w:val="2"/>
          <w:wBefore w:w="284" w:type="dxa"/>
          <w:wAfter w:w="503" w:type="dxa"/>
        </w:trPr>
        <w:tc>
          <w:tcPr>
            <w:tcW w:w="509" w:type="dxa"/>
          </w:tcPr>
          <w:p w:rsidR="00305CB5" w:rsidRPr="00FF7E7C" w:rsidRDefault="00305CB5" w:rsidP="00805CB3">
            <w:pPr>
              <w:spacing w:after="0" w:line="360" w:lineRule="auto"/>
              <w:ind w:right="-63"/>
              <w:rPr>
                <w:rFonts w:ascii="Bookman Old Style" w:hAnsi="Bookman Old Style"/>
                <w:sz w:val="24"/>
                <w:szCs w:val="24"/>
              </w:rPr>
            </w:pPr>
          </w:p>
        </w:tc>
        <w:tc>
          <w:tcPr>
            <w:tcW w:w="8989" w:type="dxa"/>
            <w:gridSpan w:val="7"/>
          </w:tcPr>
          <w:p w:rsidR="00415EEB" w:rsidRPr="00FF7E7C" w:rsidRDefault="00415EEB"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240" w:lineRule="auto"/>
              <w:jc w:val="center"/>
              <w:rPr>
                <w:rFonts w:ascii="Bookman Old Style" w:hAnsi="Bookman Old Style"/>
                <w:b/>
                <w:sz w:val="24"/>
                <w:szCs w:val="24"/>
              </w:rPr>
            </w:pPr>
            <w:r w:rsidRPr="00FF7E7C">
              <w:rPr>
                <w:rFonts w:ascii="Bookman Old Style" w:hAnsi="Bookman Old Style"/>
                <w:b/>
                <w:sz w:val="24"/>
                <w:szCs w:val="24"/>
              </w:rPr>
              <w:t>Bagian Kedua</w:t>
            </w:r>
          </w:p>
          <w:p w:rsidR="00305CB5" w:rsidRPr="00FF7E7C" w:rsidRDefault="00305CB5" w:rsidP="00E14D2D">
            <w:pPr>
              <w:spacing w:after="0" w:line="240" w:lineRule="auto"/>
              <w:jc w:val="center"/>
              <w:rPr>
                <w:rFonts w:ascii="Bookman Old Style" w:hAnsi="Bookman Old Style"/>
                <w:b/>
                <w:sz w:val="24"/>
                <w:szCs w:val="24"/>
              </w:rPr>
            </w:pPr>
            <w:r w:rsidRPr="00FF7E7C">
              <w:rPr>
                <w:rFonts w:ascii="Bookman Old Style" w:hAnsi="Bookman Old Style"/>
                <w:b/>
                <w:sz w:val="24"/>
                <w:szCs w:val="24"/>
              </w:rPr>
              <w:t>Hak dan Kewajiban Orang Tua</w:t>
            </w:r>
          </w:p>
        </w:tc>
      </w:tr>
      <w:tr w:rsidR="00305CB5" w:rsidRPr="00FF7E7C" w:rsidTr="001055C6">
        <w:trPr>
          <w:gridBefore w:val="1"/>
          <w:gridAfter w:val="2"/>
          <w:wBefore w:w="284" w:type="dxa"/>
          <w:wAfter w:w="503" w:type="dxa"/>
        </w:trPr>
        <w:tc>
          <w:tcPr>
            <w:tcW w:w="9498" w:type="dxa"/>
            <w:gridSpan w:val="8"/>
          </w:tcPr>
          <w:p w:rsidR="003D0D2B" w:rsidRDefault="003D0D2B" w:rsidP="00E14D2D">
            <w:pPr>
              <w:spacing w:after="0" w:line="240" w:lineRule="auto"/>
              <w:jc w:val="center"/>
              <w:rPr>
                <w:rFonts w:ascii="Bookman Old Style" w:hAnsi="Bookman Old Style"/>
                <w:b/>
                <w:sz w:val="24"/>
                <w:szCs w:val="24"/>
              </w:rPr>
            </w:pPr>
          </w:p>
          <w:p w:rsidR="00305CB5" w:rsidRPr="00FF7E7C" w:rsidRDefault="003D0D2B" w:rsidP="00E14D2D">
            <w:pPr>
              <w:spacing w:after="0" w:line="240" w:lineRule="auto"/>
              <w:jc w:val="center"/>
              <w:rPr>
                <w:rFonts w:ascii="Bookman Old Style" w:hAnsi="Bookman Old Style"/>
                <w:b/>
                <w:sz w:val="24"/>
                <w:szCs w:val="24"/>
              </w:rPr>
            </w:pPr>
            <w:r>
              <w:rPr>
                <w:rFonts w:ascii="Bookman Old Style" w:hAnsi="Bookman Old Style"/>
                <w:b/>
                <w:sz w:val="24"/>
                <w:szCs w:val="24"/>
              </w:rPr>
              <w:t>Pasal 6</w:t>
            </w:r>
          </w:p>
          <w:p w:rsidR="00305CB5" w:rsidRPr="00FF7E7C" w:rsidRDefault="00305CB5" w:rsidP="00E14D2D">
            <w:pPr>
              <w:spacing w:after="0" w:line="240" w:lineRule="auto"/>
              <w:jc w:val="center"/>
              <w:rPr>
                <w:rFonts w:ascii="Bookman Old Style" w:hAnsi="Bookman Old Style"/>
                <w:b/>
                <w:sz w:val="24"/>
                <w:szCs w:val="24"/>
              </w:rPr>
            </w:pP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B86764" w:rsidRDefault="00305CB5" w:rsidP="00E14D2D">
            <w:pPr>
              <w:autoSpaceDE w:val="0"/>
              <w:autoSpaceDN w:val="0"/>
              <w:adjustRightInd w:val="0"/>
              <w:spacing w:after="0" w:line="360" w:lineRule="auto"/>
              <w:jc w:val="both"/>
              <w:rPr>
                <w:rFonts w:ascii="Bookman Old Style" w:hAnsi="Bookman Old Style"/>
                <w:sz w:val="24"/>
                <w:szCs w:val="24"/>
              </w:rPr>
            </w:pPr>
            <w:r w:rsidRPr="00B86764">
              <w:rPr>
                <w:rFonts w:ascii="Bookman Old Style" w:hAnsi="Bookman Old Style"/>
                <w:sz w:val="24"/>
                <w:szCs w:val="24"/>
              </w:rPr>
              <w:t>Orang tua mempunyai hak berperan serta dalam memilih satuan pendidikandan memperoleh informasi tentang perkembangan pendidikan anaknya.</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Setiap orang tua mempunyai hak dan kesempatan yang sama untuk memperoleh pelayanan pendidikan yang bermutu bagi anaknya.</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ind w:left="-81" w:right="-63"/>
              <w:rPr>
                <w:rFonts w:ascii="Bookman Old Style" w:hAnsi="Bookman Old Style"/>
                <w:sz w:val="24"/>
                <w:szCs w:val="24"/>
              </w:rPr>
            </w:pPr>
          </w:p>
        </w:tc>
        <w:tc>
          <w:tcPr>
            <w:tcW w:w="8989" w:type="dxa"/>
            <w:gridSpan w:val="7"/>
          </w:tcPr>
          <w:p w:rsidR="009319D0" w:rsidRPr="00FF7E7C" w:rsidRDefault="009319D0" w:rsidP="00E14D2D">
            <w:pPr>
              <w:autoSpaceDE w:val="0"/>
              <w:autoSpaceDN w:val="0"/>
              <w:adjustRightInd w:val="0"/>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 xml:space="preserve">Pasal </w:t>
            </w:r>
            <w:r w:rsidR="003D0D2B">
              <w:rPr>
                <w:rFonts w:ascii="Bookman Old Style" w:hAnsi="Bookman Old Style"/>
                <w:b/>
                <w:sz w:val="24"/>
                <w:szCs w:val="24"/>
              </w:rPr>
              <w:t>7</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Orang tua berkewajiban memberikan kesempatan yang seluas-luasnya kepada anaknya untuk memperoleh pendidikan.</w:t>
            </w:r>
          </w:p>
          <w:p w:rsidR="00384845" w:rsidRDefault="00384845" w:rsidP="00E14D2D">
            <w:pPr>
              <w:autoSpaceDE w:val="0"/>
              <w:autoSpaceDN w:val="0"/>
              <w:adjustRightInd w:val="0"/>
              <w:spacing w:after="0" w:line="360" w:lineRule="auto"/>
              <w:jc w:val="both"/>
              <w:rPr>
                <w:rFonts w:ascii="Bookman Old Style" w:hAnsi="Bookman Old Style"/>
                <w:sz w:val="24"/>
                <w:szCs w:val="24"/>
              </w:rPr>
            </w:pPr>
          </w:p>
          <w:p w:rsidR="00384845" w:rsidRDefault="00384845" w:rsidP="00E14D2D">
            <w:pPr>
              <w:autoSpaceDE w:val="0"/>
              <w:autoSpaceDN w:val="0"/>
              <w:adjustRightInd w:val="0"/>
              <w:spacing w:after="0" w:line="360" w:lineRule="auto"/>
              <w:jc w:val="both"/>
              <w:rPr>
                <w:rFonts w:ascii="Bookman Old Style" w:hAnsi="Bookman Old Style"/>
                <w:sz w:val="24"/>
                <w:szCs w:val="24"/>
              </w:rPr>
            </w:pPr>
          </w:p>
          <w:p w:rsidR="00384845" w:rsidRPr="00FF7E7C" w:rsidRDefault="00384845" w:rsidP="00E14D2D">
            <w:pPr>
              <w:autoSpaceDE w:val="0"/>
              <w:autoSpaceDN w:val="0"/>
              <w:adjustRightInd w:val="0"/>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ind w:left="-81" w:right="-63"/>
              <w:rPr>
                <w:rFonts w:ascii="Bookman Old Style" w:hAnsi="Bookman Old Style"/>
                <w:sz w:val="24"/>
                <w:szCs w:val="24"/>
              </w:rPr>
            </w:pPr>
            <w:r w:rsidRPr="00FF7E7C">
              <w:rPr>
                <w:rFonts w:ascii="Bookman Old Style" w:hAnsi="Bookman Old Style"/>
                <w:sz w:val="24"/>
                <w:szCs w:val="24"/>
              </w:rPr>
              <w:lastRenderedPageBreak/>
              <w:t xml:space="preserve"> (2)</w:t>
            </w:r>
          </w:p>
        </w:tc>
        <w:tc>
          <w:tcPr>
            <w:tcW w:w="8989" w:type="dxa"/>
            <w:gridSpan w:val="7"/>
          </w:tcPr>
          <w:p w:rsidR="00805CB3" w:rsidRPr="00FF7E7C" w:rsidRDefault="00305CB5" w:rsidP="00E14D2D">
            <w:pPr>
              <w:tabs>
                <w:tab w:val="left" w:pos="1440"/>
              </w:tabs>
              <w:spacing w:after="0" w:line="360" w:lineRule="auto"/>
              <w:jc w:val="both"/>
              <w:rPr>
                <w:rFonts w:ascii="Bookman Old Style" w:hAnsi="Bookman Old Style"/>
                <w:sz w:val="24"/>
                <w:szCs w:val="24"/>
              </w:rPr>
            </w:pPr>
            <w:r w:rsidRPr="00FF7E7C">
              <w:rPr>
                <w:rFonts w:ascii="Bookman Old Style" w:hAnsi="Bookman Old Style"/>
                <w:sz w:val="24"/>
                <w:szCs w:val="24"/>
              </w:rPr>
              <w:t>Orang tua berkewajiban untuk memberikan pendidikan kepada anaknya sesuai kemampuan dan minatnya.</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ind w:left="-81" w:right="-63"/>
              <w:rPr>
                <w:rFonts w:ascii="Bookman Old Style" w:hAnsi="Bookman Old Style"/>
                <w:sz w:val="24"/>
                <w:szCs w:val="24"/>
                <w:lang w:val="en-US"/>
              </w:rPr>
            </w:pPr>
            <w:r w:rsidRPr="00FF7E7C">
              <w:rPr>
                <w:rFonts w:ascii="Bookman Old Style" w:hAnsi="Bookman Old Style"/>
                <w:sz w:val="24"/>
                <w:szCs w:val="24"/>
              </w:rPr>
              <w:t xml:space="preserve"> (3)</w:t>
            </w:r>
          </w:p>
        </w:tc>
        <w:tc>
          <w:tcPr>
            <w:tcW w:w="8989" w:type="dxa"/>
            <w:gridSpan w:val="7"/>
          </w:tcPr>
          <w:p w:rsidR="00C35999"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Orang tua berkewajiban memberikan bimbingan kepada anaknya untuk berfikir dan berekspresi sesuai dengan tingkat kecerdasan dan usianya.</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(4)</w:t>
            </w:r>
          </w:p>
        </w:tc>
        <w:tc>
          <w:tcPr>
            <w:tcW w:w="8989" w:type="dxa"/>
            <w:gridSpan w:val="7"/>
          </w:tcPr>
          <w:p w:rsidR="00C55D41"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Orang tua berkewajiban atas biaya untuk kelangsungan pendidikan anaknya sesuai kemampuan, kecuali bagi orang tua yang tidak mampu dibebaskan dari kewajiban tersebut dan menjadi tanggung jawab Pemerintah dan Pemerintah Daerah.</w:t>
            </w:r>
          </w:p>
          <w:p w:rsidR="009319D0" w:rsidRPr="00FF7E7C" w:rsidRDefault="009319D0" w:rsidP="00E14D2D">
            <w:pPr>
              <w:autoSpaceDE w:val="0"/>
              <w:autoSpaceDN w:val="0"/>
              <w:adjustRightInd w:val="0"/>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240" w:lineRule="auto"/>
              <w:jc w:val="center"/>
              <w:rPr>
                <w:rFonts w:ascii="Bookman Old Style" w:hAnsi="Bookman Old Style"/>
                <w:b/>
                <w:sz w:val="24"/>
                <w:szCs w:val="24"/>
              </w:rPr>
            </w:pPr>
            <w:r w:rsidRPr="00FF7E7C">
              <w:rPr>
                <w:rFonts w:ascii="Bookman Old Style" w:hAnsi="Bookman Old Style"/>
                <w:b/>
                <w:sz w:val="24"/>
                <w:szCs w:val="24"/>
              </w:rPr>
              <w:t>Bagian Ketiga</w:t>
            </w:r>
          </w:p>
          <w:p w:rsidR="00305CB5" w:rsidRPr="00FF7E7C" w:rsidRDefault="00305CB5" w:rsidP="00E14D2D">
            <w:pPr>
              <w:spacing w:after="0" w:line="240" w:lineRule="auto"/>
              <w:jc w:val="center"/>
              <w:rPr>
                <w:rFonts w:ascii="Bookman Old Style" w:hAnsi="Bookman Old Style"/>
                <w:b/>
                <w:sz w:val="24"/>
                <w:szCs w:val="24"/>
              </w:rPr>
            </w:pPr>
            <w:r w:rsidRPr="00FF7E7C">
              <w:rPr>
                <w:rFonts w:ascii="Bookman Old Style" w:hAnsi="Bookman Old Style"/>
                <w:b/>
                <w:sz w:val="24"/>
                <w:szCs w:val="24"/>
              </w:rPr>
              <w:t>Hak dan Kewajiban Pemerintah Daerah</w:t>
            </w:r>
          </w:p>
        </w:tc>
      </w:tr>
      <w:tr w:rsidR="00305CB5" w:rsidRPr="00FF7E7C" w:rsidTr="001055C6">
        <w:trPr>
          <w:gridBefore w:val="1"/>
          <w:gridAfter w:val="2"/>
          <w:wBefore w:w="284" w:type="dxa"/>
          <w:wAfter w:w="503" w:type="dxa"/>
        </w:trPr>
        <w:tc>
          <w:tcPr>
            <w:tcW w:w="9498" w:type="dxa"/>
            <w:gridSpan w:val="8"/>
          </w:tcPr>
          <w:p w:rsidR="003D0D2B" w:rsidRDefault="003D0D2B" w:rsidP="00E14D2D">
            <w:pPr>
              <w:spacing w:after="0" w:line="240" w:lineRule="auto"/>
              <w:jc w:val="center"/>
              <w:rPr>
                <w:rFonts w:ascii="Bookman Old Style" w:hAnsi="Bookman Old Style"/>
                <w:b/>
                <w:sz w:val="24"/>
                <w:szCs w:val="24"/>
              </w:rPr>
            </w:pPr>
          </w:p>
          <w:p w:rsidR="00305CB5" w:rsidRPr="00FF7E7C" w:rsidRDefault="003D0D2B" w:rsidP="00E14D2D">
            <w:pPr>
              <w:spacing w:after="0" w:line="240" w:lineRule="auto"/>
              <w:jc w:val="center"/>
              <w:rPr>
                <w:rFonts w:ascii="Bookman Old Style" w:hAnsi="Bookman Old Style"/>
                <w:b/>
                <w:sz w:val="24"/>
                <w:szCs w:val="24"/>
              </w:rPr>
            </w:pPr>
            <w:r>
              <w:rPr>
                <w:rFonts w:ascii="Bookman Old Style" w:hAnsi="Bookman Old Style"/>
                <w:b/>
                <w:sz w:val="24"/>
                <w:szCs w:val="24"/>
              </w:rPr>
              <w:t>Pasal 8</w:t>
            </w:r>
          </w:p>
          <w:p w:rsidR="00305CB5" w:rsidRPr="00FF7E7C" w:rsidRDefault="00305CB5" w:rsidP="00E14D2D">
            <w:pPr>
              <w:spacing w:after="0" w:line="240" w:lineRule="auto"/>
              <w:jc w:val="center"/>
              <w:rPr>
                <w:rFonts w:ascii="Bookman Old Style" w:hAnsi="Bookman Old Style"/>
                <w:b/>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 xml:space="preserve">Pemerintah </w:t>
            </w:r>
            <w:r w:rsidRPr="00B86764">
              <w:rPr>
                <w:rFonts w:ascii="Bookman Old Style" w:hAnsi="Bookman Old Style"/>
                <w:sz w:val="24"/>
                <w:szCs w:val="24"/>
              </w:rPr>
              <w:t>D</w:t>
            </w:r>
            <w:r w:rsidRPr="00FF7E7C">
              <w:rPr>
                <w:rFonts w:ascii="Bookman Old Style" w:hAnsi="Bookman Old Style"/>
                <w:sz w:val="24"/>
                <w:szCs w:val="24"/>
              </w:rPr>
              <w:t>aerah berhak mengarahkan, membimbing, membantu, dan mengawasi penyelenggaraan pendidikan sesuai dengan peraturan perundang-undangan yang berlaku.</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ind w:left="-81" w:right="-63"/>
              <w:rPr>
                <w:rFonts w:ascii="Bookman Old Style" w:hAnsi="Bookman Old Style"/>
                <w:sz w:val="24"/>
                <w:szCs w:val="24"/>
              </w:rPr>
            </w:pP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 xml:space="preserve">Pasal </w:t>
            </w:r>
            <w:r w:rsidR="003D0D2B">
              <w:rPr>
                <w:rFonts w:ascii="Bookman Old Style" w:hAnsi="Bookman Old Style"/>
                <w:b/>
                <w:sz w:val="24"/>
                <w:szCs w:val="24"/>
              </w:rPr>
              <w:t>9</w:t>
            </w: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 xml:space="preserve">Pemerintah Daerah </w:t>
            </w:r>
            <w:r w:rsidRPr="00FF7E7C">
              <w:rPr>
                <w:rFonts w:ascii="Bookman Old Style" w:hAnsi="Bookman Old Style"/>
                <w:sz w:val="24"/>
                <w:szCs w:val="24"/>
                <w:lang w:val="es-ES"/>
              </w:rPr>
              <w:t>berkewajiban: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2988"/>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a.</w:t>
            </w:r>
          </w:p>
        </w:tc>
        <w:tc>
          <w:tcPr>
            <w:tcW w:w="8989" w:type="dxa"/>
            <w:gridSpan w:val="7"/>
          </w:tcPr>
          <w:p w:rsidR="007F76B4"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memberikan layanan dan kemudahan, serta menjamin terselenggaranya pendidikan yang bermutu bagi setiap warga masyarakat tanpa diskriminasi;</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2988"/>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b.</w:t>
            </w:r>
          </w:p>
        </w:tc>
        <w:tc>
          <w:tcPr>
            <w:tcW w:w="8989" w:type="dxa"/>
            <w:gridSpan w:val="7"/>
          </w:tcPr>
          <w:p w:rsidR="00305CB5" w:rsidRPr="00B86764" w:rsidRDefault="00305CB5" w:rsidP="00E14D2D">
            <w:pPr>
              <w:tabs>
                <w:tab w:val="left" w:pos="1440"/>
              </w:tabs>
              <w:spacing w:after="0" w:line="360" w:lineRule="auto"/>
              <w:jc w:val="both"/>
              <w:rPr>
                <w:rFonts w:ascii="Bookman Old Style" w:hAnsi="Bookman Old Style"/>
                <w:sz w:val="24"/>
                <w:szCs w:val="24"/>
                <w:lang w:val="fi-FI"/>
              </w:rPr>
            </w:pPr>
            <w:r w:rsidRPr="00FF7E7C">
              <w:rPr>
                <w:rFonts w:ascii="Bookman Old Style" w:hAnsi="Bookman Old Style"/>
                <w:sz w:val="24"/>
                <w:szCs w:val="24"/>
              </w:rPr>
              <w:t>memberikan kesempatan seluas-luasnya kepada warga masyarakat untuk memperoleh pendidikan;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2988"/>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c.</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menjamin tersedianya dana guna menuntaskan wajib belajar 9</w:t>
            </w:r>
            <w:r w:rsidRPr="00B86764">
              <w:rPr>
                <w:rFonts w:ascii="Bookman Old Style" w:hAnsi="Bookman Old Style"/>
                <w:sz w:val="24"/>
                <w:szCs w:val="24"/>
                <w:lang w:val="fi-FI"/>
              </w:rPr>
              <w:t xml:space="preserve"> (Sembilan)</w:t>
            </w:r>
            <w:r w:rsidRPr="00FF7E7C">
              <w:rPr>
                <w:rFonts w:ascii="Bookman Old Style" w:hAnsi="Bookman Old Style"/>
                <w:sz w:val="24"/>
                <w:szCs w:val="24"/>
              </w:rPr>
              <w:t xml:space="preserve"> tahun;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2988"/>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d.</w:t>
            </w:r>
          </w:p>
        </w:tc>
        <w:tc>
          <w:tcPr>
            <w:tcW w:w="8989" w:type="dxa"/>
            <w:gridSpan w:val="7"/>
          </w:tcPr>
          <w:p w:rsidR="00305CB5" w:rsidRPr="00FF7E7C" w:rsidRDefault="00305CB5" w:rsidP="007C034F">
            <w:pPr>
              <w:pStyle w:val="Default"/>
              <w:spacing w:line="360" w:lineRule="auto"/>
              <w:ind w:left="43"/>
              <w:jc w:val="both"/>
              <w:rPr>
                <w:rFonts w:ascii="Bookman Old Style" w:hAnsi="Bookman Old Style" w:cs="Times New Roman"/>
                <w:color w:val="auto"/>
                <w:lang w:val="id-ID"/>
              </w:rPr>
            </w:pPr>
            <w:r w:rsidRPr="00FF7E7C">
              <w:rPr>
                <w:rFonts w:ascii="Bookman Old Style" w:hAnsi="Bookman Old Style" w:cs="Times New Roman"/>
                <w:color w:val="auto"/>
                <w:lang w:val="id-ID"/>
              </w:rPr>
              <w:t>membantu penyelenggaraan SD, SMP, SMA, dan SMK bertaraf internasional atau yang dikembangkan menjadi satuan pendidikan bertaraf internasional, dan sekolah berbasis keunggulan lokal;</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2988"/>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e.</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menjamin tersedianya dana guna terselenggaranya pendidikan menengah bagi peserta didik dari keluarga tidak mampu dan anak terlantar;</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2988"/>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f.</w:t>
            </w:r>
          </w:p>
        </w:tc>
        <w:tc>
          <w:tcPr>
            <w:tcW w:w="8989" w:type="dxa"/>
            <w:gridSpan w:val="7"/>
          </w:tcPr>
          <w:p w:rsidR="00305CB5" w:rsidRPr="00B86764"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menjamin tersedianya dana guna pemberian bea siswa atas prestasi atau kecerdasan yang dimiliki peserta didik;</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2988"/>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w:t>
            </w:r>
            <w:r w:rsidR="004D7409">
              <w:rPr>
                <w:rFonts w:ascii="Bookman Old Style" w:hAnsi="Bookman Old Style"/>
                <w:sz w:val="24"/>
                <w:szCs w:val="24"/>
              </w:rPr>
              <w:t xml:space="preserve"> </w:t>
            </w:r>
            <w:r w:rsidRPr="00FF7E7C">
              <w:rPr>
                <w:rFonts w:ascii="Bookman Old Style" w:hAnsi="Bookman Old Style"/>
                <w:sz w:val="24"/>
                <w:szCs w:val="24"/>
              </w:rPr>
              <w:t>g.</w:t>
            </w:r>
          </w:p>
        </w:tc>
        <w:tc>
          <w:tcPr>
            <w:tcW w:w="8989" w:type="dxa"/>
            <w:gridSpan w:val="7"/>
          </w:tcPr>
          <w:p w:rsidR="00665FBF" w:rsidRPr="009319D0"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memfasilitasi satuan pendidikan dengan pendidik dan tenaga kependidikan yang professional, sesuai dengan perkembangan ilmu pengetahuan dan teknologi untuk menjamin terselenggaranya pendidikan yang bermutu</w:t>
            </w:r>
            <w:r w:rsidRPr="00B86764">
              <w:rPr>
                <w:rFonts w:ascii="Bookman Old Style" w:hAnsi="Bookman Old Style"/>
                <w:sz w:val="24"/>
                <w:szCs w:val="24"/>
              </w:rPr>
              <w:t>;</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2988"/>
              </w:tabs>
              <w:spacing w:after="0" w:line="360" w:lineRule="auto"/>
              <w:ind w:left="-81" w:right="-63"/>
              <w:rPr>
                <w:rFonts w:ascii="Bookman Old Style" w:hAnsi="Bookman Old Style"/>
                <w:sz w:val="24"/>
                <w:szCs w:val="24"/>
                <w:lang w:val="en-US"/>
              </w:rPr>
            </w:pPr>
            <w:r w:rsidRPr="00B86764">
              <w:rPr>
                <w:rFonts w:ascii="Bookman Old Style" w:hAnsi="Bookman Old Style"/>
                <w:sz w:val="24"/>
                <w:szCs w:val="24"/>
              </w:rPr>
              <w:t xml:space="preserve">  </w:t>
            </w:r>
            <w:r w:rsidRPr="00FF7E7C">
              <w:rPr>
                <w:rFonts w:ascii="Bookman Old Style" w:hAnsi="Bookman Old Style"/>
                <w:sz w:val="24"/>
                <w:szCs w:val="24"/>
                <w:lang w:val="en-US"/>
              </w:rPr>
              <w:t>h.</w:t>
            </w:r>
          </w:p>
        </w:tc>
        <w:tc>
          <w:tcPr>
            <w:tcW w:w="8989" w:type="dxa"/>
            <w:gridSpan w:val="7"/>
          </w:tcPr>
          <w:p w:rsidR="00C35999"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memfasilitasi sarana dan prasarana pengembangan ilmu pengetahuan dan teknologi guna mendukung pendidikan yang bermutu;</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2988"/>
              </w:tabs>
              <w:spacing w:after="0" w:line="360" w:lineRule="auto"/>
              <w:ind w:left="-81" w:right="-63"/>
              <w:rPr>
                <w:rFonts w:ascii="Bookman Old Style" w:hAnsi="Bookman Old Style"/>
                <w:sz w:val="24"/>
                <w:szCs w:val="24"/>
                <w:lang w:val="en-US"/>
              </w:rPr>
            </w:pPr>
            <w:r w:rsidRPr="00FF7E7C">
              <w:rPr>
                <w:rFonts w:ascii="Bookman Old Style" w:hAnsi="Bookman Old Style"/>
                <w:sz w:val="24"/>
                <w:szCs w:val="24"/>
                <w:lang w:val="en-US"/>
              </w:rPr>
              <w:t xml:space="preserve">  i.</w:t>
            </w:r>
          </w:p>
        </w:tc>
        <w:tc>
          <w:tcPr>
            <w:tcW w:w="8989" w:type="dxa"/>
            <w:gridSpan w:val="7"/>
          </w:tcPr>
          <w:p w:rsidR="00305CB5"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melindungi lingkungan sekolah dari pengaruh negatif demi terselenggaranya pendidikan yang kondusif;</w:t>
            </w:r>
          </w:p>
          <w:p w:rsidR="00384845" w:rsidRDefault="00384845" w:rsidP="00E14D2D">
            <w:pPr>
              <w:spacing w:after="0" w:line="360" w:lineRule="auto"/>
              <w:jc w:val="both"/>
              <w:rPr>
                <w:rFonts w:ascii="Bookman Old Style" w:hAnsi="Bookman Old Style"/>
                <w:sz w:val="24"/>
                <w:szCs w:val="24"/>
              </w:rPr>
            </w:pPr>
          </w:p>
          <w:p w:rsidR="00384845" w:rsidRPr="00FF7E7C" w:rsidRDefault="00384845"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2988"/>
              </w:tabs>
              <w:spacing w:after="0" w:line="360" w:lineRule="auto"/>
              <w:ind w:left="-81" w:right="-63"/>
              <w:rPr>
                <w:rFonts w:ascii="Bookman Old Style" w:hAnsi="Bookman Old Style"/>
                <w:sz w:val="24"/>
                <w:szCs w:val="24"/>
                <w:lang w:val="en-US"/>
              </w:rPr>
            </w:pPr>
            <w:r w:rsidRPr="00FF7E7C">
              <w:rPr>
                <w:rFonts w:ascii="Bookman Old Style" w:hAnsi="Bookman Old Style"/>
                <w:sz w:val="24"/>
                <w:szCs w:val="24"/>
                <w:lang w:val="en-US"/>
              </w:rPr>
              <w:lastRenderedPageBreak/>
              <w:t xml:space="preserve">  j.</w:t>
            </w:r>
          </w:p>
        </w:tc>
        <w:tc>
          <w:tcPr>
            <w:tcW w:w="8989" w:type="dxa"/>
            <w:gridSpan w:val="7"/>
          </w:tcPr>
          <w:p w:rsidR="00805CB3"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mendorong dunia usaha dan industri untuk berpartisipasi secara aktif dalam penyelenggaraan dan peningkatan mutu pendidikan;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2988"/>
              </w:tabs>
              <w:spacing w:after="0" w:line="360" w:lineRule="auto"/>
              <w:ind w:left="-81" w:right="-63"/>
              <w:rPr>
                <w:rFonts w:ascii="Bookman Old Style" w:hAnsi="Bookman Old Style"/>
                <w:sz w:val="24"/>
                <w:szCs w:val="24"/>
                <w:lang w:val="en-US"/>
              </w:rPr>
            </w:pPr>
            <w:r w:rsidRPr="00FF7E7C">
              <w:rPr>
                <w:rFonts w:ascii="Bookman Old Style" w:hAnsi="Bookman Old Style"/>
                <w:sz w:val="24"/>
                <w:szCs w:val="24"/>
                <w:lang w:val="en-US"/>
              </w:rPr>
              <w:t xml:space="preserve">  k.</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menciptakan budaya belajar dan membaca di masyarakat, dengan menetapkan jam belajar bagi peserta didik; dan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2988"/>
              </w:tabs>
              <w:spacing w:after="0" w:line="360" w:lineRule="auto"/>
              <w:ind w:left="-81" w:right="-63"/>
              <w:rPr>
                <w:rFonts w:ascii="Bookman Old Style" w:hAnsi="Bookman Old Style"/>
                <w:sz w:val="24"/>
                <w:szCs w:val="24"/>
                <w:lang w:val="en-US"/>
              </w:rPr>
            </w:pPr>
            <w:r w:rsidRPr="00FF7E7C">
              <w:rPr>
                <w:rFonts w:ascii="Bookman Old Style" w:hAnsi="Bookman Old Style"/>
                <w:sz w:val="24"/>
                <w:szCs w:val="24"/>
                <w:lang w:val="en-US"/>
              </w:rPr>
              <w:t xml:space="preserve">  l.</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melindungi aset-aset pendidikan.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2988"/>
              </w:tabs>
              <w:spacing w:after="0" w:line="360" w:lineRule="auto"/>
              <w:ind w:left="-81" w:right="-63"/>
              <w:rPr>
                <w:rFonts w:ascii="Bookman Old Style" w:hAnsi="Bookman Old Style"/>
                <w:sz w:val="24"/>
                <w:szCs w:val="24"/>
                <w:lang w:val="en-US"/>
              </w:rPr>
            </w:pPr>
          </w:p>
        </w:tc>
        <w:tc>
          <w:tcPr>
            <w:tcW w:w="8989" w:type="dxa"/>
            <w:gridSpan w:val="7"/>
          </w:tcPr>
          <w:p w:rsidR="009319D0" w:rsidRPr="00FF7E7C" w:rsidRDefault="009319D0"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240" w:lineRule="auto"/>
              <w:jc w:val="center"/>
              <w:rPr>
                <w:rFonts w:ascii="Bookman Old Style" w:hAnsi="Bookman Old Style"/>
                <w:b/>
                <w:sz w:val="24"/>
                <w:szCs w:val="24"/>
              </w:rPr>
            </w:pPr>
            <w:r w:rsidRPr="00FF7E7C">
              <w:rPr>
                <w:rFonts w:ascii="Bookman Old Style" w:hAnsi="Bookman Old Style"/>
                <w:b/>
                <w:sz w:val="24"/>
                <w:szCs w:val="24"/>
              </w:rPr>
              <w:t>Bagian Keempat</w:t>
            </w:r>
          </w:p>
          <w:p w:rsidR="00305CB5" w:rsidRPr="00FF7E7C" w:rsidRDefault="00305CB5" w:rsidP="00E14D2D">
            <w:pPr>
              <w:spacing w:after="0" w:line="240" w:lineRule="auto"/>
              <w:jc w:val="center"/>
              <w:rPr>
                <w:rFonts w:ascii="Bookman Old Style" w:hAnsi="Bookman Old Style"/>
                <w:b/>
                <w:sz w:val="24"/>
                <w:szCs w:val="24"/>
              </w:rPr>
            </w:pPr>
            <w:r w:rsidRPr="00FF7E7C">
              <w:rPr>
                <w:rFonts w:ascii="Bookman Old Style" w:hAnsi="Bookman Old Style"/>
                <w:b/>
                <w:sz w:val="24"/>
                <w:szCs w:val="24"/>
              </w:rPr>
              <w:t>Hak dan Kewajiban Masyarakat</w:t>
            </w:r>
          </w:p>
        </w:tc>
      </w:tr>
      <w:tr w:rsidR="00305CB5" w:rsidRPr="00FF7E7C" w:rsidTr="001055C6">
        <w:trPr>
          <w:gridBefore w:val="1"/>
          <w:gridAfter w:val="2"/>
          <w:wBefore w:w="284" w:type="dxa"/>
          <w:wAfter w:w="503" w:type="dxa"/>
        </w:trPr>
        <w:tc>
          <w:tcPr>
            <w:tcW w:w="9498" w:type="dxa"/>
            <w:gridSpan w:val="8"/>
          </w:tcPr>
          <w:p w:rsidR="007F76B4" w:rsidRDefault="007F76B4" w:rsidP="00E14D2D">
            <w:pPr>
              <w:spacing w:after="0" w:line="240" w:lineRule="auto"/>
              <w:jc w:val="center"/>
              <w:rPr>
                <w:rFonts w:ascii="Bookman Old Style" w:hAnsi="Bookman Old Style"/>
                <w:b/>
                <w:sz w:val="24"/>
                <w:szCs w:val="24"/>
              </w:rPr>
            </w:pPr>
          </w:p>
          <w:p w:rsidR="00305CB5" w:rsidRPr="00FF7E7C" w:rsidRDefault="003D0D2B" w:rsidP="00E14D2D">
            <w:pPr>
              <w:spacing w:after="0" w:line="240" w:lineRule="auto"/>
              <w:jc w:val="center"/>
              <w:rPr>
                <w:rFonts w:ascii="Bookman Old Style" w:hAnsi="Bookman Old Style"/>
                <w:b/>
                <w:sz w:val="24"/>
                <w:szCs w:val="24"/>
              </w:rPr>
            </w:pPr>
            <w:r>
              <w:rPr>
                <w:rFonts w:ascii="Bookman Old Style" w:hAnsi="Bookman Old Style"/>
                <w:b/>
                <w:sz w:val="24"/>
                <w:szCs w:val="24"/>
              </w:rPr>
              <w:t>Pasal 10</w:t>
            </w:r>
          </w:p>
          <w:p w:rsidR="00305CB5" w:rsidRPr="00FF7E7C" w:rsidRDefault="00305CB5" w:rsidP="00E14D2D">
            <w:pPr>
              <w:spacing w:after="0" w:line="240" w:lineRule="auto"/>
              <w:jc w:val="center"/>
              <w:rPr>
                <w:rFonts w:ascii="Bookman Old Style" w:hAnsi="Bookman Old Style"/>
                <w:b/>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lang w:val="nl-NL"/>
              </w:rPr>
            </w:pPr>
            <w:r w:rsidRPr="00FF7E7C">
              <w:rPr>
                <w:rFonts w:ascii="Bookman Old Style" w:hAnsi="Bookman Old Style"/>
                <w:sz w:val="24"/>
                <w:szCs w:val="24"/>
                <w:lang w:val="nl-NL"/>
              </w:rPr>
              <w:t>Masyarakat berhak berperan serta dalam perencanaan, pelaksanaan, pengawasan, dan evaluasi program pendidikan.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ind w:left="-81" w:right="-63"/>
              <w:rPr>
                <w:rFonts w:ascii="Bookman Old Style" w:hAnsi="Bookman Old Style"/>
                <w:sz w:val="24"/>
                <w:szCs w:val="24"/>
              </w:rPr>
            </w:pP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1</w:t>
            </w:r>
            <w:r w:rsidR="003D0D2B">
              <w:rPr>
                <w:rFonts w:ascii="Bookman Old Style" w:hAnsi="Bookman Old Style"/>
                <w:b/>
                <w:sz w:val="24"/>
                <w:szCs w:val="24"/>
              </w:rPr>
              <w:t>1</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ind w:left="-81" w:right="-63"/>
              <w:rPr>
                <w:rFonts w:ascii="Bookman Old Style" w:hAnsi="Bookman Old Style"/>
                <w:sz w:val="24"/>
                <w:szCs w:val="24"/>
              </w:rPr>
            </w:pPr>
            <w:r w:rsidRPr="00FF7E7C">
              <w:rPr>
                <w:rFonts w:ascii="Bookman Old Style" w:hAnsi="Bookman Old Style"/>
                <w:sz w:val="24"/>
                <w:szCs w:val="24"/>
              </w:rPr>
              <w:t>(1)</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en-US"/>
              </w:rPr>
              <w:t>Masyarakat berkewajiban memberikan dukungan sumber daya dalam penyelenggaraan pendidikan.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ind w:left="-81" w:right="-63"/>
              <w:rPr>
                <w:rFonts w:ascii="Bookman Old Style" w:hAnsi="Bookman Old Style"/>
                <w:sz w:val="24"/>
                <w:szCs w:val="24"/>
              </w:rPr>
            </w:pPr>
            <w:r w:rsidRPr="00FF7E7C">
              <w:rPr>
                <w:rFonts w:ascii="Bookman Old Style" w:hAnsi="Bookman Old Style"/>
                <w:sz w:val="24"/>
                <w:szCs w:val="24"/>
              </w:rPr>
              <w:t>(2)</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lang w:val="en-US"/>
              </w:rPr>
            </w:pPr>
            <w:r w:rsidRPr="00FF7E7C">
              <w:rPr>
                <w:rFonts w:ascii="Bookman Old Style" w:hAnsi="Bookman Old Style"/>
                <w:sz w:val="24"/>
                <w:szCs w:val="24"/>
              </w:rPr>
              <w:t>Masyarakat berkewajiban mendukung penerapan jam belajar bagi peserta didik</w:t>
            </w:r>
            <w:r w:rsidRPr="00FF7E7C">
              <w:rPr>
                <w:rFonts w:ascii="Bookman Old Style" w:hAnsi="Bookman Old Style"/>
                <w:sz w:val="24"/>
                <w:szCs w:val="24"/>
                <w:lang w:val="en-US"/>
              </w:rPr>
              <w:t>.</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ind w:left="-81" w:right="-63"/>
              <w:rPr>
                <w:rFonts w:ascii="Bookman Old Style" w:hAnsi="Bookman Old Style"/>
                <w:sz w:val="24"/>
                <w:szCs w:val="24"/>
              </w:rPr>
            </w:pPr>
            <w:r w:rsidRPr="00FF7E7C">
              <w:rPr>
                <w:rFonts w:ascii="Bookman Old Style" w:hAnsi="Bookman Old Style"/>
                <w:sz w:val="24"/>
                <w:szCs w:val="24"/>
              </w:rPr>
              <w:t>(3)</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Masyarakat berkewajiban melindungi penyelenggaraan pendidikan pada satuan pendidikan.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240" w:lineRule="auto"/>
              <w:ind w:left="-81" w:right="-63"/>
              <w:rPr>
                <w:rFonts w:ascii="Bookman Old Style" w:hAnsi="Bookman Old Style"/>
                <w:sz w:val="24"/>
                <w:szCs w:val="24"/>
              </w:rPr>
            </w:pPr>
          </w:p>
        </w:tc>
        <w:tc>
          <w:tcPr>
            <w:tcW w:w="8989" w:type="dxa"/>
            <w:gridSpan w:val="7"/>
          </w:tcPr>
          <w:p w:rsidR="00415EEB" w:rsidRPr="007F76B4" w:rsidRDefault="00415EEB" w:rsidP="00E14D2D">
            <w:pPr>
              <w:spacing w:after="0" w:line="24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240" w:lineRule="auto"/>
              <w:jc w:val="center"/>
              <w:rPr>
                <w:rFonts w:ascii="Bookman Old Style" w:hAnsi="Bookman Old Style"/>
                <w:b/>
                <w:sz w:val="24"/>
                <w:szCs w:val="24"/>
              </w:rPr>
            </w:pPr>
            <w:r w:rsidRPr="00FF7E7C">
              <w:rPr>
                <w:rFonts w:ascii="Bookman Old Style" w:hAnsi="Bookman Old Style"/>
                <w:b/>
                <w:sz w:val="24"/>
                <w:szCs w:val="24"/>
              </w:rPr>
              <w:t>Bagian Kelima</w:t>
            </w:r>
          </w:p>
          <w:p w:rsidR="00305CB5" w:rsidRPr="00FF7E7C" w:rsidRDefault="00305CB5" w:rsidP="00E14D2D">
            <w:pPr>
              <w:spacing w:after="0" w:line="240" w:lineRule="auto"/>
              <w:jc w:val="center"/>
              <w:rPr>
                <w:rFonts w:ascii="Bookman Old Style" w:hAnsi="Bookman Old Style"/>
                <w:b/>
                <w:sz w:val="24"/>
                <w:szCs w:val="24"/>
              </w:rPr>
            </w:pPr>
            <w:r w:rsidRPr="00FF7E7C">
              <w:rPr>
                <w:rFonts w:ascii="Bookman Old Style" w:hAnsi="Bookman Old Style"/>
                <w:b/>
                <w:sz w:val="24"/>
                <w:szCs w:val="24"/>
              </w:rPr>
              <w:t>Hak dan Kewajiban Peserta Didik</w:t>
            </w:r>
          </w:p>
        </w:tc>
      </w:tr>
      <w:tr w:rsidR="00305CB5" w:rsidRPr="00FF7E7C" w:rsidTr="001055C6">
        <w:trPr>
          <w:gridBefore w:val="1"/>
          <w:gridAfter w:val="2"/>
          <w:wBefore w:w="284" w:type="dxa"/>
          <w:wAfter w:w="503" w:type="dxa"/>
        </w:trPr>
        <w:tc>
          <w:tcPr>
            <w:tcW w:w="9498" w:type="dxa"/>
            <w:gridSpan w:val="8"/>
          </w:tcPr>
          <w:p w:rsidR="003D0D2B" w:rsidRDefault="003D0D2B" w:rsidP="00E14D2D">
            <w:pPr>
              <w:spacing w:after="0" w:line="240" w:lineRule="auto"/>
              <w:jc w:val="center"/>
              <w:rPr>
                <w:rFonts w:ascii="Bookman Old Style" w:hAnsi="Bookman Old Style"/>
                <w:b/>
                <w:sz w:val="24"/>
                <w:szCs w:val="24"/>
              </w:rPr>
            </w:pPr>
          </w:p>
          <w:p w:rsidR="00305CB5" w:rsidRPr="00FF7E7C" w:rsidRDefault="003D0D2B" w:rsidP="00E14D2D">
            <w:pPr>
              <w:spacing w:after="0" w:line="240" w:lineRule="auto"/>
              <w:jc w:val="center"/>
              <w:rPr>
                <w:rFonts w:ascii="Bookman Old Style" w:hAnsi="Bookman Old Style"/>
                <w:b/>
                <w:sz w:val="24"/>
                <w:szCs w:val="24"/>
              </w:rPr>
            </w:pPr>
            <w:r>
              <w:rPr>
                <w:rFonts w:ascii="Bookman Old Style" w:hAnsi="Bookman Old Style"/>
                <w:b/>
                <w:sz w:val="24"/>
                <w:szCs w:val="24"/>
              </w:rPr>
              <w:t>Pasal 12</w:t>
            </w:r>
          </w:p>
          <w:p w:rsidR="00305CB5" w:rsidRPr="00FF7E7C" w:rsidRDefault="00305CB5" w:rsidP="00E14D2D">
            <w:pPr>
              <w:spacing w:after="0" w:line="240" w:lineRule="auto"/>
              <w:jc w:val="center"/>
              <w:rPr>
                <w:rFonts w:ascii="Bookman Old Style" w:hAnsi="Bookman Old Style"/>
                <w:b/>
                <w:sz w:val="24"/>
                <w:szCs w:val="24"/>
              </w:rPr>
            </w:pPr>
          </w:p>
        </w:tc>
      </w:tr>
      <w:tr w:rsidR="00305CB5" w:rsidRPr="00FF7E7C" w:rsidTr="001055C6">
        <w:trPr>
          <w:gridBefore w:val="1"/>
          <w:gridAfter w:val="2"/>
          <w:wBefore w:w="284" w:type="dxa"/>
          <w:wAfter w:w="503" w:type="dxa"/>
        </w:trPr>
        <w:tc>
          <w:tcPr>
            <w:tcW w:w="9498" w:type="dxa"/>
            <w:gridSpan w:val="8"/>
          </w:tcPr>
          <w:p w:rsidR="003D0D2B"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Setiap peserta didik pada setiap satuan pendidikan berhak :</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2988"/>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a.</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mendapatkan pendidikan agama sesuai dengan agama yang dianutnya dan diajarkan oleh pendidik yang seagama;</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2988"/>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b.</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mendapatkan pelayanan pendidikan sesuai dengan bakat, minat, kecerdasan dan kemampuannya;</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2988"/>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c.</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mendapatkan kesempatan mengikuti program akselerasi bagi yang memiliki kelebihan kecerdasan sesuai dengan peraturan yang berlaku;</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2988"/>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d.</w:t>
            </w:r>
          </w:p>
        </w:tc>
        <w:tc>
          <w:tcPr>
            <w:tcW w:w="8989" w:type="dxa"/>
            <w:gridSpan w:val="7"/>
          </w:tcPr>
          <w:p w:rsidR="00C35999" w:rsidRPr="00126E8A" w:rsidRDefault="00305CB5" w:rsidP="00E14D2D">
            <w:pPr>
              <w:tabs>
                <w:tab w:val="left" w:pos="1440"/>
              </w:tabs>
              <w:spacing w:after="0" w:line="360" w:lineRule="auto"/>
              <w:jc w:val="both"/>
              <w:rPr>
                <w:rFonts w:ascii="Bookman Old Style" w:hAnsi="Bookman Old Style"/>
                <w:sz w:val="24"/>
                <w:szCs w:val="24"/>
              </w:rPr>
            </w:pPr>
            <w:r w:rsidRPr="00FF7E7C">
              <w:rPr>
                <w:rFonts w:ascii="Bookman Old Style" w:hAnsi="Bookman Old Style"/>
                <w:sz w:val="24"/>
                <w:szCs w:val="24"/>
              </w:rPr>
              <w:t>mendapatkan beasiswa bagi yang berprestasi dan/atau  yang orang tuanya tidak mampu membiayai pendidikannya;</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2988"/>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e.</w:t>
            </w:r>
          </w:p>
        </w:tc>
        <w:tc>
          <w:tcPr>
            <w:tcW w:w="8989" w:type="dxa"/>
            <w:gridSpan w:val="7"/>
          </w:tcPr>
          <w:p w:rsidR="00665FBF"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pindah ke program pendidikan pada jalur dan satuan pendidikan lain yang setara sesuai dengan peraturan yang berlaku;</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2988"/>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f.</w:t>
            </w:r>
          </w:p>
        </w:tc>
        <w:tc>
          <w:tcPr>
            <w:tcW w:w="8989" w:type="dxa"/>
            <w:gridSpan w:val="7"/>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menyelesaikan program pendidikan sesuai dengan kecepatan belajar masing-masing dan tidak menyimpang dari ketentuan batas waktu yang ditetapkan;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g.</w:t>
            </w:r>
          </w:p>
        </w:tc>
        <w:tc>
          <w:tcPr>
            <w:tcW w:w="8989" w:type="dxa"/>
            <w:gridSpan w:val="7"/>
          </w:tcPr>
          <w:p w:rsidR="00305CB5"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memperoleh penilaian hasil belajarnya;</w:t>
            </w:r>
          </w:p>
          <w:p w:rsidR="00384845" w:rsidRDefault="00384845" w:rsidP="00E14D2D">
            <w:pPr>
              <w:spacing w:after="0" w:line="360" w:lineRule="auto"/>
              <w:jc w:val="both"/>
              <w:rPr>
                <w:rFonts w:ascii="Bookman Old Style" w:hAnsi="Bookman Old Style"/>
                <w:sz w:val="24"/>
                <w:szCs w:val="24"/>
              </w:rPr>
            </w:pPr>
          </w:p>
          <w:p w:rsidR="00384845" w:rsidRDefault="00384845" w:rsidP="00E14D2D">
            <w:pPr>
              <w:spacing w:after="0" w:line="360" w:lineRule="auto"/>
              <w:jc w:val="both"/>
              <w:rPr>
                <w:rFonts w:ascii="Bookman Old Style" w:hAnsi="Bookman Old Style"/>
                <w:sz w:val="24"/>
                <w:szCs w:val="24"/>
              </w:rPr>
            </w:pPr>
          </w:p>
          <w:p w:rsidR="00384845" w:rsidRDefault="00384845" w:rsidP="00E14D2D">
            <w:pPr>
              <w:spacing w:after="0" w:line="360" w:lineRule="auto"/>
              <w:jc w:val="both"/>
              <w:rPr>
                <w:rFonts w:ascii="Bookman Old Style" w:hAnsi="Bookman Old Style"/>
                <w:sz w:val="24"/>
                <w:szCs w:val="24"/>
              </w:rPr>
            </w:pPr>
          </w:p>
          <w:p w:rsidR="00384845" w:rsidRPr="00FF7E7C" w:rsidRDefault="00384845"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lastRenderedPageBreak/>
              <w:t xml:space="preserve">  h.</w:t>
            </w:r>
          </w:p>
        </w:tc>
        <w:tc>
          <w:tcPr>
            <w:tcW w:w="8989" w:type="dxa"/>
            <w:gridSpan w:val="7"/>
          </w:tcPr>
          <w:p w:rsidR="0038484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mendapatkan penghargaan atas prestasinya sesuai ketentuan yang berlaku;</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i.</w:t>
            </w:r>
          </w:p>
        </w:tc>
        <w:tc>
          <w:tcPr>
            <w:tcW w:w="8989" w:type="dxa"/>
            <w:gridSpan w:val="7"/>
          </w:tcPr>
          <w:p w:rsidR="00805CB3"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memperoleh  perlindungan terhadap kekerasan, tindakan sewenang-wenang oleh siapapun yang membahayakan terhadap keselamatan fisik maupun non fisik yang terjadi didalam sekolah dan/atau diluar sekolah;</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w:t>
            </w:r>
            <w:r w:rsidR="004D7409">
              <w:rPr>
                <w:rFonts w:ascii="Bookman Old Style" w:hAnsi="Bookman Old Style"/>
                <w:sz w:val="24"/>
                <w:szCs w:val="24"/>
              </w:rPr>
              <w:t xml:space="preserve"> </w:t>
            </w:r>
            <w:r w:rsidRPr="00FF7E7C">
              <w:rPr>
                <w:rFonts w:ascii="Bookman Old Style" w:hAnsi="Bookman Old Style"/>
                <w:sz w:val="24"/>
                <w:szCs w:val="24"/>
              </w:rPr>
              <w:t>j.</w:t>
            </w:r>
          </w:p>
        </w:tc>
        <w:tc>
          <w:tcPr>
            <w:tcW w:w="8989" w:type="dxa"/>
            <w:gridSpan w:val="7"/>
          </w:tcPr>
          <w:p w:rsidR="00415EEB"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menerima pendidikan melalui pendidikan non formal dan/atau pendidikan luar sekolah sesuai dengan jenis dan jenjang pendidikannya bagi peserta didik yang dinyatakan bersalah secara hukum;</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k.</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menerima, mencari, dan memberikan informasi pendidikan sesuai dengan tingkat kecerdasan dan usianya demi pengembangan dirinya serta nilai-nilai kesusilaan dan kepatutan;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l.</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memanfaatkan waktu luang untuk berkreasi sesuai dengan minat, bakat dan tingkat kecerdasannya demi pengembangan diri; dan</w:t>
            </w:r>
          </w:p>
        </w:tc>
      </w:tr>
      <w:tr w:rsidR="00305CB5" w:rsidRPr="00FF7E7C" w:rsidTr="006E4932">
        <w:trPr>
          <w:gridBefore w:val="1"/>
          <w:gridAfter w:val="2"/>
          <w:wBefore w:w="284" w:type="dxa"/>
          <w:wAfter w:w="503" w:type="dxa"/>
          <w:trHeight w:val="459"/>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m.</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mendapat pelayanan khusus bagi penyandang kelainan fisik.</w:t>
            </w:r>
          </w:p>
        </w:tc>
      </w:tr>
      <w:tr w:rsidR="00305CB5" w:rsidRPr="00FF7E7C" w:rsidTr="006E4932">
        <w:trPr>
          <w:gridBefore w:val="1"/>
          <w:gridAfter w:val="2"/>
          <w:wBefore w:w="284" w:type="dxa"/>
          <w:wAfter w:w="503" w:type="dxa"/>
          <w:trHeight w:val="128"/>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1</w:t>
            </w:r>
            <w:r w:rsidR="003D0D2B">
              <w:rPr>
                <w:rFonts w:ascii="Bookman Old Style" w:hAnsi="Bookman Old Style"/>
                <w:b/>
                <w:sz w:val="24"/>
                <w:szCs w:val="24"/>
              </w:rPr>
              <w:t>3</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lang w:val="es-ES"/>
              </w:rPr>
            </w:pPr>
            <w:r w:rsidRPr="00FF7E7C">
              <w:rPr>
                <w:rFonts w:ascii="Bookman Old Style" w:hAnsi="Bookman Old Style"/>
                <w:sz w:val="24"/>
                <w:szCs w:val="24"/>
                <w:lang w:val="es-ES"/>
              </w:rPr>
              <w:t>Peserta didik berkewajiban :</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mengikuti proses pembelajaran sesuai peraturan satuan pendidikan dengan menjunjung tinggi norma dan etika akademik;</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50" w:right="-92"/>
              <w:rPr>
                <w:rFonts w:ascii="Bookman Old Style" w:hAnsi="Bookman Old Style"/>
                <w:sz w:val="24"/>
                <w:szCs w:val="24"/>
              </w:rPr>
            </w:pPr>
            <w:r w:rsidRPr="00FF7E7C">
              <w:rPr>
                <w:rFonts w:ascii="Bookman Old Style" w:hAnsi="Bookman Old Style"/>
                <w:sz w:val="24"/>
                <w:szCs w:val="24"/>
              </w:rPr>
              <w:t>b.</w:t>
            </w:r>
          </w:p>
        </w:tc>
        <w:tc>
          <w:tcPr>
            <w:tcW w:w="8621" w:type="dxa"/>
            <w:gridSpan w:val="6"/>
          </w:tcPr>
          <w:p w:rsidR="007F76B4" w:rsidRPr="00415EEB"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menjalankan ibadah sesuai dengan agama yang dianutnya dan menghormati pelaksanaan ibadah peserta didik lain;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DD0B94" w:rsidP="00E14D2D">
            <w:pPr>
              <w:spacing w:after="0" w:line="360" w:lineRule="auto"/>
              <w:ind w:left="-100" w:right="-92"/>
              <w:rPr>
                <w:rFonts w:ascii="Bookman Old Style" w:hAnsi="Bookman Old Style"/>
                <w:sz w:val="24"/>
                <w:szCs w:val="24"/>
              </w:rPr>
            </w:pPr>
            <w:r>
              <w:rPr>
                <w:rFonts w:ascii="Bookman Old Style" w:hAnsi="Bookman Old Style"/>
                <w:sz w:val="24"/>
                <w:szCs w:val="24"/>
              </w:rPr>
              <w:t xml:space="preserve"> </w:t>
            </w:r>
            <w:r w:rsidR="00305CB5" w:rsidRPr="00FF7E7C">
              <w:rPr>
                <w:rFonts w:ascii="Bookman Old Style" w:hAnsi="Bookman Old Style"/>
                <w:sz w:val="24"/>
                <w:szCs w:val="24"/>
              </w:rPr>
              <w:t>c.</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lang w:val="nl-NL"/>
              </w:rPr>
            </w:pPr>
            <w:r w:rsidRPr="00FF7E7C">
              <w:rPr>
                <w:rFonts w:ascii="Bookman Old Style" w:hAnsi="Bookman Old Style"/>
                <w:sz w:val="24"/>
                <w:szCs w:val="24"/>
                <w:lang w:val="nl-NL"/>
              </w:rPr>
              <w:t>patuh, taat, menghormati dan menghargai pendidik dan tenaga kependidikan;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6E4932"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memelihara kerukunan dan kedamaian untuk mewujudkan harmoni sosial;</w:t>
            </w:r>
          </w:p>
        </w:tc>
      </w:tr>
      <w:tr w:rsidR="00305CB5" w:rsidRPr="00FF7E7C" w:rsidTr="006E4932">
        <w:trPr>
          <w:gridBefore w:val="1"/>
          <w:gridAfter w:val="2"/>
          <w:wBefore w:w="284" w:type="dxa"/>
          <w:wAfter w:w="503" w:type="dxa"/>
          <w:trHeight w:val="479"/>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50" w:right="-92"/>
              <w:rPr>
                <w:rFonts w:ascii="Bookman Old Style" w:hAnsi="Bookman Old Style"/>
                <w:sz w:val="24"/>
                <w:szCs w:val="24"/>
              </w:rPr>
            </w:pPr>
            <w:r w:rsidRPr="00FF7E7C">
              <w:rPr>
                <w:rFonts w:ascii="Bookman Old Style" w:hAnsi="Bookman Old Style"/>
                <w:sz w:val="24"/>
                <w:szCs w:val="24"/>
              </w:rPr>
              <w:t>e.</w:t>
            </w:r>
          </w:p>
        </w:tc>
        <w:tc>
          <w:tcPr>
            <w:tcW w:w="8621" w:type="dxa"/>
            <w:gridSpan w:val="6"/>
          </w:tcPr>
          <w:p w:rsidR="00C35999" w:rsidRPr="00C35999"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mencintai keluarga, masyarakat, bangsa, dan negara, serta menyayangi sesama peserta didik;</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50" w:right="-92"/>
              <w:rPr>
                <w:rFonts w:ascii="Bookman Old Style" w:hAnsi="Bookman Old Style"/>
                <w:sz w:val="24"/>
                <w:szCs w:val="24"/>
              </w:rPr>
            </w:pPr>
            <w:r w:rsidRPr="00FF7E7C">
              <w:rPr>
                <w:rFonts w:ascii="Bookman Old Style" w:hAnsi="Bookman Old Style"/>
                <w:sz w:val="24"/>
                <w:szCs w:val="24"/>
              </w:rPr>
              <w:t>f.</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mencintai dan melestarikan lingkungan;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DD0B94" w:rsidP="00E14D2D">
            <w:pPr>
              <w:spacing w:after="0" w:line="360" w:lineRule="auto"/>
              <w:ind w:left="-100" w:right="-92"/>
              <w:rPr>
                <w:rFonts w:ascii="Bookman Old Style" w:hAnsi="Bookman Old Style"/>
                <w:sz w:val="24"/>
                <w:szCs w:val="24"/>
              </w:rPr>
            </w:pPr>
            <w:r>
              <w:rPr>
                <w:rFonts w:ascii="Bookman Old Style" w:hAnsi="Bookman Old Style"/>
                <w:sz w:val="24"/>
                <w:szCs w:val="24"/>
              </w:rPr>
              <w:t xml:space="preserve"> </w:t>
            </w:r>
            <w:r w:rsidR="00305CB5" w:rsidRPr="00FF7E7C">
              <w:rPr>
                <w:rFonts w:ascii="Bookman Old Style" w:hAnsi="Bookman Old Style"/>
                <w:sz w:val="24"/>
                <w:szCs w:val="24"/>
              </w:rPr>
              <w:t>g.</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ikut menjaga dan memelihara sarana dan prasarana, kebersihan, keamanan, dan ketertiban satuan pendidikan;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h.</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 xml:space="preserve">menjaga kewibawaan dan nama baik satuan pendidikan yang bersangkutan; </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right="-92"/>
              <w:rPr>
                <w:rFonts w:ascii="Bookman Old Style" w:hAnsi="Bookman Old Style"/>
                <w:sz w:val="24"/>
                <w:szCs w:val="24"/>
              </w:rPr>
            </w:pPr>
            <w:r w:rsidRPr="00FF7E7C">
              <w:rPr>
                <w:rFonts w:ascii="Bookman Old Style" w:hAnsi="Bookman Old Style"/>
                <w:sz w:val="24"/>
                <w:szCs w:val="24"/>
              </w:rPr>
              <w:t>i.</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mematuhi semua peraturan tata tertib satuan pendidikan yang berlaku;dan</w:t>
            </w:r>
          </w:p>
        </w:tc>
      </w:tr>
      <w:tr w:rsidR="00C35999" w:rsidRPr="00FF7E7C" w:rsidTr="001055C6">
        <w:trPr>
          <w:gridBefore w:val="1"/>
          <w:gridAfter w:val="2"/>
          <w:wBefore w:w="284" w:type="dxa"/>
          <w:wAfter w:w="503" w:type="dxa"/>
        </w:trPr>
        <w:tc>
          <w:tcPr>
            <w:tcW w:w="509" w:type="dxa"/>
          </w:tcPr>
          <w:p w:rsidR="00C35999" w:rsidRPr="00FF7E7C" w:rsidRDefault="00C35999" w:rsidP="00E14D2D">
            <w:pPr>
              <w:spacing w:after="0" w:line="360" w:lineRule="auto"/>
              <w:rPr>
                <w:rFonts w:ascii="Bookman Old Style" w:hAnsi="Bookman Old Style"/>
                <w:sz w:val="24"/>
                <w:szCs w:val="24"/>
              </w:rPr>
            </w:pPr>
          </w:p>
          <w:p w:rsidR="00C35999" w:rsidRPr="00FF7E7C" w:rsidRDefault="00C35999" w:rsidP="00E14D2D">
            <w:pPr>
              <w:spacing w:after="0" w:line="360" w:lineRule="auto"/>
              <w:rPr>
                <w:rFonts w:ascii="Bookman Old Style" w:hAnsi="Bookman Old Style"/>
                <w:sz w:val="24"/>
                <w:szCs w:val="24"/>
              </w:rPr>
            </w:pPr>
          </w:p>
        </w:tc>
        <w:tc>
          <w:tcPr>
            <w:tcW w:w="368" w:type="dxa"/>
          </w:tcPr>
          <w:p w:rsidR="00C35999" w:rsidRPr="00FF7E7C" w:rsidRDefault="00DD0B94" w:rsidP="00E14D2D">
            <w:pPr>
              <w:spacing w:after="0" w:line="360" w:lineRule="auto"/>
              <w:ind w:left="-50" w:right="-92"/>
              <w:rPr>
                <w:rFonts w:ascii="Bookman Old Style" w:hAnsi="Bookman Old Style"/>
                <w:sz w:val="24"/>
                <w:szCs w:val="24"/>
              </w:rPr>
            </w:pPr>
            <w:r>
              <w:rPr>
                <w:rFonts w:ascii="Bookman Old Style" w:hAnsi="Bookman Old Style"/>
                <w:sz w:val="24"/>
                <w:szCs w:val="24"/>
              </w:rPr>
              <w:t xml:space="preserve"> </w:t>
            </w:r>
            <w:r w:rsidR="00C35999" w:rsidRPr="00FF7E7C">
              <w:rPr>
                <w:rFonts w:ascii="Bookman Old Style" w:hAnsi="Bookman Old Style"/>
                <w:sz w:val="24"/>
                <w:szCs w:val="24"/>
              </w:rPr>
              <w:t>j.</w:t>
            </w:r>
          </w:p>
        </w:tc>
        <w:tc>
          <w:tcPr>
            <w:tcW w:w="8621" w:type="dxa"/>
            <w:gridSpan w:val="6"/>
          </w:tcPr>
          <w:p w:rsidR="00665FBF" w:rsidRPr="00C35999" w:rsidRDefault="00C35999"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berpakaian yang sesuai dengan norma susila, norma kesopanan dan norma agam</w:t>
            </w:r>
            <w:r w:rsidR="00805CB3">
              <w:rPr>
                <w:rFonts w:ascii="Bookman Old Style" w:hAnsi="Bookman Old Style"/>
                <w:sz w:val="24"/>
                <w:szCs w:val="24"/>
              </w:rPr>
              <w:t>.</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Kewajiban sebagaimana dimaksud pada ayat (1) dilaksanakan di bawah bimbingan dan keteladanan pendidik dan tenaga kependidikan, serta pembiasaan terhadap peserta didik.</w:t>
            </w:r>
          </w:p>
          <w:p w:rsidR="00384845" w:rsidRDefault="00384845" w:rsidP="00E14D2D">
            <w:pPr>
              <w:autoSpaceDE w:val="0"/>
              <w:autoSpaceDN w:val="0"/>
              <w:adjustRightInd w:val="0"/>
              <w:spacing w:after="0" w:line="360" w:lineRule="auto"/>
              <w:jc w:val="both"/>
              <w:rPr>
                <w:rFonts w:ascii="Bookman Old Style" w:hAnsi="Bookman Old Style"/>
                <w:sz w:val="24"/>
                <w:szCs w:val="24"/>
              </w:rPr>
            </w:pPr>
          </w:p>
          <w:p w:rsidR="00384845" w:rsidRDefault="00384845" w:rsidP="00E14D2D">
            <w:pPr>
              <w:autoSpaceDE w:val="0"/>
              <w:autoSpaceDN w:val="0"/>
              <w:adjustRightInd w:val="0"/>
              <w:spacing w:after="0" w:line="360" w:lineRule="auto"/>
              <w:jc w:val="both"/>
              <w:rPr>
                <w:rFonts w:ascii="Bookman Old Style" w:hAnsi="Bookman Old Style"/>
                <w:sz w:val="24"/>
                <w:szCs w:val="24"/>
              </w:rPr>
            </w:pPr>
          </w:p>
          <w:p w:rsidR="00384845" w:rsidRPr="00FF7E7C" w:rsidRDefault="00384845" w:rsidP="00E14D2D">
            <w:pPr>
              <w:autoSpaceDE w:val="0"/>
              <w:autoSpaceDN w:val="0"/>
              <w:adjustRightInd w:val="0"/>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lastRenderedPageBreak/>
              <w:t xml:space="preserve"> (3)</w:t>
            </w:r>
          </w:p>
        </w:tc>
        <w:tc>
          <w:tcPr>
            <w:tcW w:w="8989" w:type="dxa"/>
            <w:gridSpan w:val="7"/>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Ketentuan lebih lanjut mengenai kewajiban peserta didik sebagaimana dimaksud pada ayat (1) diatur dalam tata tertib satuan pendidikan yang bersangkutan.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240" w:lineRule="auto"/>
              <w:ind w:left="-81" w:right="-63"/>
              <w:jc w:val="both"/>
              <w:rPr>
                <w:rFonts w:ascii="Bookman Old Style" w:hAnsi="Bookman Old Style"/>
                <w:sz w:val="24"/>
                <w:szCs w:val="24"/>
              </w:rPr>
            </w:pPr>
          </w:p>
        </w:tc>
        <w:tc>
          <w:tcPr>
            <w:tcW w:w="8989" w:type="dxa"/>
            <w:gridSpan w:val="7"/>
          </w:tcPr>
          <w:p w:rsidR="00805CB3" w:rsidRPr="00FF7E7C" w:rsidRDefault="00805CB3" w:rsidP="00E14D2D">
            <w:pPr>
              <w:autoSpaceDE w:val="0"/>
              <w:autoSpaceDN w:val="0"/>
              <w:adjustRightInd w:val="0"/>
              <w:spacing w:after="0" w:line="24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240" w:lineRule="auto"/>
              <w:jc w:val="center"/>
              <w:rPr>
                <w:rFonts w:ascii="Bookman Old Style" w:hAnsi="Bookman Old Style"/>
                <w:b/>
                <w:sz w:val="24"/>
                <w:szCs w:val="24"/>
              </w:rPr>
            </w:pPr>
            <w:r w:rsidRPr="00FF7E7C">
              <w:rPr>
                <w:rFonts w:ascii="Bookman Old Style" w:hAnsi="Bookman Old Style"/>
                <w:b/>
                <w:sz w:val="24"/>
                <w:szCs w:val="24"/>
              </w:rPr>
              <w:t>Bagian Keenam</w:t>
            </w:r>
          </w:p>
          <w:p w:rsidR="00305CB5" w:rsidRPr="00FF7E7C" w:rsidRDefault="00305CB5" w:rsidP="00E14D2D">
            <w:pPr>
              <w:spacing w:after="0" w:line="240" w:lineRule="auto"/>
              <w:jc w:val="center"/>
              <w:rPr>
                <w:rFonts w:ascii="Bookman Old Style" w:hAnsi="Bookman Old Style"/>
                <w:b/>
                <w:sz w:val="24"/>
                <w:szCs w:val="24"/>
              </w:rPr>
            </w:pPr>
            <w:r w:rsidRPr="00FF7E7C">
              <w:rPr>
                <w:rFonts w:ascii="Bookman Old Style" w:hAnsi="Bookman Old Style"/>
                <w:b/>
                <w:sz w:val="24"/>
                <w:szCs w:val="24"/>
              </w:rPr>
              <w:t>Hak dan Kewajiban Pendidik dan Tenaga Kependidikan</w:t>
            </w:r>
          </w:p>
        </w:tc>
      </w:tr>
      <w:tr w:rsidR="00305CB5" w:rsidRPr="00FF7E7C" w:rsidTr="001055C6">
        <w:trPr>
          <w:gridBefore w:val="1"/>
          <w:gridAfter w:val="2"/>
          <w:wBefore w:w="284" w:type="dxa"/>
          <w:wAfter w:w="503" w:type="dxa"/>
        </w:trPr>
        <w:tc>
          <w:tcPr>
            <w:tcW w:w="9498" w:type="dxa"/>
            <w:gridSpan w:val="8"/>
          </w:tcPr>
          <w:p w:rsidR="003D0D2B" w:rsidRDefault="003D0D2B" w:rsidP="00E14D2D">
            <w:pPr>
              <w:spacing w:after="0" w:line="240" w:lineRule="auto"/>
              <w:jc w:val="center"/>
              <w:rPr>
                <w:rFonts w:ascii="Bookman Old Style" w:hAnsi="Bookman Old Style"/>
                <w:b/>
                <w:sz w:val="24"/>
                <w:szCs w:val="24"/>
              </w:rPr>
            </w:pPr>
          </w:p>
          <w:p w:rsidR="00305CB5" w:rsidRDefault="003D0D2B" w:rsidP="00415EEB">
            <w:pPr>
              <w:spacing w:after="0" w:line="240" w:lineRule="auto"/>
              <w:jc w:val="center"/>
              <w:rPr>
                <w:rFonts w:ascii="Bookman Old Style" w:hAnsi="Bookman Old Style"/>
                <w:b/>
                <w:sz w:val="24"/>
                <w:szCs w:val="24"/>
              </w:rPr>
            </w:pPr>
            <w:r>
              <w:rPr>
                <w:rFonts w:ascii="Bookman Old Style" w:hAnsi="Bookman Old Style"/>
                <w:b/>
                <w:sz w:val="24"/>
                <w:szCs w:val="24"/>
              </w:rPr>
              <w:t>Pasal 14</w:t>
            </w:r>
          </w:p>
          <w:p w:rsidR="00415EEB" w:rsidRPr="00FF7E7C" w:rsidRDefault="00415EEB" w:rsidP="00415EEB">
            <w:pPr>
              <w:spacing w:after="0" w:line="240" w:lineRule="auto"/>
              <w:jc w:val="center"/>
              <w:rPr>
                <w:rFonts w:ascii="Bookman Old Style" w:hAnsi="Bookman Old Style"/>
                <w:b/>
                <w:sz w:val="24"/>
                <w:szCs w:val="24"/>
              </w:rPr>
            </w:pP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415EEB" w:rsidRPr="00415EEB"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nl-NL"/>
              </w:rPr>
              <w:t>Pendidik dan tenaga kependidikan berhak memperoleh:</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right="-92"/>
              <w:rPr>
                <w:rFonts w:ascii="Bookman Old Style" w:hAnsi="Bookman Old Style"/>
                <w:sz w:val="24"/>
                <w:szCs w:val="24"/>
              </w:rPr>
            </w:pPr>
            <w:r w:rsidRPr="00FF7E7C">
              <w:rPr>
                <w:rFonts w:ascii="Bookman Old Style" w:hAnsi="Bookman Old Style"/>
                <w:sz w:val="24"/>
                <w:szCs w:val="24"/>
              </w:rPr>
              <w:t>a.</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penghasilan dan jaminan kesejahteraan sosial yang pantas dan memadai;</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penghargaan sesuai dengan tugas dan prestasi kerja;</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right="-92"/>
              <w:rPr>
                <w:rFonts w:ascii="Bookman Old Style" w:hAnsi="Bookman Old Style"/>
                <w:sz w:val="24"/>
                <w:szCs w:val="24"/>
              </w:rPr>
            </w:pPr>
            <w:r w:rsidRPr="00FF7E7C">
              <w:rPr>
                <w:rFonts w:ascii="Bookman Old Style" w:hAnsi="Bookman Old Style"/>
                <w:sz w:val="24"/>
                <w:szCs w:val="24"/>
              </w:rPr>
              <w:t>c.</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pembinaan karier sesuai dengan tuntutan pengembangan kualitas;</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perlindungan hukum dalam melaksanakan tugas dan hak atas hasil kekayaan intelektual;dan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right="-92"/>
              <w:rPr>
                <w:rFonts w:ascii="Bookman Old Style" w:hAnsi="Bookman Old Style"/>
                <w:sz w:val="24"/>
                <w:szCs w:val="24"/>
              </w:rPr>
            </w:pPr>
            <w:r w:rsidRPr="00FF7E7C">
              <w:rPr>
                <w:rFonts w:ascii="Bookman Old Style" w:hAnsi="Bookman Old Style"/>
                <w:sz w:val="24"/>
                <w:szCs w:val="24"/>
              </w:rPr>
              <w:t>e.</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kesempatan untuk menggunakan sarana, prasarana, dan fasilitas pendidikan untuk menunjang kelancaran pelaksanaan tugas.</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lang w:val="nl-NL"/>
              </w:rPr>
            </w:pPr>
            <w:r w:rsidRPr="00FF7E7C">
              <w:rPr>
                <w:rFonts w:ascii="Bookman Old Style" w:hAnsi="Bookman Old Style"/>
                <w:sz w:val="24"/>
                <w:szCs w:val="24"/>
                <w:lang w:val="nl-NL"/>
              </w:rPr>
              <w:t>Pendidik dan tenaga kependidikan berkewajiban: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menciptakan suasana pendidikan yang bermakna, menyenangkan, kreatif, dinamis, dan dialogis;</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right="-92"/>
              <w:rPr>
                <w:rFonts w:ascii="Bookman Old Style" w:hAnsi="Bookman Old Style"/>
                <w:sz w:val="24"/>
                <w:szCs w:val="24"/>
              </w:rPr>
            </w:pPr>
            <w:r w:rsidRPr="00FF7E7C">
              <w:rPr>
                <w:rFonts w:ascii="Bookman Old Style" w:hAnsi="Bookman Old Style"/>
                <w:sz w:val="24"/>
                <w:szCs w:val="24"/>
              </w:rPr>
              <w:t>b.</w:t>
            </w:r>
          </w:p>
        </w:tc>
        <w:tc>
          <w:tcPr>
            <w:tcW w:w="8621" w:type="dxa"/>
            <w:gridSpan w:val="6"/>
          </w:tcPr>
          <w:p w:rsidR="006920C0"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mempunyai komitmen secara profesional untuk meningkatkan mutu pendidikan; dan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right="-92"/>
              <w:rPr>
                <w:rFonts w:ascii="Bookman Old Style" w:hAnsi="Bookman Old Style"/>
                <w:sz w:val="24"/>
                <w:szCs w:val="24"/>
              </w:rPr>
            </w:pPr>
            <w:r w:rsidRPr="00FF7E7C">
              <w:rPr>
                <w:rFonts w:ascii="Bookman Old Style" w:hAnsi="Bookman Old Style"/>
                <w:sz w:val="24"/>
                <w:szCs w:val="24"/>
              </w:rPr>
              <w:t>c.</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memberi teladan dan menjaga nama baik lembaga, profesi, dan kedudukan sesuai dengan kepercayaan yang diberikan kepadan.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r w:rsidRPr="00FF7E7C">
              <w:rPr>
                <w:rFonts w:ascii="Bookman Old Style" w:hAnsi="Bookman Old Style"/>
                <w:sz w:val="24"/>
                <w:szCs w:val="24"/>
              </w:rPr>
              <w:t>(3)</w:t>
            </w:r>
          </w:p>
        </w:tc>
        <w:tc>
          <w:tcPr>
            <w:tcW w:w="8989" w:type="dxa"/>
            <w:gridSpan w:val="7"/>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Guru sebagai pendidik dalam melaksanakan tugas berkewajiban: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126E8A"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melaksanakan tugas dan fungsi sesuai dengan latar belakang pendidikan tinggi dan</w:t>
            </w:r>
            <w:r w:rsidRPr="00B86764">
              <w:rPr>
                <w:rFonts w:ascii="Bookman Old Style" w:hAnsi="Bookman Old Style"/>
                <w:sz w:val="24"/>
                <w:szCs w:val="24"/>
              </w:rPr>
              <w:t>/</w:t>
            </w:r>
            <w:r w:rsidRPr="00FF7E7C">
              <w:rPr>
                <w:rFonts w:ascii="Bookman Old Style" w:hAnsi="Bookman Old Style"/>
                <w:sz w:val="24"/>
                <w:szCs w:val="24"/>
              </w:rPr>
              <w:t>atau bidang keahlian;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memberikan keteladanan dan menjaga nama baik lembaga dan profesi;</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memotivasi peserta didik untuk menggunakan waktu belajar di luar jam sekolah;</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menciptakan budaya membaca dan belajar pada peserta didiknya;</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lang w:val="en-US"/>
              </w:rPr>
            </w:pPr>
            <w:r w:rsidRPr="00FF7E7C">
              <w:rPr>
                <w:rFonts w:ascii="Bookman Old Style" w:hAnsi="Bookman Old Style"/>
                <w:sz w:val="24"/>
                <w:szCs w:val="24"/>
              </w:rPr>
              <w:t>bertindak obyektif dan tidak diskriminatif terhadap peserta didik dalam pembelajaran</w:t>
            </w:r>
            <w:r w:rsidRPr="00FF7E7C">
              <w:rPr>
                <w:rFonts w:ascii="Bookman Old Style" w:hAnsi="Bookman Old Style"/>
                <w:sz w:val="24"/>
                <w:szCs w:val="24"/>
                <w:lang w:val="en-US"/>
              </w:rPr>
              <w:t>;dan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f.</w:t>
            </w:r>
          </w:p>
        </w:tc>
        <w:tc>
          <w:tcPr>
            <w:tcW w:w="8621" w:type="dxa"/>
            <w:gridSpan w:val="6"/>
          </w:tcPr>
          <w:p w:rsidR="00305CB5" w:rsidRPr="00B86764"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menjunjung tinggi peraturan perundang-undangan, kode etik guru serta nilai-nilai agama, dan etika</w:t>
            </w:r>
            <w:r w:rsidRPr="00B86764">
              <w:rPr>
                <w:rFonts w:ascii="Bookman Old Style" w:hAnsi="Bookman Old Style"/>
                <w:sz w:val="24"/>
                <w:szCs w:val="24"/>
              </w:rPr>
              <w:t>.</w:t>
            </w:r>
          </w:p>
        </w:tc>
      </w:tr>
      <w:tr w:rsidR="00805CB3" w:rsidRPr="00FF7E7C" w:rsidTr="001055C6">
        <w:trPr>
          <w:gridBefore w:val="1"/>
          <w:gridAfter w:val="8"/>
          <w:wBefore w:w="284" w:type="dxa"/>
          <w:wAfter w:w="9124" w:type="dxa"/>
        </w:trPr>
        <w:tc>
          <w:tcPr>
            <w:tcW w:w="509" w:type="dxa"/>
          </w:tcPr>
          <w:p w:rsidR="00805CB3" w:rsidRPr="00FF7E7C" w:rsidRDefault="00805CB3" w:rsidP="00E14D2D">
            <w:pPr>
              <w:spacing w:after="0" w:line="240" w:lineRule="auto"/>
              <w:rPr>
                <w:rFonts w:ascii="Bookman Old Style" w:hAnsi="Bookman Old Style"/>
                <w:sz w:val="24"/>
                <w:szCs w:val="24"/>
              </w:rPr>
            </w:pPr>
          </w:p>
        </w:tc>
        <w:tc>
          <w:tcPr>
            <w:tcW w:w="368" w:type="dxa"/>
          </w:tcPr>
          <w:p w:rsidR="00805CB3" w:rsidRPr="00FF7E7C" w:rsidRDefault="00805CB3" w:rsidP="00E14D2D">
            <w:pPr>
              <w:spacing w:after="0" w:line="240" w:lineRule="auto"/>
              <w:ind w:left="-100" w:right="-92"/>
              <w:rPr>
                <w:rFonts w:ascii="Bookman Old Style" w:hAnsi="Bookman Old Style"/>
                <w:sz w:val="24"/>
                <w:szCs w:val="24"/>
              </w:rPr>
            </w:pPr>
          </w:p>
        </w:tc>
      </w:tr>
      <w:tr w:rsidR="006C20AA" w:rsidRPr="00FF7E7C" w:rsidTr="001055C6">
        <w:trPr>
          <w:gridBefore w:val="1"/>
          <w:gridAfter w:val="8"/>
          <w:wBefore w:w="284" w:type="dxa"/>
          <w:wAfter w:w="9124" w:type="dxa"/>
        </w:trPr>
        <w:tc>
          <w:tcPr>
            <w:tcW w:w="509" w:type="dxa"/>
          </w:tcPr>
          <w:p w:rsidR="006C20AA" w:rsidRDefault="006C20AA" w:rsidP="00E14D2D">
            <w:pPr>
              <w:spacing w:after="0" w:line="240" w:lineRule="auto"/>
              <w:rPr>
                <w:rFonts w:ascii="Bookman Old Style" w:hAnsi="Bookman Old Style"/>
                <w:sz w:val="24"/>
                <w:szCs w:val="24"/>
              </w:rPr>
            </w:pPr>
          </w:p>
          <w:p w:rsidR="006C20AA" w:rsidRDefault="006C20AA" w:rsidP="00E14D2D">
            <w:pPr>
              <w:spacing w:after="0" w:line="240" w:lineRule="auto"/>
              <w:rPr>
                <w:rFonts w:ascii="Bookman Old Style" w:hAnsi="Bookman Old Style"/>
                <w:sz w:val="24"/>
                <w:szCs w:val="24"/>
              </w:rPr>
            </w:pPr>
          </w:p>
          <w:p w:rsidR="006C20AA" w:rsidRDefault="006C20AA" w:rsidP="00E14D2D">
            <w:pPr>
              <w:spacing w:after="0" w:line="240" w:lineRule="auto"/>
              <w:rPr>
                <w:rFonts w:ascii="Bookman Old Style" w:hAnsi="Bookman Old Style"/>
                <w:sz w:val="24"/>
                <w:szCs w:val="24"/>
              </w:rPr>
            </w:pPr>
          </w:p>
          <w:p w:rsidR="006C20AA" w:rsidRDefault="006C20AA" w:rsidP="00E14D2D">
            <w:pPr>
              <w:spacing w:after="0" w:line="240" w:lineRule="auto"/>
              <w:rPr>
                <w:rFonts w:ascii="Bookman Old Style" w:hAnsi="Bookman Old Style"/>
                <w:sz w:val="24"/>
                <w:szCs w:val="24"/>
              </w:rPr>
            </w:pPr>
          </w:p>
          <w:p w:rsidR="006C20AA" w:rsidRDefault="006C20AA" w:rsidP="00E14D2D">
            <w:pPr>
              <w:spacing w:after="0" w:line="240" w:lineRule="auto"/>
              <w:rPr>
                <w:rFonts w:ascii="Bookman Old Style" w:hAnsi="Bookman Old Style"/>
                <w:sz w:val="24"/>
                <w:szCs w:val="24"/>
              </w:rPr>
            </w:pPr>
          </w:p>
          <w:p w:rsidR="006C20AA" w:rsidRDefault="006C20AA" w:rsidP="00E14D2D">
            <w:pPr>
              <w:spacing w:after="0" w:line="240" w:lineRule="auto"/>
              <w:rPr>
                <w:rFonts w:ascii="Bookman Old Style" w:hAnsi="Bookman Old Style"/>
                <w:sz w:val="24"/>
                <w:szCs w:val="24"/>
              </w:rPr>
            </w:pPr>
          </w:p>
          <w:p w:rsidR="006C20AA" w:rsidRDefault="006C20AA" w:rsidP="00E14D2D">
            <w:pPr>
              <w:spacing w:after="0" w:line="240" w:lineRule="auto"/>
              <w:rPr>
                <w:rFonts w:ascii="Bookman Old Style" w:hAnsi="Bookman Old Style"/>
                <w:sz w:val="24"/>
                <w:szCs w:val="24"/>
              </w:rPr>
            </w:pPr>
          </w:p>
          <w:p w:rsidR="006C20AA" w:rsidRDefault="006C20AA" w:rsidP="00E14D2D">
            <w:pPr>
              <w:spacing w:after="0" w:line="240" w:lineRule="auto"/>
              <w:rPr>
                <w:rFonts w:ascii="Bookman Old Style" w:hAnsi="Bookman Old Style"/>
                <w:sz w:val="24"/>
                <w:szCs w:val="24"/>
              </w:rPr>
            </w:pPr>
          </w:p>
          <w:p w:rsidR="006C20AA" w:rsidRPr="00FF7E7C" w:rsidRDefault="006C20AA" w:rsidP="00E14D2D">
            <w:pPr>
              <w:spacing w:after="0" w:line="240" w:lineRule="auto"/>
              <w:rPr>
                <w:rFonts w:ascii="Bookman Old Style" w:hAnsi="Bookman Old Style"/>
                <w:sz w:val="24"/>
                <w:szCs w:val="24"/>
              </w:rPr>
            </w:pPr>
          </w:p>
        </w:tc>
        <w:tc>
          <w:tcPr>
            <w:tcW w:w="368" w:type="dxa"/>
          </w:tcPr>
          <w:p w:rsidR="006C20AA" w:rsidRPr="00FF7E7C" w:rsidRDefault="006C20AA" w:rsidP="00E14D2D">
            <w:pPr>
              <w:spacing w:after="0" w:line="240" w:lineRule="auto"/>
              <w:ind w:left="-100" w:right="-92"/>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240" w:lineRule="auto"/>
              <w:jc w:val="center"/>
              <w:rPr>
                <w:rFonts w:ascii="Bookman Old Style" w:hAnsi="Bookman Old Style"/>
                <w:b/>
                <w:sz w:val="24"/>
                <w:szCs w:val="24"/>
              </w:rPr>
            </w:pPr>
            <w:r w:rsidRPr="00FF7E7C">
              <w:rPr>
                <w:rFonts w:ascii="Bookman Old Style" w:hAnsi="Bookman Old Style"/>
                <w:b/>
                <w:sz w:val="24"/>
                <w:szCs w:val="24"/>
              </w:rPr>
              <w:lastRenderedPageBreak/>
              <w:t>BAB V</w:t>
            </w:r>
          </w:p>
          <w:p w:rsidR="00305CB5" w:rsidRPr="00FF7E7C" w:rsidRDefault="00305CB5" w:rsidP="00E14D2D">
            <w:pPr>
              <w:spacing w:after="0" w:line="240" w:lineRule="auto"/>
              <w:jc w:val="center"/>
              <w:rPr>
                <w:rFonts w:ascii="Bookman Old Style" w:hAnsi="Bookman Old Style"/>
                <w:b/>
                <w:sz w:val="24"/>
                <w:szCs w:val="24"/>
                <w:lang w:val="en-US"/>
              </w:rPr>
            </w:pPr>
            <w:r w:rsidRPr="00FF7E7C">
              <w:rPr>
                <w:rFonts w:ascii="Bookman Old Style" w:hAnsi="Bookman Old Style"/>
                <w:b/>
                <w:sz w:val="24"/>
                <w:szCs w:val="24"/>
              </w:rPr>
              <w:t>SATUAN PENDIDIKAN</w:t>
            </w:r>
          </w:p>
        </w:tc>
      </w:tr>
      <w:tr w:rsidR="00305CB5" w:rsidRPr="00FF7E7C" w:rsidTr="001055C6">
        <w:trPr>
          <w:gridBefore w:val="1"/>
          <w:gridAfter w:val="2"/>
          <w:wBefore w:w="284" w:type="dxa"/>
          <w:wAfter w:w="503" w:type="dxa"/>
        </w:trPr>
        <w:tc>
          <w:tcPr>
            <w:tcW w:w="9498" w:type="dxa"/>
            <w:gridSpan w:val="8"/>
          </w:tcPr>
          <w:p w:rsidR="003D0D2B" w:rsidRDefault="003D0D2B" w:rsidP="00E14D2D">
            <w:pPr>
              <w:spacing w:after="0" w:line="240" w:lineRule="auto"/>
              <w:jc w:val="center"/>
              <w:rPr>
                <w:rFonts w:ascii="Bookman Old Style" w:hAnsi="Bookman Old Style"/>
                <w:b/>
                <w:sz w:val="24"/>
                <w:szCs w:val="24"/>
              </w:rPr>
            </w:pPr>
          </w:p>
          <w:p w:rsidR="00305CB5" w:rsidRPr="00FF7E7C" w:rsidRDefault="003D0D2B" w:rsidP="00E14D2D">
            <w:pPr>
              <w:spacing w:after="0" w:line="240" w:lineRule="auto"/>
              <w:jc w:val="center"/>
              <w:rPr>
                <w:rFonts w:ascii="Bookman Old Style" w:hAnsi="Bookman Old Style"/>
                <w:b/>
                <w:sz w:val="24"/>
                <w:szCs w:val="24"/>
              </w:rPr>
            </w:pPr>
            <w:r>
              <w:rPr>
                <w:rFonts w:ascii="Bookman Old Style" w:hAnsi="Bookman Old Style"/>
                <w:b/>
                <w:sz w:val="24"/>
                <w:szCs w:val="24"/>
              </w:rPr>
              <w:t>Pasal 15</w:t>
            </w:r>
          </w:p>
          <w:p w:rsidR="00305CB5" w:rsidRPr="00FF7E7C" w:rsidRDefault="00305CB5" w:rsidP="00E14D2D">
            <w:pPr>
              <w:spacing w:after="0" w:line="240" w:lineRule="auto"/>
              <w:jc w:val="center"/>
              <w:rPr>
                <w:rFonts w:ascii="Bookman Old Style" w:hAnsi="Bookman Old Style"/>
                <w:b/>
                <w:sz w:val="24"/>
                <w:szCs w:val="24"/>
              </w:rPr>
            </w:pP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84845" w:rsidRPr="00B86764"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Satuan pendidikan didirikan oleh Pemerintah, Pemerintah Provinsi, Pemerintah Daerah, Masyarakat atau Lembaga Pendidikan Asing</w:t>
            </w:r>
            <w:r w:rsidRPr="00B86764">
              <w:rPr>
                <w:rFonts w:ascii="Bookman Old Style" w:hAnsi="Bookman Old Style"/>
                <w:sz w:val="24"/>
                <w:szCs w:val="24"/>
              </w:rPr>
              <w:t>;</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805CB3" w:rsidRPr="00805CB3"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Satuan pendidikan berhak mendapatkan pembinaan oleh penyelenggara pendidikan dan Pemerintah Daerah;</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415EEB" w:rsidRPr="00415EEB"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Satuan pendidikan berkewajiban melayani peserta didik dengan menyelenggarakan kegiatan belajar-mengajar atau pendidikan dan pelatihan</w:t>
            </w:r>
            <w:r w:rsidRPr="00B86764">
              <w:rPr>
                <w:rFonts w:ascii="Bookman Old Style" w:hAnsi="Bookman Old Style"/>
                <w:sz w:val="24"/>
                <w:szCs w:val="24"/>
              </w:rPr>
              <w:t>;</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(4)</w:t>
            </w:r>
          </w:p>
        </w:tc>
        <w:tc>
          <w:tcPr>
            <w:tcW w:w="8989" w:type="dxa"/>
            <w:gridSpan w:val="7"/>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Satuan pendidikan yang diselenggarakan oleh Pemerintah Daerah atau Masyarakat berkewajiban mempertanggungjawabkan penyelenggaraan pendidikan yang meliputi pertanggungjawaban kurikulum, pengelolaan, kesiswaan, keuangan, penilaian, pendidik dan tenaga kependidikan, sarana-prasarana kepada Penyelenggara Pendidikan dengan tembusan kepada Walikota melalui Kepala Satuan Kerja Perangkat Daerah yang berwenang di bidang pendidikan;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right="-63"/>
              <w:jc w:val="both"/>
              <w:rPr>
                <w:rFonts w:ascii="Bookman Old Style" w:hAnsi="Bookman Old Style"/>
                <w:sz w:val="24"/>
                <w:szCs w:val="24"/>
              </w:rPr>
            </w:pPr>
            <w:r w:rsidRPr="00FF7E7C">
              <w:rPr>
                <w:rFonts w:ascii="Bookman Old Style" w:hAnsi="Bookman Old Style"/>
                <w:sz w:val="24"/>
                <w:szCs w:val="24"/>
              </w:rPr>
              <w:t>(5)</w:t>
            </w:r>
          </w:p>
        </w:tc>
        <w:tc>
          <w:tcPr>
            <w:tcW w:w="8989" w:type="dxa"/>
            <w:gridSpan w:val="7"/>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Penyusunan, pelaksanaan dan pertanggungjawaban keuangan pada satuan pendidikan yang diselenggarakan oleh Pemerintah Daerah diatur lebih lanjut dengan Peraturan Walikota;</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(6)</w:t>
            </w:r>
          </w:p>
        </w:tc>
        <w:tc>
          <w:tcPr>
            <w:tcW w:w="8989" w:type="dxa"/>
            <w:gridSpan w:val="7"/>
          </w:tcPr>
          <w:p w:rsidR="007F76B4"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Pertanggungjawaban penyelenggaraan pendidikan di bidang keuangan yang berasal dari Pemerintah Daerah pada satuan pendidikan yang diselenggarakan oleh Masyarakat sebagaimana dimaksud pada ayat (4) disampaikan kepada Pemerintah Daerah;</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(7)</w:t>
            </w:r>
          </w:p>
        </w:tc>
        <w:tc>
          <w:tcPr>
            <w:tcW w:w="8989" w:type="dxa"/>
            <w:gridSpan w:val="7"/>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Setiap satuan pendidikan wajib menyusun tata tertib baik bagi peserta didik maupun pendidik dan tenaga kependidikan yang disahkan oleh Kepala Satuan Kerja Perangkat Daerah yang berwenang di bidang pendidikan;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(8)</w:t>
            </w:r>
          </w:p>
        </w:tc>
        <w:tc>
          <w:tcPr>
            <w:tcW w:w="8989" w:type="dxa"/>
            <w:gridSpan w:val="7"/>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Tata tertib sebagaimana dimaksud pada ayat (7) sekurang-kurangnya memuat:</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right="-224"/>
              <w:rPr>
                <w:rFonts w:ascii="Bookman Old Style" w:hAnsi="Bookman Old Style"/>
                <w:sz w:val="24"/>
                <w:szCs w:val="24"/>
              </w:rPr>
            </w:pPr>
            <w:r w:rsidRPr="00FF7E7C">
              <w:rPr>
                <w:rFonts w:ascii="Bookman Old Style" w:hAnsi="Bookman Old Style"/>
                <w:sz w:val="24"/>
                <w:szCs w:val="24"/>
              </w:rPr>
              <w:t>a.</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lang w:val="nl-NL"/>
              </w:rPr>
            </w:pPr>
            <w:r w:rsidRPr="00FF7E7C">
              <w:rPr>
                <w:rFonts w:ascii="Bookman Old Style" w:hAnsi="Bookman Old Style"/>
                <w:sz w:val="24"/>
                <w:szCs w:val="24"/>
                <w:lang w:val="nl-NL"/>
              </w:rPr>
              <w:t>hak dan kewajiban peserta didik;</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right="-92"/>
              <w:rPr>
                <w:rFonts w:ascii="Bookman Old Style" w:hAnsi="Bookman Old Style"/>
                <w:sz w:val="24"/>
                <w:szCs w:val="24"/>
              </w:rPr>
            </w:pPr>
            <w:r w:rsidRPr="00FF7E7C">
              <w:rPr>
                <w:rFonts w:ascii="Bookman Old Style" w:hAnsi="Bookman Old Style"/>
                <w:sz w:val="24"/>
                <w:szCs w:val="24"/>
              </w:rPr>
              <w:t>b.</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en-US"/>
              </w:rPr>
              <w:t>waktu kegiatan belajar-mengajar;</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right="-92"/>
              <w:rPr>
                <w:rFonts w:ascii="Bookman Old Style" w:hAnsi="Bookman Old Style"/>
                <w:sz w:val="24"/>
                <w:szCs w:val="24"/>
              </w:rPr>
            </w:pPr>
            <w:r w:rsidRPr="00FF7E7C">
              <w:rPr>
                <w:rFonts w:ascii="Bookman Old Style" w:hAnsi="Bookman Old Style"/>
                <w:sz w:val="24"/>
                <w:szCs w:val="24"/>
              </w:rPr>
              <w:t>c.</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en-US"/>
              </w:rPr>
              <w:t>pakaian seragam sekolah;</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right="-92"/>
              <w:rPr>
                <w:rFonts w:ascii="Bookman Old Style" w:hAnsi="Bookman Old Style"/>
                <w:sz w:val="24"/>
                <w:szCs w:val="24"/>
              </w:rPr>
            </w:pPr>
            <w:r w:rsidRPr="00FF7E7C">
              <w:rPr>
                <w:rFonts w:ascii="Bookman Old Style" w:hAnsi="Bookman Old Style"/>
                <w:sz w:val="24"/>
                <w:szCs w:val="24"/>
              </w:rPr>
              <w:t>d.</w:t>
            </w:r>
          </w:p>
        </w:tc>
        <w:tc>
          <w:tcPr>
            <w:tcW w:w="8621" w:type="dxa"/>
            <w:gridSpan w:val="6"/>
          </w:tcPr>
          <w:p w:rsidR="00305CB5" w:rsidRPr="00B86764" w:rsidRDefault="00305CB5" w:rsidP="00E14D2D">
            <w:pPr>
              <w:autoSpaceDE w:val="0"/>
              <w:autoSpaceDN w:val="0"/>
              <w:adjustRightInd w:val="0"/>
              <w:spacing w:after="0" w:line="360" w:lineRule="auto"/>
              <w:jc w:val="both"/>
              <w:rPr>
                <w:rFonts w:ascii="Bookman Old Style" w:hAnsi="Bookman Old Style"/>
                <w:sz w:val="24"/>
                <w:szCs w:val="24"/>
                <w:lang w:val="fi-FI"/>
              </w:rPr>
            </w:pPr>
            <w:r w:rsidRPr="00FF7E7C">
              <w:rPr>
                <w:rFonts w:ascii="Bookman Old Style" w:hAnsi="Bookman Old Style"/>
                <w:sz w:val="24"/>
                <w:szCs w:val="24"/>
              </w:rPr>
              <w:t>etika didalam lingkungan satuan pendidikan maupun diluar satuan pendidikan;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right="-92"/>
              <w:rPr>
                <w:rFonts w:ascii="Bookman Old Style" w:hAnsi="Bookman Old Style"/>
                <w:sz w:val="24"/>
                <w:szCs w:val="24"/>
              </w:rPr>
            </w:pPr>
            <w:r w:rsidRPr="00FF7E7C">
              <w:rPr>
                <w:rFonts w:ascii="Bookman Old Style" w:hAnsi="Bookman Old Style"/>
                <w:sz w:val="24"/>
                <w:szCs w:val="24"/>
              </w:rPr>
              <w:t>e.</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kedisiplinan;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ED6DCD" w:rsidP="00E14D2D">
            <w:pPr>
              <w:spacing w:after="0" w:line="360" w:lineRule="auto"/>
              <w:ind w:left="-100" w:right="-92"/>
              <w:rPr>
                <w:rFonts w:ascii="Bookman Old Style" w:hAnsi="Bookman Old Style"/>
                <w:sz w:val="24"/>
                <w:szCs w:val="24"/>
              </w:rPr>
            </w:pPr>
            <w:r>
              <w:rPr>
                <w:rFonts w:ascii="Bookman Old Style" w:hAnsi="Bookman Old Style"/>
                <w:sz w:val="24"/>
                <w:szCs w:val="24"/>
              </w:rPr>
              <w:t xml:space="preserve"> </w:t>
            </w:r>
            <w:r w:rsidR="00305CB5" w:rsidRPr="00FF7E7C">
              <w:rPr>
                <w:rFonts w:ascii="Bookman Old Style" w:hAnsi="Bookman Old Style"/>
                <w:sz w:val="24"/>
                <w:szCs w:val="24"/>
              </w:rPr>
              <w:t>f.</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en-US"/>
              </w:rPr>
              <w:t>penghargaan atas keberhasilan;dan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right="-92"/>
              <w:rPr>
                <w:rFonts w:ascii="Bookman Old Style" w:hAnsi="Bookman Old Style"/>
                <w:sz w:val="24"/>
                <w:szCs w:val="24"/>
              </w:rPr>
            </w:pPr>
            <w:r w:rsidRPr="00FF7E7C">
              <w:rPr>
                <w:rFonts w:ascii="Bookman Old Style" w:hAnsi="Bookman Old Style"/>
                <w:sz w:val="24"/>
                <w:szCs w:val="24"/>
              </w:rPr>
              <w:t>g.</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en-US"/>
              </w:rPr>
              <w:t>sanksi atas pelanggaran.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(9)</w:t>
            </w:r>
          </w:p>
        </w:tc>
        <w:tc>
          <w:tcPr>
            <w:tcW w:w="8989" w:type="dxa"/>
            <w:gridSpan w:val="7"/>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Tata tertib sebagaimana dimaksud pada ayat (7) ditetapkan oleh kepala sekolah berdasarkan hasil rapat majelis guru bersama  komite sekolah.</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240" w:lineRule="auto"/>
              <w:ind w:left="-81" w:right="-63"/>
              <w:jc w:val="both"/>
              <w:rPr>
                <w:rFonts w:ascii="Bookman Old Style" w:hAnsi="Bookman Old Style"/>
                <w:sz w:val="24"/>
                <w:szCs w:val="24"/>
              </w:rPr>
            </w:pPr>
          </w:p>
        </w:tc>
        <w:tc>
          <w:tcPr>
            <w:tcW w:w="8989" w:type="dxa"/>
            <w:gridSpan w:val="7"/>
          </w:tcPr>
          <w:p w:rsidR="00665FBF" w:rsidRDefault="00665FBF" w:rsidP="00E14D2D">
            <w:pPr>
              <w:autoSpaceDE w:val="0"/>
              <w:autoSpaceDN w:val="0"/>
              <w:adjustRightInd w:val="0"/>
              <w:spacing w:after="0" w:line="240" w:lineRule="auto"/>
              <w:jc w:val="both"/>
              <w:rPr>
                <w:rFonts w:ascii="Bookman Old Style" w:hAnsi="Bookman Old Style"/>
                <w:sz w:val="24"/>
                <w:szCs w:val="24"/>
              </w:rPr>
            </w:pPr>
          </w:p>
          <w:p w:rsidR="00FA20C2" w:rsidRDefault="00FA20C2" w:rsidP="00E14D2D">
            <w:pPr>
              <w:autoSpaceDE w:val="0"/>
              <w:autoSpaceDN w:val="0"/>
              <w:adjustRightInd w:val="0"/>
              <w:spacing w:after="0" w:line="240" w:lineRule="auto"/>
              <w:jc w:val="both"/>
              <w:rPr>
                <w:rFonts w:ascii="Bookman Old Style" w:hAnsi="Bookman Old Style"/>
                <w:sz w:val="24"/>
                <w:szCs w:val="24"/>
              </w:rPr>
            </w:pPr>
          </w:p>
          <w:p w:rsidR="00FA20C2" w:rsidRPr="00FF7E7C" w:rsidRDefault="00FA20C2" w:rsidP="00E14D2D">
            <w:pPr>
              <w:autoSpaceDE w:val="0"/>
              <w:autoSpaceDN w:val="0"/>
              <w:adjustRightInd w:val="0"/>
              <w:spacing w:after="0" w:line="24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240" w:lineRule="auto"/>
              <w:jc w:val="center"/>
              <w:rPr>
                <w:rFonts w:ascii="Bookman Old Style" w:hAnsi="Bookman Old Style"/>
                <w:b/>
                <w:sz w:val="24"/>
                <w:szCs w:val="24"/>
              </w:rPr>
            </w:pPr>
            <w:r w:rsidRPr="00FF7E7C">
              <w:rPr>
                <w:rFonts w:ascii="Bookman Old Style" w:hAnsi="Bookman Old Style"/>
                <w:b/>
                <w:sz w:val="24"/>
                <w:szCs w:val="24"/>
              </w:rPr>
              <w:lastRenderedPageBreak/>
              <w:t>BAB VI</w:t>
            </w:r>
          </w:p>
          <w:p w:rsidR="00305CB5" w:rsidRPr="00FF7E7C" w:rsidRDefault="00305CB5" w:rsidP="00E14D2D">
            <w:pPr>
              <w:spacing w:after="0" w:line="240" w:lineRule="auto"/>
              <w:jc w:val="center"/>
              <w:rPr>
                <w:rFonts w:ascii="Bookman Old Style" w:hAnsi="Bookman Old Style"/>
                <w:b/>
                <w:sz w:val="24"/>
                <w:szCs w:val="24"/>
              </w:rPr>
            </w:pPr>
            <w:r w:rsidRPr="00FF7E7C">
              <w:rPr>
                <w:rFonts w:ascii="Bookman Old Style" w:hAnsi="Bookman Old Style"/>
                <w:b/>
                <w:sz w:val="24"/>
                <w:szCs w:val="24"/>
              </w:rPr>
              <w:t>JALUR, JENJANG, DAN JENIS PENDIDIKAN</w:t>
            </w:r>
          </w:p>
        </w:tc>
      </w:tr>
      <w:tr w:rsidR="00305CB5" w:rsidRPr="00FF7E7C" w:rsidTr="001055C6">
        <w:trPr>
          <w:gridBefore w:val="1"/>
          <w:gridAfter w:val="2"/>
          <w:wBefore w:w="284" w:type="dxa"/>
          <w:wAfter w:w="503" w:type="dxa"/>
        </w:trPr>
        <w:tc>
          <w:tcPr>
            <w:tcW w:w="9498" w:type="dxa"/>
            <w:gridSpan w:val="8"/>
          </w:tcPr>
          <w:p w:rsidR="003D0D2B" w:rsidRDefault="003D0D2B" w:rsidP="00E14D2D">
            <w:pPr>
              <w:spacing w:after="0" w:line="240" w:lineRule="auto"/>
              <w:jc w:val="center"/>
              <w:rPr>
                <w:rFonts w:ascii="Bookman Old Style" w:hAnsi="Bookman Old Style"/>
                <w:b/>
                <w:sz w:val="24"/>
                <w:szCs w:val="24"/>
              </w:rPr>
            </w:pPr>
          </w:p>
          <w:p w:rsidR="00305CB5" w:rsidRPr="00FF7E7C" w:rsidRDefault="003D0D2B" w:rsidP="00E14D2D">
            <w:pPr>
              <w:spacing w:after="0" w:line="240" w:lineRule="auto"/>
              <w:jc w:val="center"/>
              <w:rPr>
                <w:rFonts w:ascii="Bookman Old Style" w:hAnsi="Bookman Old Style"/>
                <w:b/>
                <w:sz w:val="24"/>
                <w:szCs w:val="24"/>
              </w:rPr>
            </w:pPr>
            <w:r>
              <w:rPr>
                <w:rFonts w:ascii="Bookman Old Style" w:hAnsi="Bookman Old Style"/>
                <w:b/>
                <w:sz w:val="24"/>
                <w:szCs w:val="24"/>
              </w:rPr>
              <w:t>Pasal 16</w:t>
            </w:r>
          </w:p>
          <w:p w:rsidR="00305CB5" w:rsidRPr="00FF7E7C" w:rsidRDefault="00305CB5" w:rsidP="00E14D2D">
            <w:pPr>
              <w:spacing w:after="0" w:line="240" w:lineRule="auto"/>
              <w:jc w:val="center"/>
              <w:rPr>
                <w:rFonts w:ascii="Bookman Old Style" w:hAnsi="Bookman Old Style"/>
                <w:b/>
                <w:sz w:val="24"/>
                <w:szCs w:val="24"/>
              </w:rPr>
            </w:pP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805CB3"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Jalur pendidikan terdiri atas pendidikan formal, nonformal, dan informal yang dapat saling melengkapi dan memperkaya.</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Jenjang pendidikan formal terdiri atas pendidikan dasar dan pendidikan menengah.</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lang w:val="nl-NL"/>
              </w:rPr>
            </w:pPr>
            <w:r w:rsidRPr="00FF7E7C">
              <w:rPr>
                <w:rFonts w:ascii="Bookman Old Style" w:hAnsi="Bookman Old Style"/>
                <w:sz w:val="24"/>
                <w:szCs w:val="24"/>
                <w:lang w:val="nl-NL"/>
              </w:rPr>
              <w:t>Jenis pendidikan mencakup pendidikan umum, kejuruan, akademik, profesi, keagamaan, dan khusus.</w:t>
            </w:r>
          </w:p>
        </w:tc>
      </w:tr>
      <w:tr w:rsidR="00305CB5" w:rsidRPr="00FF7E7C" w:rsidTr="001055C6">
        <w:trPr>
          <w:gridBefore w:val="1"/>
          <w:gridAfter w:val="2"/>
          <w:wBefore w:w="284" w:type="dxa"/>
          <w:wAfter w:w="503" w:type="dxa"/>
        </w:trPr>
        <w:tc>
          <w:tcPr>
            <w:tcW w:w="9498" w:type="dxa"/>
            <w:gridSpan w:val="8"/>
          </w:tcPr>
          <w:p w:rsidR="009319D0" w:rsidRDefault="009319D0"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 xml:space="preserve">Pasal </w:t>
            </w:r>
            <w:r w:rsidR="003D0D2B">
              <w:rPr>
                <w:rFonts w:ascii="Bookman Old Style" w:hAnsi="Bookman Old Style"/>
                <w:b/>
                <w:sz w:val="24"/>
                <w:szCs w:val="24"/>
              </w:rPr>
              <w:t>17</w:t>
            </w: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Jalur, jenjang, dan jenis pendidikan dapat diwujudkan dalam bentuk satuan pendidikan yang diselenggarakan oleh Pemerintah, Pemerintah Daerah, dan/atau masyarakat.</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240" w:lineRule="auto"/>
              <w:ind w:left="-81" w:right="-63"/>
              <w:rPr>
                <w:rFonts w:ascii="Bookman Old Style" w:hAnsi="Bookman Old Style"/>
                <w:sz w:val="24"/>
                <w:szCs w:val="24"/>
              </w:rPr>
            </w:pPr>
          </w:p>
        </w:tc>
        <w:tc>
          <w:tcPr>
            <w:tcW w:w="8989" w:type="dxa"/>
            <w:gridSpan w:val="7"/>
          </w:tcPr>
          <w:p w:rsidR="007F76B4" w:rsidRPr="00FF7E7C" w:rsidRDefault="007F76B4" w:rsidP="00E14D2D">
            <w:pPr>
              <w:spacing w:after="0" w:line="24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240" w:lineRule="auto"/>
              <w:jc w:val="center"/>
              <w:rPr>
                <w:rFonts w:ascii="Bookman Old Style" w:hAnsi="Bookman Old Style"/>
                <w:b/>
                <w:sz w:val="24"/>
                <w:szCs w:val="24"/>
              </w:rPr>
            </w:pPr>
            <w:r w:rsidRPr="00FF7E7C">
              <w:rPr>
                <w:rFonts w:ascii="Bookman Old Style" w:hAnsi="Bookman Old Style"/>
                <w:b/>
                <w:sz w:val="24"/>
                <w:szCs w:val="24"/>
              </w:rPr>
              <w:t>BAB VII</w:t>
            </w:r>
          </w:p>
          <w:p w:rsidR="00305CB5" w:rsidRPr="00FF7E7C" w:rsidRDefault="00305CB5" w:rsidP="00E14D2D">
            <w:pPr>
              <w:spacing w:after="0" w:line="240" w:lineRule="auto"/>
              <w:jc w:val="center"/>
              <w:rPr>
                <w:rFonts w:ascii="Bookman Old Style" w:hAnsi="Bookman Old Style"/>
                <w:b/>
                <w:sz w:val="24"/>
                <w:szCs w:val="24"/>
              </w:rPr>
            </w:pPr>
            <w:r w:rsidRPr="00FF7E7C">
              <w:rPr>
                <w:rFonts w:ascii="Bookman Old Style" w:hAnsi="Bookman Old Style"/>
                <w:b/>
                <w:sz w:val="24"/>
                <w:szCs w:val="24"/>
              </w:rPr>
              <w:t>PENYELENGGARAAN PENDIDIKAN FORMAL</w:t>
            </w: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240" w:lineRule="auto"/>
              <w:jc w:val="center"/>
              <w:rPr>
                <w:rFonts w:ascii="Bookman Old Style" w:hAnsi="Bookman Old Style"/>
                <w:b/>
                <w:sz w:val="24"/>
                <w:szCs w:val="24"/>
              </w:rPr>
            </w:pPr>
            <w:r w:rsidRPr="00FF7E7C">
              <w:rPr>
                <w:rFonts w:ascii="Bookman Old Style" w:hAnsi="Bookman Old Style"/>
                <w:b/>
                <w:sz w:val="24"/>
                <w:szCs w:val="24"/>
              </w:rPr>
              <w:t>Bagian Kesatu</w:t>
            </w:r>
          </w:p>
          <w:p w:rsidR="00305CB5" w:rsidRPr="00FF7E7C" w:rsidRDefault="00305CB5" w:rsidP="00E14D2D">
            <w:pPr>
              <w:spacing w:after="0" w:line="240" w:lineRule="auto"/>
              <w:jc w:val="center"/>
              <w:rPr>
                <w:rFonts w:ascii="Bookman Old Style" w:hAnsi="Bookman Old Style"/>
                <w:b/>
                <w:sz w:val="24"/>
                <w:szCs w:val="24"/>
              </w:rPr>
            </w:pPr>
            <w:r w:rsidRPr="00FF7E7C">
              <w:rPr>
                <w:rFonts w:ascii="Bookman Old Style" w:hAnsi="Bookman Old Style"/>
                <w:b/>
                <w:sz w:val="24"/>
                <w:szCs w:val="24"/>
              </w:rPr>
              <w:t>Pendidikan Anak Usia Dini</w:t>
            </w: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240" w:lineRule="auto"/>
              <w:jc w:val="center"/>
              <w:rPr>
                <w:rFonts w:ascii="Bookman Old Style" w:hAnsi="Bookman Old Style"/>
                <w:b/>
                <w:sz w:val="24"/>
                <w:szCs w:val="24"/>
              </w:rPr>
            </w:pPr>
            <w:r w:rsidRPr="00FF7E7C">
              <w:rPr>
                <w:rFonts w:ascii="Bookman Old Style" w:hAnsi="Bookman Old Style"/>
                <w:b/>
                <w:sz w:val="24"/>
                <w:szCs w:val="24"/>
              </w:rPr>
              <w:t>Paragraf 1</w:t>
            </w:r>
          </w:p>
          <w:p w:rsidR="00305CB5" w:rsidRPr="00FF7E7C" w:rsidRDefault="00305CB5" w:rsidP="00E14D2D">
            <w:pPr>
              <w:spacing w:after="0" w:line="240" w:lineRule="auto"/>
              <w:jc w:val="center"/>
              <w:rPr>
                <w:rFonts w:ascii="Bookman Old Style" w:hAnsi="Bookman Old Style"/>
                <w:b/>
                <w:sz w:val="24"/>
                <w:szCs w:val="24"/>
              </w:rPr>
            </w:pPr>
            <w:r w:rsidRPr="00FF7E7C">
              <w:rPr>
                <w:rFonts w:ascii="Bookman Old Style" w:hAnsi="Bookman Old Style"/>
                <w:b/>
                <w:sz w:val="24"/>
                <w:szCs w:val="24"/>
              </w:rPr>
              <w:t>Fungsi dan Tujuan</w:t>
            </w:r>
          </w:p>
        </w:tc>
      </w:tr>
      <w:tr w:rsidR="00305CB5" w:rsidRPr="00FF7E7C" w:rsidTr="001055C6">
        <w:trPr>
          <w:gridBefore w:val="1"/>
          <w:gridAfter w:val="2"/>
          <w:wBefore w:w="284" w:type="dxa"/>
          <w:wAfter w:w="503" w:type="dxa"/>
        </w:trPr>
        <w:tc>
          <w:tcPr>
            <w:tcW w:w="9498" w:type="dxa"/>
            <w:gridSpan w:val="8"/>
          </w:tcPr>
          <w:p w:rsidR="003D0D2B" w:rsidRDefault="003D0D2B" w:rsidP="00E14D2D">
            <w:pPr>
              <w:spacing w:after="0" w:line="240" w:lineRule="auto"/>
              <w:jc w:val="center"/>
              <w:rPr>
                <w:rFonts w:ascii="Bookman Old Style" w:hAnsi="Bookman Old Style"/>
                <w:b/>
                <w:sz w:val="24"/>
                <w:szCs w:val="24"/>
              </w:rPr>
            </w:pPr>
          </w:p>
          <w:p w:rsidR="00305CB5" w:rsidRPr="00FF7E7C" w:rsidRDefault="003D0D2B" w:rsidP="00E14D2D">
            <w:pPr>
              <w:spacing w:after="0" w:line="240" w:lineRule="auto"/>
              <w:jc w:val="center"/>
              <w:rPr>
                <w:rFonts w:ascii="Bookman Old Style" w:hAnsi="Bookman Old Style"/>
                <w:b/>
                <w:sz w:val="24"/>
                <w:szCs w:val="24"/>
              </w:rPr>
            </w:pPr>
            <w:r>
              <w:rPr>
                <w:rFonts w:ascii="Bookman Old Style" w:hAnsi="Bookman Old Style"/>
                <w:b/>
                <w:sz w:val="24"/>
                <w:szCs w:val="24"/>
              </w:rPr>
              <w:t>Pasal 18</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B86764"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Pendidikan anak usia dini berfungsi membina, menumbuhkan, dan mengembangkan seluruh potensi anak usia dini secara optimal sehingga terbentuk perilaku dan kemampuan dasar sesuai dengan tahap perkembangannya agar memiliki kesiapan untuk memasuki pendidikan selanjutnya.</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(2)</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Pendidikan anak usia dini bertujuan: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jc w:val="both"/>
              <w:rPr>
                <w:rFonts w:ascii="Bookman Old Style" w:hAnsi="Bookman Old Style"/>
                <w:sz w:val="24"/>
                <w:szCs w:val="24"/>
              </w:rPr>
            </w:pPr>
          </w:p>
        </w:tc>
        <w:tc>
          <w:tcPr>
            <w:tcW w:w="368" w:type="dxa"/>
          </w:tcPr>
          <w:p w:rsidR="00305CB5" w:rsidRPr="00FF7E7C" w:rsidRDefault="00FA20C2" w:rsidP="00E14D2D">
            <w:pPr>
              <w:spacing w:after="0" w:line="360" w:lineRule="auto"/>
              <w:ind w:left="-100" w:right="-92"/>
              <w:jc w:val="both"/>
              <w:rPr>
                <w:rFonts w:ascii="Bookman Old Style" w:hAnsi="Bookman Old Style"/>
                <w:sz w:val="24"/>
                <w:szCs w:val="24"/>
              </w:rPr>
            </w:pPr>
            <w:r>
              <w:rPr>
                <w:rFonts w:ascii="Bookman Old Style" w:hAnsi="Bookman Old Style"/>
                <w:sz w:val="24"/>
                <w:szCs w:val="24"/>
              </w:rPr>
              <w:t xml:space="preserve"> </w:t>
            </w:r>
            <w:r w:rsidR="00305CB5" w:rsidRPr="00FF7E7C">
              <w:rPr>
                <w:rFonts w:ascii="Bookman Old Style" w:hAnsi="Bookman Old Style"/>
                <w:sz w:val="24"/>
                <w:szCs w:val="24"/>
              </w:rPr>
              <w:t>a.</w:t>
            </w:r>
          </w:p>
        </w:tc>
        <w:tc>
          <w:tcPr>
            <w:tcW w:w="8621" w:type="dxa"/>
            <w:gridSpan w:val="6"/>
          </w:tcPr>
          <w:p w:rsidR="00305CB5" w:rsidRPr="00B86764" w:rsidRDefault="00305CB5" w:rsidP="00E14D2D">
            <w:pPr>
              <w:spacing w:after="0" w:line="360" w:lineRule="auto"/>
              <w:ind w:left="-52" w:right="-90" w:firstLine="18"/>
              <w:jc w:val="both"/>
              <w:rPr>
                <w:rFonts w:ascii="Bookman Old Style" w:hAnsi="Bookman Old Style"/>
                <w:sz w:val="24"/>
                <w:szCs w:val="24"/>
              </w:rPr>
            </w:pPr>
            <w:r w:rsidRPr="00FF7E7C">
              <w:rPr>
                <w:rFonts w:ascii="Bookman Old Style" w:hAnsi="Bookman Old Style"/>
                <w:sz w:val="24"/>
                <w:szCs w:val="24"/>
              </w:rPr>
              <w:t xml:space="preserve">membangun landasan bagi berkembangnya potensi peserta didik agar menjadi manusia beriman dan bertakwa kepada Tuhan Yang Maha Esa, berakhlak mulia, berkepribadian luhur, sehat, berilmu, cakap, kritis, kreatif, inovatif, mandiri, percaya diri, dan menjadi warga masyarakat yang demokratis dan bertanggung jawab; </w:t>
            </w:r>
            <w:r w:rsidRPr="00B86764">
              <w:rPr>
                <w:rFonts w:ascii="Bookman Old Style" w:hAnsi="Bookman Old Style"/>
                <w:sz w:val="24"/>
                <w:szCs w:val="24"/>
              </w:rPr>
              <w:t>dan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jc w:val="both"/>
              <w:rPr>
                <w:rFonts w:ascii="Bookman Old Style" w:hAnsi="Bookman Old Style"/>
                <w:sz w:val="24"/>
                <w:szCs w:val="24"/>
              </w:rPr>
            </w:pPr>
          </w:p>
        </w:tc>
        <w:tc>
          <w:tcPr>
            <w:tcW w:w="368" w:type="dxa"/>
          </w:tcPr>
          <w:p w:rsidR="00305CB5" w:rsidRPr="00FF7E7C" w:rsidRDefault="00FA20C2" w:rsidP="00E14D2D">
            <w:pPr>
              <w:spacing w:after="0" w:line="360" w:lineRule="auto"/>
              <w:ind w:left="-100" w:right="-92"/>
              <w:jc w:val="both"/>
              <w:rPr>
                <w:rFonts w:ascii="Bookman Old Style" w:hAnsi="Bookman Old Style"/>
                <w:sz w:val="24"/>
                <w:szCs w:val="24"/>
              </w:rPr>
            </w:pPr>
            <w:r>
              <w:rPr>
                <w:rFonts w:ascii="Bookman Old Style" w:hAnsi="Bookman Old Style"/>
                <w:sz w:val="24"/>
                <w:szCs w:val="24"/>
              </w:rPr>
              <w:t xml:space="preserve"> </w:t>
            </w:r>
            <w:r w:rsidR="00305CB5" w:rsidRPr="00FF7E7C">
              <w:rPr>
                <w:rFonts w:ascii="Bookman Old Style" w:hAnsi="Bookman Old Style"/>
                <w:sz w:val="24"/>
                <w:szCs w:val="24"/>
              </w:rPr>
              <w:t>b.</w:t>
            </w:r>
          </w:p>
        </w:tc>
        <w:tc>
          <w:tcPr>
            <w:tcW w:w="8621" w:type="dxa"/>
            <w:gridSpan w:val="6"/>
          </w:tcPr>
          <w:p w:rsidR="00305CB5" w:rsidRPr="00FF7E7C" w:rsidRDefault="00305CB5" w:rsidP="00E14D2D">
            <w:pPr>
              <w:spacing w:after="0" w:line="360" w:lineRule="auto"/>
              <w:ind w:left="-52" w:right="-90" w:firstLine="18"/>
              <w:jc w:val="both"/>
              <w:rPr>
                <w:rFonts w:ascii="Bookman Old Style" w:hAnsi="Bookman Old Style"/>
                <w:sz w:val="24"/>
                <w:szCs w:val="24"/>
              </w:rPr>
            </w:pPr>
            <w:r w:rsidRPr="00FF7E7C">
              <w:rPr>
                <w:rFonts w:ascii="Bookman Old Style" w:hAnsi="Bookman Old Style"/>
                <w:sz w:val="24"/>
                <w:szCs w:val="24"/>
              </w:rPr>
              <w:t>mengembangkan potensi kecerdasan spiritual, intelektual, emosional,  dan sosial peserta didik pada masa emas pertumbuhannya dalam lingkungan bermain yang edukatif dan menyenangkan.</w:t>
            </w:r>
          </w:p>
        </w:tc>
      </w:tr>
      <w:tr w:rsidR="00805CB3" w:rsidRPr="00FF7E7C" w:rsidTr="001055C6">
        <w:trPr>
          <w:gridBefore w:val="1"/>
          <w:gridAfter w:val="9"/>
          <w:wBefore w:w="284" w:type="dxa"/>
          <w:wAfter w:w="9492" w:type="dxa"/>
        </w:trPr>
        <w:tc>
          <w:tcPr>
            <w:tcW w:w="509" w:type="dxa"/>
          </w:tcPr>
          <w:p w:rsidR="00805CB3" w:rsidRPr="00FF7E7C" w:rsidRDefault="00805CB3" w:rsidP="00E14D2D">
            <w:pPr>
              <w:spacing w:after="0" w:line="240" w:lineRule="auto"/>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240" w:lineRule="auto"/>
              <w:jc w:val="center"/>
              <w:rPr>
                <w:rFonts w:ascii="Bookman Old Style" w:hAnsi="Bookman Old Style"/>
                <w:b/>
                <w:sz w:val="24"/>
                <w:szCs w:val="24"/>
              </w:rPr>
            </w:pPr>
            <w:r w:rsidRPr="00FF7E7C">
              <w:rPr>
                <w:rFonts w:ascii="Bookman Old Style" w:hAnsi="Bookman Old Style"/>
                <w:b/>
                <w:sz w:val="24"/>
                <w:szCs w:val="24"/>
              </w:rPr>
              <w:t>Paragraf 2</w:t>
            </w:r>
          </w:p>
          <w:p w:rsidR="00305CB5" w:rsidRPr="00B86764" w:rsidRDefault="00305CB5" w:rsidP="00E14D2D">
            <w:pPr>
              <w:spacing w:after="0" w:line="240" w:lineRule="auto"/>
              <w:jc w:val="center"/>
              <w:rPr>
                <w:rFonts w:ascii="Bookman Old Style" w:hAnsi="Bookman Old Style"/>
                <w:b/>
                <w:sz w:val="24"/>
                <w:szCs w:val="24"/>
                <w:lang w:val="fi-FI"/>
              </w:rPr>
            </w:pPr>
            <w:r w:rsidRPr="00FF7E7C">
              <w:rPr>
                <w:rFonts w:ascii="Bookman Old Style" w:hAnsi="Bookman Old Style"/>
                <w:b/>
                <w:sz w:val="24"/>
                <w:szCs w:val="24"/>
              </w:rPr>
              <w:t>Bentuk dan Jenis Satuan Pendidikan</w:t>
            </w:r>
          </w:p>
        </w:tc>
      </w:tr>
      <w:tr w:rsidR="00305CB5" w:rsidRPr="00FF7E7C" w:rsidTr="001055C6">
        <w:trPr>
          <w:gridBefore w:val="1"/>
          <w:gridAfter w:val="2"/>
          <w:wBefore w:w="284" w:type="dxa"/>
          <w:wAfter w:w="503" w:type="dxa"/>
        </w:trPr>
        <w:tc>
          <w:tcPr>
            <w:tcW w:w="9498" w:type="dxa"/>
            <w:gridSpan w:val="8"/>
          </w:tcPr>
          <w:p w:rsidR="003D0D2B" w:rsidRDefault="003D0D2B" w:rsidP="00E14D2D">
            <w:pPr>
              <w:spacing w:after="0" w:line="240" w:lineRule="auto"/>
              <w:jc w:val="center"/>
              <w:rPr>
                <w:rFonts w:ascii="Bookman Old Style" w:hAnsi="Bookman Old Style"/>
                <w:b/>
                <w:sz w:val="24"/>
                <w:szCs w:val="24"/>
              </w:rPr>
            </w:pPr>
          </w:p>
          <w:p w:rsidR="00305CB5" w:rsidRPr="00FF7E7C" w:rsidRDefault="003D0D2B" w:rsidP="00E14D2D">
            <w:pPr>
              <w:spacing w:after="0" w:line="240" w:lineRule="auto"/>
              <w:jc w:val="center"/>
              <w:rPr>
                <w:rFonts w:ascii="Bookman Old Style" w:hAnsi="Bookman Old Style"/>
                <w:b/>
                <w:sz w:val="24"/>
                <w:szCs w:val="24"/>
              </w:rPr>
            </w:pPr>
            <w:r>
              <w:rPr>
                <w:rFonts w:ascii="Bookman Old Style" w:hAnsi="Bookman Old Style"/>
                <w:b/>
                <w:sz w:val="24"/>
                <w:szCs w:val="24"/>
              </w:rPr>
              <w:t>Pasal 19</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6E4932" w:rsidRDefault="00305CB5" w:rsidP="00E14D2D">
            <w:pPr>
              <w:tabs>
                <w:tab w:val="left" w:pos="360"/>
              </w:tabs>
              <w:spacing w:after="0" w:line="360" w:lineRule="auto"/>
              <w:jc w:val="both"/>
              <w:rPr>
                <w:rFonts w:ascii="Bookman Old Style" w:hAnsi="Bookman Old Style"/>
                <w:sz w:val="24"/>
                <w:szCs w:val="24"/>
              </w:rPr>
            </w:pPr>
            <w:r w:rsidRPr="00FF7E7C">
              <w:rPr>
                <w:rFonts w:ascii="Bookman Old Style" w:hAnsi="Bookman Old Style"/>
                <w:sz w:val="24"/>
                <w:szCs w:val="24"/>
              </w:rPr>
              <w:t>Pendidikan anak usia dini pada jalur pendidikan formal berbentuk TK, RA, atau bentuk lain yang sederajat.</w:t>
            </w:r>
          </w:p>
          <w:p w:rsidR="00FA20C2" w:rsidRDefault="00FA20C2" w:rsidP="00E14D2D">
            <w:pPr>
              <w:tabs>
                <w:tab w:val="left" w:pos="360"/>
              </w:tabs>
              <w:spacing w:after="0" w:line="360" w:lineRule="auto"/>
              <w:jc w:val="both"/>
              <w:rPr>
                <w:rFonts w:ascii="Bookman Old Style" w:hAnsi="Bookman Old Style"/>
                <w:sz w:val="24"/>
                <w:szCs w:val="24"/>
              </w:rPr>
            </w:pPr>
          </w:p>
          <w:p w:rsidR="00FA20C2" w:rsidRDefault="00FA20C2" w:rsidP="00E14D2D">
            <w:pPr>
              <w:tabs>
                <w:tab w:val="left" w:pos="360"/>
              </w:tabs>
              <w:spacing w:after="0" w:line="360" w:lineRule="auto"/>
              <w:jc w:val="both"/>
              <w:rPr>
                <w:rFonts w:ascii="Bookman Old Style" w:hAnsi="Bookman Old Style"/>
                <w:sz w:val="24"/>
                <w:szCs w:val="24"/>
              </w:rPr>
            </w:pPr>
          </w:p>
          <w:p w:rsidR="00FA20C2" w:rsidRPr="0045763D" w:rsidRDefault="00FA20C2" w:rsidP="00E14D2D">
            <w:pPr>
              <w:tabs>
                <w:tab w:val="left" w:pos="360"/>
              </w:tabs>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lastRenderedPageBreak/>
              <w:t xml:space="preserve"> (2)</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TK, RA, atau bentuk lain yang sederajat sebagaimana dimaksud pada ayat (1) memiliki program pembelajaran 1 (satu) tahun atau 2 (dua) tahun.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TK, RA, atau bentuk lain yang sederajat sebagaimana dimaksud pada ayat (1) dapat diselenggarakan menyatu dengan SD, MI, atau bentuk lain yang sederajat.</w:t>
            </w:r>
          </w:p>
        </w:tc>
      </w:tr>
      <w:tr w:rsidR="00305CB5" w:rsidRPr="00FF7E7C" w:rsidTr="001055C6">
        <w:trPr>
          <w:gridBefore w:val="1"/>
          <w:gridAfter w:val="2"/>
          <w:wBefore w:w="284" w:type="dxa"/>
          <w:wAfter w:w="503" w:type="dxa"/>
        </w:trPr>
        <w:tc>
          <w:tcPr>
            <w:tcW w:w="9498" w:type="dxa"/>
            <w:gridSpan w:val="8"/>
          </w:tcPr>
          <w:p w:rsidR="00805CB3" w:rsidRDefault="00805CB3" w:rsidP="009319D0">
            <w:pPr>
              <w:spacing w:after="0" w:line="240" w:lineRule="auto"/>
              <w:rPr>
                <w:rFonts w:ascii="Bookman Old Style" w:hAnsi="Bookman Old Style"/>
                <w:b/>
                <w:sz w:val="24"/>
                <w:szCs w:val="24"/>
              </w:rPr>
            </w:pPr>
          </w:p>
          <w:p w:rsidR="00305CB5" w:rsidRPr="00FF7E7C" w:rsidRDefault="00305CB5" w:rsidP="00E14D2D">
            <w:pPr>
              <w:spacing w:after="0" w:line="240" w:lineRule="auto"/>
              <w:jc w:val="center"/>
              <w:rPr>
                <w:rFonts w:ascii="Bookman Old Style" w:hAnsi="Bookman Old Style"/>
                <w:b/>
                <w:sz w:val="24"/>
                <w:szCs w:val="24"/>
              </w:rPr>
            </w:pPr>
            <w:r w:rsidRPr="00FF7E7C">
              <w:rPr>
                <w:rFonts w:ascii="Bookman Old Style" w:hAnsi="Bookman Old Style"/>
                <w:b/>
                <w:sz w:val="24"/>
                <w:szCs w:val="24"/>
              </w:rPr>
              <w:t>Paragraf 3</w:t>
            </w:r>
          </w:p>
          <w:p w:rsidR="00305CB5" w:rsidRPr="00FF7E7C" w:rsidRDefault="00305CB5" w:rsidP="00E14D2D">
            <w:pPr>
              <w:spacing w:after="0" w:line="240" w:lineRule="auto"/>
              <w:jc w:val="center"/>
              <w:rPr>
                <w:rFonts w:ascii="Bookman Old Style" w:hAnsi="Bookman Old Style"/>
                <w:b/>
                <w:sz w:val="24"/>
                <w:szCs w:val="24"/>
              </w:rPr>
            </w:pPr>
            <w:r w:rsidRPr="00FF7E7C">
              <w:rPr>
                <w:rFonts w:ascii="Bookman Old Style" w:hAnsi="Bookman Old Style"/>
                <w:b/>
                <w:sz w:val="24"/>
                <w:szCs w:val="24"/>
              </w:rPr>
              <w:t>Peserta Didik</w:t>
            </w:r>
          </w:p>
        </w:tc>
      </w:tr>
      <w:tr w:rsidR="00305CB5" w:rsidRPr="00FF7E7C" w:rsidTr="001055C6">
        <w:trPr>
          <w:gridBefore w:val="1"/>
          <w:gridAfter w:val="2"/>
          <w:wBefore w:w="284" w:type="dxa"/>
          <w:wAfter w:w="503" w:type="dxa"/>
        </w:trPr>
        <w:tc>
          <w:tcPr>
            <w:tcW w:w="9498" w:type="dxa"/>
            <w:gridSpan w:val="8"/>
          </w:tcPr>
          <w:p w:rsidR="003D0D2B" w:rsidRDefault="003D0D2B" w:rsidP="00E14D2D">
            <w:pPr>
              <w:spacing w:after="0" w:line="240" w:lineRule="auto"/>
              <w:jc w:val="center"/>
              <w:rPr>
                <w:rFonts w:ascii="Bookman Old Style" w:hAnsi="Bookman Old Style"/>
                <w:b/>
                <w:sz w:val="24"/>
                <w:szCs w:val="24"/>
              </w:rPr>
            </w:pPr>
          </w:p>
          <w:p w:rsidR="00305CB5" w:rsidRPr="00FF7E7C" w:rsidRDefault="003D0D2B" w:rsidP="00E14D2D">
            <w:pPr>
              <w:spacing w:after="0" w:line="240" w:lineRule="auto"/>
              <w:jc w:val="center"/>
              <w:rPr>
                <w:rFonts w:ascii="Bookman Old Style" w:hAnsi="Bookman Old Style"/>
                <w:b/>
                <w:sz w:val="24"/>
                <w:szCs w:val="24"/>
              </w:rPr>
            </w:pPr>
            <w:r>
              <w:rPr>
                <w:rFonts w:ascii="Bookman Old Style" w:hAnsi="Bookman Old Style"/>
                <w:b/>
                <w:sz w:val="24"/>
                <w:szCs w:val="24"/>
              </w:rPr>
              <w:t>Pasal 20</w:t>
            </w: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Peserta didik TK, RA atau bentuk lain yang sederajat berusia antara 4 (empat) tahun sampai dengan 6 (enam) tahun.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2</w:t>
            </w:r>
            <w:r w:rsidR="003D0D2B">
              <w:rPr>
                <w:rFonts w:ascii="Bookman Old Style" w:hAnsi="Bookman Old Style"/>
                <w:b/>
                <w:sz w:val="24"/>
                <w:szCs w:val="24"/>
              </w:rPr>
              <w:t>1</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F76B4"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Penerimaan peserta didik pada satuan pendidikan anak usia dini dilakukan secara objektif, transparan, dan akuntabel.</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Penerimaan peserta didik pada satuan pendidikan anak usia dini dilakukan tanpa diskriminasi kecuali bagi satuan pendidikan yang secara khusus dirancang untuk melayani peserta didik dari kelompok gender atau agama tertentu.</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305CB5" w:rsidRPr="00B86764"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Keputusan penerimaan calon peserta didik menjadi peserta didik dilakukan secara mandiri oleh rapat dewan guru yang dipimpin oleh kepala satuan pendidikan.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305CB5" w:rsidRPr="00B86764" w:rsidRDefault="00305CB5" w:rsidP="00E14D2D">
            <w:pPr>
              <w:spacing w:after="0" w:line="360" w:lineRule="auto"/>
              <w:ind w:left="-619"/>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2</w:t>
            </w:r>
            <w:r w:rsidR="003D0D2B">
              <w:rPr>
                <w:rFonts w:ascii="Bookman Old Style" w:hAnsi="Bookman Old Style"/>
                <w:b/>
                <w:sz w:val="24"/>
                <w:szCs w:val="24"/>
              </w:rPr>
              <w:t>2</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Satuan pendidikan anak usia dini dapat menerima peserta didik pindahan dari satuan pendidikan anak usia dini lain.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207929"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Syarat-syarat dan tatacara penerimaan peserta didik pindahan sebagaimana dimaksud pada ayat (1) diatur oleh satuan pendidikan yang bersangkutan.</w:t>
            </w:r>
          </w:p>
          <w:p w:rsidR="007F444A" w:rsidRPr="00FF7E7C" w:rsidRDefault="007F444A"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Paragraf 4</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Penyelenggaraan</w:t>
            </w:r>
          </w:p>
        </w:tc>
      </w:tr>
      <w:tr w:rsidR="00305CB5" w:rsidRPr="00FF7E7C" w:rsidTr="001055C6">
        <w:trPr>
          <w:gridBefore w:val="1"/>
          <w:gridAfter w:val="2"/>
          <w:wBefore w:w="284" w:type="dxa"/>
          <w:wAfter w:w="503" w:type="dxa"/>
        </w:trPr>
        <w:tc>
          <w:tcPr>
            <w:tcW w:w="9498" w:type="dxa"/>
            <w:gridSpan w:val="8"/>
          </w:tcPr>
          <w:p w:rsidR="00207929" w:rsidRDefault="00207929"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2</w:t>
            </w:r>
            <w:r w:rsidR="003D0D2B">
              <w:rPr>
                <w:rFonts w:ascii="Bookman Old Style" w:hAnsi="Bookman Old Style"/>
                <w:b/>
                <w:sz w:val="24"/>
                <w:szCs w:val="24"/>
              </w:rPr>
              <w:t>3</w:t>
            </w:r>
          </w:p>
        </w:tc>
      </w:tr>
      <w:tr w:rsidR="00305CB5" w:rsidRPr="00FF7E7C" w:rsidTr="001055C6">
        <w:trPr>
          <w:gridBefore w:val="1"/>
          <w:gridAfter w:val="2"/>
          <w:wBefore w:w="284" w:type="dxa"/>
          <w:wAfter w:w="503" w:type="dxa"/>
        </w:trPr>
        <w:tc>
          <w:tcPr>
            <w:tcW w:w="9498" w:type="dxa"/>
            <w:gridSpan w:val="8"/>
          </w:tcPr>
          <w:p w:rsidR="00305CB5" w:rsidRPr="00B86764"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Ketentuan lebih lanjut mengenai tata cara penyelenggaraan Pendidikan Anak UsiaDini seb</w:t>
            </w:r>
            <w:r w:rsidR="009319D0">
              <w:rPr>
                <w:rFonts w:ascii="Bookman Old Style" w:hAnsi="Bookman Old Style"/>
                <w:sz w:val="24"/>
                <w:szCs w:val="24"/>
              </w:rPr>
              <w:t>agaimana dimaksud dalam Pasal 18 sampai dengan Pasal 22</w:t>
            </w:r>
            <w:r w:rsidRPr="00FF7E7C">
              <w:rPr>
                <w:rFonts w:ascii="Bookman Old Style" w:hAnsi="Bookman Old Style"/>
                <w:sz w:val="24"/>
                <w:szCs w:val="24"/>
              </w:rPr>
              <w:t xml:space="preserve"> diatur dengan Peraturan </w:t>
            </w:r>
            <w:r w:rsidRPr="00B86764">
              <w:rPr>
                <w:rFonts w:ascii="Bookman Old Style" w:hAnsi="Bookman Old Style"/>
                <w:sz w:val="24"/>
                <w:szCs w:val="24"/>
              </w:rPr>
              <w:t>Bupati</w:t>
            </w:r>
            <w:r w:rsidRPr="00FF7E7C">
              <w:rPr>
                <w:rFonts w:ascii="Bookman Old Style" w:hAnsi="Bookman Old Style"/>
                <w:sz w:val="24"/>
                <w:szCs w:val="24"/>
              </w:rPr>
              <w:t>.</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7F444A" w:rsidRDefault="007F444A" w:rsidP="00E14D2D">
            <w:pPr>
              <w:spacing w:after="0" w:line="360" w:lineRule="auto"/>
              <w:jc w:val="both"/>
              <w:rPr>
                <w:rFonts w:ascii="Bookman Old Style" w:hAnsi="Bookman Old Style"/>
                <w:sz w:val="24"/>
                <w:szCs w:val="24"/>
              </w:rPr>
            </w:pPr>
          </w:p>
          <w:p w:rsidR="00FA20C2" w:rsidRDefault="00FA20C2" w:rsidP="00E14D2D">
            <w:pPr>
              <w:spacing w:after="0" w:line="360" w:lineRule="auto"/>
              <w:jc w:val="both"/>
              <w:rPr>
                <w:rFonts w:ascii="Bookman Old Style" w:hAnsi="Bookman Old Style"/>
                <w:sz w:val="24"/>
                <w:szCs w:val="24"/>
              </w:rPr>
            </w:pPr>
          </w:p>
          <w:p w:rsidR="00FA20C2" w:rsidRDefault="00FA20C2" w:rsidP="00E14D2D">
            <w:pPr>
              <w:spacing w:after="0" w:line="360" w:lineRule="auto"/>
              <w:jc w:val="both"/>
              <w:rPr>
                <w:rFonts w:ascii="Bookman Old Style" w:hAnsi="Bookman Old Style"/>
                <w:sz w:val="24"/>
                <w:szCs w:val="24"/>
              </w:rPr>
            </w:pPr>
          </w:p>
          <w:p w:rsidR="00FA20C2" w:rsidRDefault="00FA20C2" w:rsidP="00E14D2D">
            <w:pPr>
              <w:spacing w:after="0" w:line="360" w:lineRule="auto"/>
              <w:jc w:val="both"/>
              <w:rPr>
                <w:rFonts w:ascii="Bookman Old Style" w:hAnsi="Bookman Old Style"/>
                <w:sz w:val="24"/>
                <w:szCs w:val="24"/>
              </w:rPr>
            </w:pPr>
          </w:p>
          <w:p w:rsidR="00FA20C2" w:rsidRPr="00FF7E7C" w:rsidRDefault="00FA20C2"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lastRenderedPageBreak/>
              <w:t>Bagian Kedua</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Pendidikan Dasar</w:t>
            </w: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Paragraf 1</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Fungsi dan Tujuan</w:t>
            </w:r>
          </w:p>
        </w:tc>
      </w:tr>
      <w:tr w:rsidR="00305CB5" w:rsidRPr="00FF7E7C" w:rsidTr="001055C6">
        <w:trPr>
          <w:gridBefore w:val="1"/>
          <w:gridAfter w:val="2"/>
          <w:wBefore w:w="284" w:type="dxa"/>
          <w:wAfter w:w="503" w:type="dxa"/>
        </w:trPr>
        <w:tc>
          <w:tcPr>
            <w:tcW w:w="9498" w:type="dxa"/>
            <w:gridSpan w:val="8"/>
          </w:tcPr>
          <w:p w:rsidR="00207929" w:rsidRDefault="00207929" w:rsidP="00E14D2D">
            <w:pPr>
              <w:spacing w:after="0" w:line="360" w:lineRule="auto"/>
              <w:jc w:val="center"/>
              <w:rPr>
                <w:rFonts w:ascii="Bookman Old Style" w:hAnsi="Bookman Old Style"/>
                <w:b/>
                <w:sz w:val="24"/>
                <w:szCs w:val="24"/>
              </w:rPr>
            </w:pPr>
          </w:p>
          <w:p w:rsidR="00305CB5" w:rsidRPr="00FF7E7C" w:rsidRDefault="00207929" w:rsidP="00E14D2D">
            <w:pPr>
              <w:spacing w:after="0" w:line="360" w:lineRule="auto"/>
              <w:jc w:val="center"/>
              <w:rPr>
                <w:rFonts w:ascii="Bookman Old Style" w:hAnsi="Bookman Old Style"/>
                <w:b/>
                <w:sz w:val="24"/>
                <w:szCs w:val="24"/>
              </w:rPr>
            </w:pPr>
            <w:r>
              <w:rPr>
                <w:rFonts w:ascii="Bookman Old Style" w:hAnsi="Bookman Old Style"/>
                <w:b/>
                <w:sz w:val="24"/>
                <w:szCs w:val="24"/>
              </w:rPr>
              <w:t>Pasal 24</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Pendidikan pada SD/MI atau bentuk lain yang sederajat berfungsi:</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805CB3" w:rsidRPr="00805CB3" w:rsidRDefault="00305CB5" w:rsidP="00FA20C2">
            <w:pPr>
              <w:spacing w:after="0" w:line="360" w:lineRule="auto"/>
              <w:ind w:left="-52" w:right="-90" w:firstLine="18"/>
              <w:jc w:val="both"/>
              <w:rPr>
                <w:rFonts w:ascii="Bookman Old Style" w:hAnsi="Bookman Old Style"/>
                <w:sz w:val="24"/>
                <w:szCs w:val="24"/>
              </w:rPr>
            </w:pPr>
            <w:r w:rsidRPr="00FF7E7C">
              <w:rPr>
                <w:rFonts w:ascii="Bookman Old Style" w:hAnsi="Bookman Old Style"/>
                <w:sz w:val="24"/>
                <w:szCs w:val="24"/>
              </w:rPr>
              <w:tab/>
              <w:t>menanamkan dan mengamalkan nilai-nilai keimanan, akhlak mulia, dan kepribadian luhur;</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right="-92"/>
              <w:rPr>
                <w:rFonts w:ascii="Bookman Old Style" w:hAnsi="Bookman Old Style"/>
                <w:sz w:val="24"/>
                <w:szCs w:val="24"/>
              </w:rPr>
            </w:pPr>
            <w:r w:rsidRPr="00FF7E7C">
              <w:rPr>
                <w:rFonts w:ascii="Bookman Old Style" w:hAnsi="Bookman Old Style"/>
                <w:sz w:val="24"/>
                <w:szCs w:val="24"/>
              </w:rPr>
              <w:t>b.</w:t>
            </w:r>
          </w:p>
        </w:tc>
        <w:tc>
          <w:tcPr>
            <w:tcW w:w="8621" w:type="dxa"/>
            <w:gridSpan w:val="6"/>
          </w:tcPr>
          <w:p w:rsidR="00305CB5" w:rsidRPr="00FF7E7C" w:rsidRDefault="00305CB5" w:rsidP="00E14D2D">
            <w:pPr>
              <w:spacing w:after="0" w:line="360" w:lineRule="auto"/>
              <w:ind w:left="-52" w:right="-90" w:firstLine="18"/>
              <w:rPr>
                <w:rFonts w:ascii="Bookman Old Style" w:hAnsi="Bookman Old Style"/>
                <w:sz w:val="24"/>
                <w:szCs w:val="24"/>
              </w:rPr>
            </w:pPr>
            <w:r w:rsidRPr="00FF7E7C">
              <w:rPr>
                <w:rFonts w:ascii="Bookman Old Style" w:hAnsi="Bookman Old Style"/>
                <w:sz w:val="24"/>
                <w:szCs w:val="24"/>
              </w:rPr>
              <w:t>menanamkan dan mengamalkan nilai-nilai kebangsaan dan cinta tanah air;</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 xml:space="preserve">memberikan dasar-dasar kemampuan intelektual dalam bentuk kemampuan dankecakapan membaca, menulis, dan berhitung; </w:t>
            </w:r>
          </w:p>
        </w:tc>
      </w:tr>
      <w:tr w:rsidR="00305CB5" w:rsidRPr="00FF7E7C" w:rsidTr="001055C6">
        <w:trPr>
          <w:gridBefore w:val="1"/>
          <w:gridAfter w:val="2"/>
          <w:wBefore w:w="284" w:type="dxa"/>
          <w:wAfter w:w="503" w:type="dxa"/>
          <w:trHeight w:val="95"/>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right="-92"/>
              <w:rPr>
                <w:rFonts w:ascii="Bookman Old Style" w:hAnsi="Bookman Old Style"/>
                <w:sz w:val="24"/>
                <w:szCs w:val="24"/>
              </w:rPr>
            </w:pPr>
            <w:r w:rsidRPr="00FF7E7C">
              <w:rPr>
                <w:rFonts w:ascii="Bookman Old Style" w:hAnsi="Bookman Old Style"/>
                <w:sz w:val="24"/>
                <w:szCs w:val="24"/>
              </w:rPr>
              <w:t>d.</w:t>
            </w:r>
          </w:p>
        </w:tc>
        <w:tc>
          <w:tcPr>
            <w:tcW w:w="8621" w:type="dxa"/>
            <w:gridSpan w:val="6"/>
          </w:tcPr>
          <w:p w:rsidR="00305CB5" w:rsidRPr="00FF7E7C" w:rsidRDefault="00305CB5" w:rsidP="00E14D2D">
            <w:pPr>
              <w:spacing w:after="0" w:line="360" w:lineRule="auto"/>
              <w:ind w:right="-90"/>
              <w:rPr>
                <w:rFonts w:ascii="Bookman Old Style" w:hAnsi="Bookman Old Style"/>
                <w:sz w:val="24"/>
                <w:szCs w:val="24"/>
              </w:rPr>
            </w:pPr>
            <w:r w:rsidRPr="00FF7E7C">
              <w:rPr>
                <w:rFonts w:ascii="Bookman Old Style" w:hAnsi="Bookman Old Style"/>
                <w:sz w:val="24"/>
                <w:szCs w:val="24"/>
              </w:rPr>
              <w:t>pengenalan ilmu pengetahuan dan teknologi;</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e.</w:t>
            </w:r>
          </w:p>
        </w:tc>
        <w:tc>
          <w:tcPr>
            <w:tcW w:w="8621" w:type="dxa"/>
            <w:gridSpan w:val="6"/>
          </w:tcPr>
          <w:p w:rsidR="00305CB5" w:rsidRPr="00FF7E7C" w:rsidRDefault="00305CB5" w:rsidP="00E14D2D">
            <w:pPr>
              <w:spacing w:after="0" w:line="360" w:lineRule="auto"/>
              <w:ind w:left="-17" w:right="-90" w:hanging="17"/>
              <w:jc w:val="both"/>
              <w:rPr>
                <w:rFonts w:ascii="Bookman Old Style" w:hAnsi="Bookman Old Style"/>
                <w:sz w:val="24"/>
                <w:szCs w:val="24"/>
              </w:rPr>
            </w:pPr>
            <w:r w:rsidRPr="00FF7E7C">
              <w:rPr>
                <w:rFonts w:ascii="Bookman Old Style" w:hAnsi="Bookman Old Style"/>
                <w:sz w:val="24"/>
                <w:szCs w:val="24"/>
              </w:rPr>
              <w:t>melatih dan merangsang kepekaan da</w:t>
            </w:r>
            <w:r w:rsidR="00466263">
              <w:rPr>
                <w:rFonts w:ascii="Bookman Old Style" w:hAnsi="Bookman Old Style"/>
                <w:sz w:val="24"/>
                <w:szCs w:val="24"/>
              </w:rPr>
              <w:t xml:space="preserve">n kemampuan mengapresiasi serta </w:t>
            </w:r>
            <w:r w:rsidRPr="00FF7E7C">
              <w:rPr>
                <w:rFonts w:ascii="Bookman Old Style" w:hAnsi="Bookman Old Style"/>
                <w:sz w:val="24"/>
                <w:szCs w:val="24"/>
              </w:rPr>
              <w:t>mengekspresikan keindahan, kehalusan, dan harmoni;</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right="-92"/>
              <w:rPr>
                <w:rFonts w:ascii="Bookman Old Style" w:hAnsi="Bookman Old Style"/>
                <w:sz w:val="24"/>
                <w:szCs w:val="24"/>
              </w:rPr>
            </w:pPr>
            <w:r w:rsidRPr="00FF7E7C">
              <w:rPr>
                <w:rFonts w:ascii="Bookman Old Style" w:hAnsi="Bookman Old Style"/>
                <w:sz w:val="24"/>
                <w:szCs w:val="24"/>
                <w:lang w:val="en-US"/>
              </w:rPr>
              <w:t>f</w:t>
            </w:r>
            <w:r w:rsidRPr="00FF7E7C">
              <w:rPr>
                <w:rFonts w:ascii="Bookman Old Style" w:hAnsi="Bookman Old Style"/>
                <w:sz w:val="24"/>
                <w:szCs w:val="24"/>
              </w:rPr>
              <w:t>.</w:t>
            </w:r>
          </w:p>
        </w:tc>
        <w:tc>
          <w:tcPr>
            <w:tcW w:w="8621" w:type="dxa"/>
            <w:gridSpan w:val="6"/>
          </w:tcPr>
          <w:p w:rsidR="00207929" w:rsidRPr="00FC56ED" w:rsidRDefault="00305CB5" w:rsidP="00FC56E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mengembangkan kesiapan fisik dan mental untuk melanjutkan pendidikan ke SMP/MTs atau bentuk lain yang sederajat.</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autoSpaceDE w:val="0"/>
              <w:autoSpaceDN w:val="0"/>
              <w:adjustRightInd w:val="0"/>
              <w:spacing w:after="0" w:line="360" w:lineRule="auto"/>
              <w:ind w:left="284" w:hanging="326"/>
              <w:jc w:val="both"/>
              <w:rPr>
                <w:rFonts w:ascii="Bookman Old Style" w:hAnsi="Bookman Old Style"/>
                <w:sz w:val="24"/>
                <w:szCs w:val="24"/>
              </w:rPr>
            </w:pPr>
            <w:r w:rsidRPr="00FF7E7C">
              <w:rPr>
                <w:rFonts w:ascii="Bookman Old Style" w:hAnsi="Bookman Old Style"/>
                <w:sz w:val="24"/>
                <w:szCs w:val="24"/>
              </w:rPr>
              <w:t>Pendidikan pada SMP/MTs atau bentuk lain yang sederajat berfungsi:</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mengembangkan, menghayati, dan mengamalkan nilai-nilai keimanan, akhlak mulia, dan kepribadian luhur yang telah dikenalinya;</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right="-92"/>
              <w:rPr>
                <w:rFonts w:ascii="Bookman Old Style" w:hAnsi="Bookman Old Style"/>
                <w:sz w:val="24"/>
                <w:szCs w:val="24"/>
              </w:rPr>
            </w:pPr>
            <w:r w:rsidRPr="00FF7E7C">
              <w:rPr>
                <w:rFonts w:ascii="Bookman Old Style" w:hAnsi="Bookman Old Style"/>
                <w:sz w:val="24"/>
                <w:szCs w:val="24"/>
              </w:rPr>
              <w:t>b.</w:t>
            </w:r>
          </w:p>
        </w:tc>
        <w:tc>
          <w:tcPr>
            <w:tcW w:w="8621" w:type="dxa"/>
            <w:gridSpan w:val="6"/>
          </w:tcPr>
          <w:p w:rsidR="00305CB5" w:rsidRPr="00FF7E7C" w:rsidRDefault="00305CB5" w:rsidP="00E14D2D">
            <w:pPr>
              <w:spacing w:after="0" w:line="360" w:lineRule="auto"/>
              <w:ind w:left="-52" w:right="-90" w:firstLine="18"/>
              <w:jc w:val="both"/>
              <w:rPr>
                <w:rFonts w:ascii="Bookman Old Style" w:hAnsi="Bookman Old Style"/>
                <w:sz w:val="24"/>
                <w:szCs w:val="24"/>
              </w:rPr>
            </w:pPr>
            <w:r w:rsidRPr="00FF7E7C">
              <w:rPr>
                <w:rFonts w:ascii="Bookman Old Style" w:hAnsi="Bookman Old Style"/>
                <w:sz w:val="24"/>
                <w:szCs w:val="24"/>
              </w:rPr>
              <w:t>mengembangkan, menghayati, dan mengamalkan nilai-nilai kebangsaan dan cinta tanah air yang telah dikenalinya;</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305CB5" w:rsidRPr="00FF7E7C" w:rsidRDefault="00305CB5" w:rsidP="00E14D2D">
            <w:pPr>
              <w:spacing w:after="0" w:line="360" w:lineRule="auto"/>
              <w:ind w:left="-52" w:right="-90" w:firstLine="18"/>
              <w:rPr>
                <w:rFonts w:ascii="Bookman Old Style" w:hAnsi="Bookman Old Style"/>
                <w:sz w:val="24"/>
                <w:szCs w:val="24"/>
              </w:rPr>
            </w:pPr>
            <w:r w:rsidRPr="00FF7E7C">
              <w:rPr>
                <w:rFonts w:ascii="Bookman Old Style" w:hAnsi="Bookman Old Style"/>
                <w:sz w:val="24"/>
                <w:szCs w:val="24"/>
              </w:rPr>
              <w:t>mempelajari dasar-dasar ilmu pengetahuan dan teknologi;</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FA20C2" w:rsidP="00E14D2D">
            <w:pPr>
              <w:spacing w:after="0" w:line="360" w:lineRule="auto"/>
              <w:ind w:right="-92"/>
              <w:rPr>
                <w:rFonts w:ascii="Bookman Old Style" w:hAnsi="Bookman Old Style"/>
                <w:sz w:val="24"/>
                <w:szCs w:val="24"/>
              </w:rPr>
            </w:pPr>
            <w:r>
              <w:rPr>
                <w:rFonts w:ascii="Bookman Old Style" w:hAnsi="Bookman Old Style"/>
                <w:sz w:val="24"/>
                <w:szCs w:val="24"/>
              </w:rPr>
              <w:t>d</w:t>
            </w:r>
            <w:r w:rsidR="00305CB5" w:rsidRPr="00FF7E7C">
              <w:rPr>
                <w:rFonts w:ascii="Bookman Old Style" w:hAnsi="Bookman Old Style"/>
                <w:sz w:val="24"/>
                <w:szCs w:val="24"/>
              </w:rPr>
              <w:t>.</w:t>
            </w:r>
          </w:p>
        </w:tc>
        <w:tc>
          <w:tcPr>
            <w:tcW w:w="8621" w:type="dxa"/>
            <w:gridSpan w:val="6"/>
          </w:tcPr>
          <w:p w:rsidR="00305CB5" w:rsidRPr="00B86764" w:rsidRDefault="00305CB5" w:rsidP="00E14D2D">
            <w:pPr>
              <w:spacing w:after="0" w:line="360" w:lineRule="auto"/>
              <w:ind w:left="-52" w:right="-90" w:firstLine="18"/>
              <w:rPr>
                <w:rFonts w:ascii="Bookman Old Style" w:hAnsi="Bookman Old Style"/>
                <w:sz w:val="24"/>
                <w:szCs w:val="24"/>
                <w:lang w:val="fi-FI"/>
              </w:rPr>
            </w:pPr>
            <w:r w:rsidRPr="00FF7E7C">
              <w:rPr>
                <w:rFonts w:ascii="Bookman Old Style" w:hAnsi="Bookman Old Style"/>
                <w:sz w:val="24"/>
                <w:szCs w:val="24"/>
              </w:rPr>
              <w:t>melatih dan mengembangkan kepekaan dan kemampuan mengapresiasi serta mengekspresikan keindahan, kehalusan, dan harmoni;</w:t>
            </w:r>
            <w:r w:rsidRPr="00B86764">
              <w:rPr>
                <w:rFonts w:ascii="Bookman Old Style" w:hAnsi="Bookman Old Style"/>
                <w:sz w:val="24"/>
                <w:szCs w:val="24"/>
                <w:lang w:val="fi-FI"/>
              </w:rPr>
              <w:t xml:space="preserve"> dan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665FBF" w:rsidRPr="00FF7E7C" w:rsidRDefault="00305CB5" w:rsidP="00805CB3">
            <w:pPr>
              <w:spacing w:after="0" w:line="360" w:lineRule="auto"/>
              <w:ind w:left="-52" w:right="-90" w:firstLine="18"/>
              <w:rPr>
                <w:rFonts w:ascii="Bookman Old Style" w:hAnsi="Bookman Old Style"/>
                <w:sz w:val="24"/>
                <w:szCs w:val="24"/>
              </w:rPr>
            </w:pPr>
            <w:r w:rsidRPr="00FF7E7C">
              <w:rPr>
                <w:rFonts w:ascii="Bookman Old Style" w:hAnsi="Bookman Old Style"/>
                <w:sz w:val="24"/>
                <w:szCs w:val="24"/>
              </w:rPr>
              <w:t>mengembangkan bakat dan kemampuan di bidang olahraga, baik untuk kesehatan dan kebugaran jasmani maupun prestasi.</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r w:rsidRPr="00FF7E7C">
              <w:rPr>
                <w:rFonts w:ascii="Bookman Old Style" w:hAnsi="Bookman Old Style"/>
                <w:sz w:val="24"/>
                <w:szCs w:val="24"/>
              </w:rPr>
              <w:t>(3)</w:t>
            </w:r>
          </w:p>
        </w:tc>
        <w:tc>
          <w:tcPr>
            <w:tcW w:w="8989" w:type="dxa"/>
            <w:gridSpan w:val="7"/>
          </w:tcPr>
          <w:p w:rsidR="00126E8A"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Pendidikan dasar bertujuan membangun landasan bagi berkembangnya potensi peserta didik agar menjadi manusia yang:</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305CB5" w:rsidRPr="00FF7E7C" w:rsidRDefault="00305CB5" w:rsidP="00E14D2D">
            <w:pPr>
              <w:spacing w:after="0" w:line="360" w:lineRule="auto"/>
              <w:ind w:left="-52" w:right="-90" w:firstLine="18"/>
              <w:jc w:val="both"/>
              <w:rPr>
                <w:rFonts w:ascii="Bookman Old Style" w:hAnsi="Bookman Old Style"/>
                <w:sz w:val="24"/>
                <w:szCs w:val="24"/>
              </w:rPr>
            </w:pPr>
            <w:r w:rsidRPr="00FF7E7C">
              <w:rPr>
                <w:rFonts w:ascii="Bookman Old Style" w:hAnsi="Bookman Old Style"/>
                <w:sz w:val="24"/>
                <w:szCs w:val="24"/>
              </w:rPr>
              <w:t>beriman dan bertakwa kepada Tuhan Yang Maha Esa, berakhlak mulia, dan berkepribadian luhur;</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305CB5" w:rsidRPr="00FF7E7C" w:rsidRDefault="00305CB5" w:rsidP="00E14D2D">
            <w:pPr>
              <w:spacing w:after="0" w:line="360" w:lineRule="auto"/>
              <w:ind w:left="-52" w:right="-90" w:firstLine="18"/>
              <w:rPr>
                <w:rFonts w:ascii="Bookman Old Style" w:hAnsi="Bookman Old Style"/>
                <w:sz w:val="24"/>
                <w:szCs w:val="24"/>
              </w:rPr>
            </w:pPr>
            <w:r w:rsidRPr="00FF7E7C">
              <w:rPr>
                <w:rFonts w:ascii="Bookman Old Style" w:hAnsi="Bookman Old Style"/>
                <w:sz w:val="24"/>
                <w:szCs w:val="24"/>
              </w:rPr>
              <w:tab/>
            </w:r>
            <w:r w:rsidRPr="00FF7E7C">
              <w:rPr>
                <w:rFonts w:ascii="Bookman Old Style" w:hAnsi="Bookman Old Style"/>
                <w:sz w:val="24"/>
                <w:szCs w:val="24"/>
                <w:lang w:val="sv-SE"/>
              </w:rPr>
              <w:t>berilmu, cakap, kritis, kreatif, dan inovatif;</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305CB5" w:rsidRPr="00FF7E7C" w:rsidRDefault="00305CB5" w:rsidP="00E14D2D">
            <w:pPr>
              <w:spacing w:after="0" w:line="360" w:lineRule="auto"/>
              <w:ind w:left="-52" w:right="-90" w:firstLine="18"/>
              <w:rPr>
                <w:rFonts w:ascii="Bookman Old Style" w:hAnsi="Bookman Old Style"/>
                <w:sz w:val="24"/>
                <w:szCs w:val="24"/>
              </w:rPr>
            </w:pPr>
            <w:r w:rsidRPr="00FF7E7C">
              <w:rPr>
                <w:rFonts w:ascii="Bookman Old Style" w:hAnsi="Bookman Old Style"/>
                <w:sz w:val="24"/>
                <w:szCs w:val="24"/>
                <w:lang w:val="it-IT"/>
              </w:rPr>
              <w:t>sehat, mandiri, dan percaya diri; dan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lang w:val="it-IT"/>
              </w:rPr>
            </w:pPr>
            <w:r w:rsidRPr="00FF7E7C">
              <w:rPr>
                <w:rFonts w:ascii="Bookman Old Style" w:hAnsi="Bookman Old Style"/>
                <w:sz w:val="24"/>
                <w:szCs w:val="24"/>
                <w:lang w:val="it-IT"/>
              </w:rPr>
              <w:t>toleran, peka sosial, demokratis, dan bertanggung jawab.</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FC56ED" w:rsidRDefault="00FC56ED" w:rsidP="00E14D2D">
            <w:pPr>
              <w:spacing w:after="0" w:line="360" w:lineRule="auto"/>
              <w:jc w:val="both"/>
              <w:rPr>
                <w:rFonts w:ascii="Bookman Old Style" w:hAnsi="Bookman Old Style"/>
                <w:sz w:val="24"/>
                <w:szCs w:val="24"/>
              </w:rPr>
            </w:pPr>
          </w:p>
          <w:p w:rsidR="00FA20C2" w:rsidRDefault="00FA20C2" w:rsidP="00E14D2D">
            <w:pPr>
              <w:spacing w:after="0" w:line="360" w:lineRule="auto"/>
              <w:jc w:val="both"/>
              <w:rPr>
                <w:rFonts w:ascii="Bookman Old Style" w:hAnsi="Bookman Old Style"/>
                <w:sz w:val="24"/>
                <w:szCs w:val="24"/>
              </w:rPr>
            </w:pPr>
          </w:p>
          <w:p w:rsidR="00FA20C2" w:rsidRDefault="00FA20C2" w:rsidP="00E14D2D">
            <w:pPr>
              <w:spacing w:after="0" w:line="360" w:lineRule="auto"/>
              <w:jc w:val="both"/>
              <w:rPr>
                <w:rFonts w:ascii="Bookman Old Style" w:hAnsi="Bookman Old Style"/>
                <w:sz w:val="24"/>
                <w:szCs w:val="24"/>
              </w:rPr>
            </w:pPr>
          </w:p>
          <w:p w:rsidR="00FA20C2" w:rsidRDefault="00FA20C2" w:rsidP="00E14D2D">
            <w:pPr>
              <w:spacing w:after="0" w:line="360" w:lineRule="auto"/>
              <w:jc w:val="both"/>
              <w:rPr>
                <w:rFonts w:ascii="Bookman Old Style" w:hAnsi="Bookman Old Style"/>
                <w:sz w:val="24"/>
                <w:szCs w:val="24"/>
              </w:rPr>
            </w:pPr>
          </w:p>
          <w:p w:rsidR="00FA20C2" w:rsidRDefault="00FA20C2" w:rsidP="00E14D2D">
            <w:pPr>
              <w:spacing w:after="0" w:line="360" w:lineRule="auto"/>
              <w:jc w:val="both"/>
              <w:rPr>
                <w:rFonts w:ascii="Bookman Old Style" w:hAnsi="Bookman Old Style"/>
                <w:sz w:val="24"/>
                <w:szCs w:val="24"/>
              </w:rPr>
            </w:pPr>
          </w:p>
          <w:p w:rsidR="00FA20C2" w:rsidRPr="00FF7E7C" w:rsidRDefault="00FA20C2"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lastRenderedPageBreak/>
              <w:t>Paragraf 2</w:t>
            </w:r>
          </w:p>
          <w:p w:rsidR="00305CB5" w:rsidRPr="00B86764" w:rsidRDefault="00305CB5" w:rsidP="00E14D2D">
            <w:pPr>
              <w:spacing w:after="0" w:line="360" w:lineRule="auto"/>
              <w:jc w:val="center"/>
              <w:rPr>
                <w:rFonts w:ascii="Bookman Old Style" w:hAnsi="Bookman Old Style"/>
                <w:b/>
                <w:sz w:val="24"/>
                <w:szCs w:val="24"/>
                <w:lang w:val="fi-FI"/>
              </w:rPr>
            </w:pPr>
            <w:r w:rsidRPr="00FF7E7C">
              <w:rPr>
                <w:rFonts w:ascii="Bookman Old Style" w:hAnsi="Bookman Old Style"/>
                <w:b/>
                <w:sz w:val="24"/>
                <w:szCs w:val="24"/>
              </w:rPr>
              <w:t>Bentuk dan Jenis Satuan Pendidikan</w:t>
            </w:r>
          </w:p>
        </w:tc>
      </w:tr>
      <w:tr w:rsidR="00305CB5" w:rsidRPr="00FF7E7C" w:rsidTr="001055C6">
        <w:trPr>
          <w:gridBefore w:val="1"/>
          <w:gridAfter w:val="2"/>
          <w:wBefore w:w="284" w:type="dxa"/>
          <w:wAfter w:w="503" w:type="dxa"/>
        </w:trPr>
        <w:tc>
          <w:tcPr>
            <w:tcW w:w="9498" w:type="dxa"/>
            <w:gridSpan w:val="8"/>
          </w:tcPr>
          <w:p w:rsidR="00207929" w:rsidRDefault="00207929"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 xml:space="preserve">Pasal </w:t>
            </w:r>
            <w:r w:rsidR="00207929">
              <w:rPr>
                <w:rFonts w:ascii="Bookman Old Style" w:hAnsi="Bookman Old Style"/>
                <w:b/>
                <w:sz w:val="24"/>
                <w:szCs w:val="24"/>
              </w:rPr>
              <w:t>25</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FF7E7C" w:rsidRDefault="00305CB5" w:rsidP="00E14D2D">
            <w:pPr>
              <w:tabs>
                <w:tab w:val="left" w:pos="360"/>
              </w:tabs>
              <w:spacing w:after="0" w:line="360" w:lineRule="auto"/>
              <w:jc w:val="both"/>
              <w:rPr>
                <w:rFonts w:ascii="Bookman Old Style" w:hAnsi="Bookman Old Style"/>
                <w:sz w:val="24"/>
                <w:szCs w:val="24"/>
              </w:rPr>
            </w:pPr>
            <w:r w:rsidRPr="00FF7E7C">
              <w:rPr>
                <w:rFonts w:ascii="Bookman Old Style" w:hAnsi="Bookman Old Style"/>
                <w:sz w:val="24"/>
                <w:szCs w:val="24"/>
              </w:rPr>
              <w:t>Bentuk satuan pendidikan dasar meliputi SD dan SMP atau bentuk lain yang sederajat .</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SD, MI, atau bentuk lain yang sederajat terdiri atas 6 (enam) tingkatan kelas, yaitu kelas 1 (satu), kelas 2 (dua), kelas 3 (tiga), kelas 4 (empat), kelas 5 (lima), dan kelas 6 (enam).</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SMP, MTs, atau bentuk lain yang sederajat terdiri atas 3 (tiga) tingkatan kelas, yaitu kelas 7 (tujuh), kelas 8 (delapan), dan kelas 9 (sembilan).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805CB3" w:rsidRPr="00207929" w:rsidRDefault="00805CB3"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Paragraf 3</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Peserta Didik</w:t>
            </w:r>
          </w:p>
        </w:tc>
      </w:tr>
      <w:tr w:rsidR="00305CB5" w:rsidRPr="00FF7E7C" w:rsidTr="001055C6">
        <w:trPr>
          <w:gridBefore w:val="1"/>
          <w:gridAfter w:val="2"/>
          <w:wBefore w:w="284" w:type="dxa"/>
          <w:wAfter w:w="503" w:type="dxa"/>
        </w:trPr>
        <w:tc>
          <w:tcPr>
            <w:tcW w:w="9498" w:type="dxa"/>
            <w:gridSpan w:val="8"/>
          </w:tcPr>
          <w:p w:rsidR="00207929" w:rsidRDefault="00207929" w:rsidP="00E14D2D">
            <w:pPr>
              <w:spacing w:after="0" w:line="360" w:lineRule="auto"/>
              <w:jc w:val="center"/>
              <w:rPr>
                <w:rFonts w:ascii="Bookman Old Style" w:hAnsi="Bookman Old Style"/>
                <w:b/>
                <w:sz w:val="24"/>
                <w:szCs w:val="24"/>
              </w:rPr>
            </w:pPr>
          </w:p>
          <w:p w:rsidR="00305CB5" w:rsidRPr="00FF7E7C" w:rsidRDefault="00207929" w:rsidP="00E14D2D">
            <w:pPr>
              <w:spacing w:after="0" w:line="360" w:lineRule="auto"/>
              <w:jc w:val="center"/>
              <w:rPr>
                <w:rFonts w:ascii="Bookman Old Style" w:hAnsi="Bookman Old Style"/>
                <w:b/>
                <w:sz w:val="24"/>
                <w:szCs w:val="24"/>
              </w:rPr>
            </w:pPr>
            <w:r>
              <w:rPr>
                <w:rFonts w:ascii="Bookman Old Style" w:hAnsi="Bookman Old Style"/>
                <w:b/>
                <w:sz w:val="24"/>
                <w:szCs w:val="24"/>
              </w:rPr>
              <w:t>Pasal 2</w:t>
            </w:r>
            <w:r w:rsidR="00FC56ED">
              <w:rPr>
                <w:rFonts w:ascii="Bookman Old Style" w:hAnsi="Bookman Old Style"/>
                <w:b/>
                <w:sz w:val="24"/>
                <w:szCs w:val="24"/>
              </w:rPr>
              <w:t>6</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Peserta didik pada SD/MI atau bentuk lain yang sederajat paling rendah berusia 6 (enam) tahun.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Pengecualian terhadap ketentuan pada ayat (1) dapat dilakukan atas dasar rekomendasi tertulis dari psikolog profesional.</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Dalam hal tidak ada psikolog profesional, rekomendasi dapat dilakukan oleh dewan guru satuan pendidikan yang bersangkutan, sampai dengan batas daya tampungnya.</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(4)</w:t>
            </w:r>
          </w:p>
        </w:tc>
        <w:tc>
          <w:tcPr>
            <w:tcW w:w="8989" w:type="dxa"/>
            <w:gridSpan w:val="7"/>
          </w:tcPr>
          <w:p w:rsidR="00126E8A" w:rsidRPr="00FF7E7C" w:rsidRDefault="00305CB5" w:rsidP="00E14D2D">
            <w:pPr>
              <w:autoSpaceDE w:val="0"/>
              <w:autoSpaceDN w:val="0"/>
              <w:adjustRightInd w:val="0"/>
              <w:spacing w:after="0" w:line="360" w:lineRule="auto"/>
              <w:ind w:left="30"/>
              <w:jc w:val="both"/>
              <w:rPr>
                <w:rFonts w:ascii="Bookman Old Style" w:hAnsi="Bookman Old Style"/>
                <w:sz w:val="24"/>
                <w:szCs w:val="24"/>
              </w:rPr>
            </w:pPr>
            <w:r w:rsidRPr="00FF7E7C">
              <w:rPr>
                <w:rFonts w:ascii="Bookman Old Style" w:hAnsi="Bookman Old Style"/>
                <w:sz w:val="24"/>
                <w:szCs w:val="24"/>
              </w:rPr>
              <w:t>SD/MI atau bentuk lain yang sederajat wajib menerima warga masyarakat berusia 7 (tujuh) tahun sampai dengan 12 (dua belas) tahun sebagai peserta didik sampai dengan batas daya tampungnya.</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(5)</w:t>
            </w:r>
          </w:p>
        </w:tc>
        <w:tc>
          <w:tcPr>
            <w:tcW w:w="8989" w:type="dxa"/>
            <w:gridSpan w:val="7"/>
          </w:tcPr>
          <w:p w:rsidR="00305CB5" w:rsidRPr="00B86764" w:rsidRDefault="00305CB5" w:rsidP="00E14D2D">
            <w:pPr>
              <w:autoSpaceDE w:val="0"/>
              <w:autoSpaceDN w:val="0"/>
              <w:adjustRightInd w:val="0"/>
              <w:spacing w:after="0" w:line="360" w:lineRule="auto"/>
              <w:ind w:left="39" w:hanging="9"/>
              <w:jc w:val="both"/>
              <w:rPr>
                <w:rFonts w:ascii="Bookman Old Style" w:hAnsi="Bookman Old Style"/>
                <w:sz w:val="24"/>
                <w:szCs w:val="24"/>
              </w:rPr>
            </w:pPr>
            <w:r w:rsidRPr="00FF7E7C">
              <w:rPr>
                <w:rFonts w:ascii="Bookman Old Style" w:hAnsi="Bookman Old Style"/>
                <w:sz w:val="24"/>
                <w:szCs w:val="24"/>
              </w:rPr>
              <w:t>Penerimaan peserta didik kelas 1 (satu) SD/MI atau bentuk lain yang sederajat tidak didasarkan pada hasil tes kemampuan membaca, menulis, dan berhitung, atau bentuk tes lain.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(6)</w:t>
            </w:r>
          </w:p>
        </w:tc>
        <w:tc>
          <w:tcPr>
            <w:tcW w:w="8989" w:type="dxa"/>
            <w:gridSpan w:val="7"/>
          </w:tcPr>
          <w:p w:rsidR="00305CB5"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SD/MI atau bentuk lain yang sederajat wajib menyediakan akses bagi peserta didik berkelainan.</w:t>
            </w:r>
          </w:p>
          <w:p w:rsidR="009319D0" w:rsidRPr="00FF7E7C" w:rsidRDefault="009319D0"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207929" w:rsidP="00E14D2D">
            <w:pPr>
              <w:spacing w:after="0" w:line="360" w:lineRule="auto"/>
              <w:jc w:val="center"/>
              <w:rPr>
                <w:rFonts w:ascii="Bookman Old Style" w:hAnsi="Bookman Old Style"/>
                <w:b/>
                <w:sz w:val="24"/>
                <w:szCs w:val="24"/>
              </w:rPr>
            </w:pPr>
            <w:r>
              <w:rPr>
                <w:rFonts w:ascii="Bookman Old Style" w:hAnsi="Bookman Old Style"/>
                <w:b/>
                <w:sz w:val="24"/>
                <w:szCs w:val="24"/>
              </w:rPr>
              <w:t>Pasal 2</w:t>
            </w:r>
            <w:r w:rsidR="00FC56ED">
              <w:rPr>
                <w:rFonts w:ascii="Bookman Old Style" w:hAnsi="Bookman Old Style"/>
                <w:b/>
                <w:sz w:val="24"/>
                <w:szCs w:val="24"/>
              </w:rPr>
              <w:t>7</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Peserta didik pada SMP/MTs atau bentuk lain yang sederajat sudah menyelesaikan pendidikannya pada SD, MI, Paket A, atau bentuk lain yang sederajat.</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FC56ED"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SMP/MTs atau bentuk lain yang sederajat wajib menerima warga masyarakat berusia 13 (tiga belas) tahun sampai dengan 15 (lima belas) tahun sebagai peserta didik sampai dengan batas daya tampungnya.</w:t>
            </w:r>
          </w:p>
          <w:p w:rsidR="00FA20C2" w:rsidRDefault="00FA20C2" w:rsidP="00E14D2D">
            <w:pPr>
              <w:spacing w:after="0" w:line="360" w:lineRule="auto"/>
              <w:jc w:val="both"/>
              <w:rPr>
                <w:rFonts w:ascii="Bookman Old Style" w:hAnsi="Bookman Old Style"/>
                <w:sz w:val="24"/>
                <w:szCs w:val="24"/>
              </w:rPr>
            </w:pPr>
          </w:p>
          <w:p w:rsidR="00FA20C2" w:rsidRDefault="00FA20C2" w:rsidP="00E14D2D">
            <w:pPr>
              <w:spacing w:after="0" w:line="360" w:lineRule="auto"/>
              <w:jc w:val="both"/>
              <w:rPr>
                <w:rFonts w:ascii="Bookman Old Style" w:hAnsi="Bookman Old Style"/>
                <w:sz w:val="24"/>
                <w:szCs w:val="24"/>
              </w:rPr>
            </w:pPr>
          </w:p>
          <w:p w:rsidR="00FA20C2" w:rsidRPr="00FF7E7C" w:rsidRDefault="00FA20C2"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lastRenderedPageBreak/>
              <w:t xml:space="preserve"> (3)</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SMP/MTs atau bentuk lain yang sederajat wajib menyediakan akses bagi peserta didik berkelainan.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(4)</w:t>
            </w:r>
          </w:p>
        </w:tc>
        <w:tc>
          <w:tcPr>
            <w:tcW w:w="8989" w:type="dxa"/>
            <w:gridSpan w:val="7"/>
          </w:tcPr>
          <w:p w:rsidR="00305CB5" w:rsidRPr="00B86764" w:rsidRDefault="00305CB5" w:rsidP="00E14D2D">
            <w:pPr>
              <w:tabs>
                <w:tab w:val="num" w:pos="1026"/>
              </w:tabs>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Peserta didik pada SMP/MTs atau bentuk lain sederajat pada saat penerimaanawal kelas 7 ( tujuh ) harus dapat menunjukan Surat Keterangan pendidikan agama dari lingkungannya, bagi yang muslim dapat membaca Al-Quran dan yang non muslim menyesuaikan dengan ajarannya masing-masing</w:t>
            </w:r>
            <w:r w:rsidRPr="00B86764">
              <w:rPr>
                <w:rFonts w:ascii="Bookman Old Style" w:hAnsi="Bookman Old Style"/>
                <w:sz w:val="24"/>
                <w:szCs w:val="24"/>
              </w:rPr>
              <w:t>.</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805CB3" w:rsidRPr="00FF7E7C" w:rsidRDefault="00805CB3"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Paragraf 4</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Penyelenggaraan</w:t>
            </w:r>
          </w:p>
        </w:tc>
      </w:tr>
      <w:tr w:rsidR="00305CB5" w:rsidRPr="00FF7E7C" w:rsidTr="001055C6">
        <w:trPr>
          <w:gridBefore w:val="1"/>
          <w:gridAfter w:val="2"/>
          <w:wBefore w:w="284" w:type="dxa"/>
          <w:wAfter w:w="503" w:type="dxa"/>
        </w:trPr>
        <w:tc>
          <w:tcPr>
            <w:tcW w:w="9498" w:type="dxa"/>
            <w:gridSpan w:val="8"/>
          </w:tcPr>
          <w:p w:rsidR="00207929" w:rsidRDefault="00207929" w:rsidP="00E14D2D">
            <w:pPr>
              <w:spacing w:after="0" w:line="360" w:lineRule="auto"/>
              <w:jc w:val="center"/>
              <w:rPr>
                <w:rFonts w:ascii="Bookman Old Style" w:hAnsi="Bookman Old Style"/>
                <w:b/>
                <w:sz w:val="24"/>
                <w:szCs w:val="24"/>
              </w:rPr>
            </w:pPr>
          </w:p>
          <w:p w:rsidR="00305CB5" w:rsidRPr="00FF7E7C" w:rsidRDefault="00207929" w:rsidP="00E14D2D">
            <w:pPr>
              <w:spacing w:after="0" w:line="360" w:lineRule="auto"/>
              <w:jc w:val="center"/>
              <w:rPr>
                <w:rFonts w:ascii="Bookman Old Style" w:hAnsi="Bookman Old Style"/>
                <w:b/>
                <w:sz w:val="24"/>
                <w:szCs w:val="24"/>
              </w:rPr>
            </w:pPr>
            <w:r>
              <w:rPr>
                <w:rFonts w:ascii="Bookman Old Style" w:hAnsi="Bookman Old Style"/>
                <w:b/>
                <w:sz w:val="24"/>
                <w:szCs w:val="24"/>
              </w:rPr>
              <w:t>Pasal 2</w:t>
            </w:r>
            <w:r w:rsidR="00FC56ED">
              <w:rPr>
                <w:rFonts w:ascii="Bookman Old Style" w:hAnsi="Bookman Old Style"/>
                <w:b/>
                <w:sz w:val="24"/>
                <w:szCs w:val="24"/>
              </w:rPr>
              <w:t>8</w:t>
            </w:r>
          </w:p>
        </w:tc>
      </w:tr>
      <w:tr w:rsidR="00305CB5" w:rsidRPr="00FF7E7C" w:rsidTr="001055C6">
        <w:trPr>
          <w:gridBefore w:val="1"/>
          <w:gridAfter w:val="2"/>
          <w:wBefore w:w="284" w:type="dxa"/>
          <w:wAfter w:w="503" w:type="dxa"/>
        </w:trPr>
        <w:tc>
          <w:tcPr>
            <w:tcW w:w="9498" w:type="dxa"/>
            <w:gridSpan w:val="8"/>
          </w:tcPr>
          <w:p w:rsidR="00305CB5" w:rsidRPr="00B86764"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Ketentuan lebih lanjut mengenai tata cara penyelenggaraan Pendidikan Dasar seb</w:t>
            </w:r>
            <w:r w:rsidR="004C77EA">
              <w:rPr>
                <w:rFonts w:ascii="Bookman Old Style" w:hAnsi="Bookman Old Style"/>
                <w:sz w:val="24"/>
                <w:szCs w:val="24"/>
              </w:rPr>
              <w:t>agaimana dimaksud dalam Pasal 24 sampai dengan Pasal 27</w:t>
            </w:r>
            <w:r w:rsidRPr="00FF7E7C">
              <w:rPr>
                <w:rFonts w:ascii="Bookman Old Style" w:hAnsi="Bookman Old Style"/>
                <w:sz w:val="24"/>
                <w:szCs w:val="24"/>
              </w:rPr>
              <w:t xml:space="preserve"> diatur dengan Peraturan </w:t>
            </w:r>
            <w:r w:rsidRPr="00B86764">
              <w:rPr>
                <w:rFonts w:ascii="Bookman Old Style" w:hAnsi="Bookman Old Style"/>
                <w:sz w:val="24"/>
                <w:szCs w:val="24"/>
              </w:rPr>
              <w:t>Bupat</w:t>
            </w:r>
            <w:r w:rsidRPr="00FF7E7C">
              <w:rPr>
                <w:rFonts w:ascii="Bookman Old Style" w:hAnsi="Bookman Old Style"/>
                <w:sz w:val="24"/>
                <w:szCs w:val="24"/>
              </w:rPr>
              <w:t>i.</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7F76B4" w:rsidRPr="000E6920" w:rsidRDefault="007F76B4"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Bagian Ketiga</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Pendidikan Menengah</w:t>
            </w: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Paragraf 1</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Fungsi dan Tujuan</w:t>
            </w:r>
          </w:p>
        </w:tc>
      </w:tr>
      <w:tr w:rsidR="00305CB5" w:rsidRPr="00FF7E7C" w:rsidTr="001055C6">
        <w:trPr>
          <w:gridBefore w:val="1"/>
          <w:gridAfter w:val="2"/>
          <w:wBefore w:w="284" w:type="dxa"/>
          <w:wAfter w:w="503" w:type="dxa"/>
        </w:trPr>
        <w:tc>
          <w:tcPr>
            <w:tcW w:w="9498" w:type="dxa"/>
            <w:gridSpan w:val="8"/>
          </w:tcPr>
          <w:p w:rsidR="00207929" w:rsidRDefault="00207929" w:rsidP="00E14D2D">
            <w:pPr>
              <w:spacing w:after="0" w:line="360" w:lineRule="auto"/>
              <w:jc w:val="center"/>
              <w:rPr>
                <w:rFonts w:ascii="Bookman Old Style" w:hAnsi="Bookman Old Style"/>
                <w:b/>
                <w:sz w:val="24"/>
                <w:szCs w:val="24"/>
              </w:rPr>
            </w:pPr>
          </w:p>
          <w:p w:rsidR="00305CB5" w:rsidRPr="00FF7E7C" w:rsidRDefault="00207929" w:rsidP="00E14D2D">
            <w:pPr>
              <w:spacing w:after="0" w:line="360" w:lineRule="auto"/>
              <w:jc w:val="center"/>
              <w:rPr>
                <w:rFonts w:ascii="Bookman Old Style" w:hAnsi="Bookman Old Style"/>
                <w:b/>
                <w:sz w:val="24"/>
                <w:szCs w:val="24"/>
              </w:rPr>
            </w:pPr>
            <w:r>
              <w:rPr>
                <w:rFonts w:ascii="Bookman Old Style" w:hAnsi="Bookman Old Style"/>
                <w:b/>
                <w:sz w:val="24"/>
                <w:szCs w:val="24"/>
              </w:rPr>
              <w:t>Pasal 2</w:t>
            </w:r>
            <w:r w:rsidR="00FC56ED">
              <w:rPr>
                <w:rFonts w:ascii="Bookman Old Style" w:hAnsi="Bookman Old Style"/>
                <w:b/>
                <w:sz w:val="24"/>
                <w:szCs w:val="24"/>
              </w:rPr>
              <w:t>9</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FF7E7C" w:rsidRDefault="00305CB5" w:rsidP="00E14D2D">
            <w:pPr>
              <w:autoSpaceDE w:val="0"/>
              <w:autoSpaceDN w:val="0"/>
              <w:adjustRightInd w:val="0"/>
              <w:spacing w:after="0" w:line="360" w:lineRule="auto"/>
              <w:ind w:left="284" w:hanging="340"/>
              <w:jc w:val="both"/>
              <w:rPr>
                <w:rFonts w:ascii="Bookman Old Style" w:hAnsi="Bookman Old Style"/>
                <w:sz w:val="24"/>
                <w:szCs w:val="24"/>
              </w:rPr>
            </w:pPr>
            <w:r w:rsidRPr="00FF7E7C">
              <w:rPr>
                <w:rFonts w:ascii="Bookman Old Style" w:hAnsi="Bookman Old Style"/>
                <w:sz w:val="24"/>
                <w:szCs w:val="24"/>
              </w:rPr>
              <w:t>Pendidikan menengah umum berfungsi:</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meningkatkan, menghayati, dan mengamalkan nilai-nilai keimanan, akhlak mulia, dan kepribadian luhur;</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meningkatkan, menghayati, dan mengamalkan nilai-nilai kebangsaan dan cinta tanah air;</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6E4932"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mempelajari ilmu pengetahuan dan teknologi;</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9319D0"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meningkatkan kepekaan dan kemampuan mengapresiasi serta mengekspresikan keindahan, kehalusan, dan harmoni;</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menyalurkan bakat dan kemampuan di bidang olahraga, baik untuk kesehatan dan kebugaran jasmani maupun prestasi; dan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FA20C2" w:rsidP="00E14D2D">
            <w:pPr>
              <w:spacing w:after="0" w:line="360" w:lineRule="auto"/>
              <w:ind w:left="-100" w:right="-92"/>
              <w:rPr>
                <w:rFonts w:ascii="Bookman Old Style" w:hAnsi="Bookman Old Style"/>
                <w:sz w:val="24"/>
                <w:szCs w:val="24"/>
              </w:rPr>
            </w:pPr>
            <w:r>
              <w:rPr>
                <w:rFonts w:ascii="Bookman Old Style" w:hAnsi="Bookman Old Style"/>
                <w:sz w:val="24"/>
                <w:szCs w:val="24"/>
              </w:rPr>
              <w:t xml:space="preserve"> </w:t>
            </w:r>
            <w:r w:rsidR="00305CB5" w:rsidRPr="00FF7E7C">
              <w:rPr>
                <w:rFonts w:ascii="Bookman Old Style" w:hAnsi="Bookman Old Style"/>
                <w:sz w:val="24"/>
                <w:szCs w:val="24"/>
              </w:rPr>
              <w:t>f.</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meningkatkan kesiapan fisik dan mental untuk melanjutkan pendidikan ke jenjang pendidikan tinggi dan/atau untuk hidup mandiri di masyarakat.</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lang w:val="nb-NO"/>
              </w:rPr>
            </w:pPr>
            <w:r w:rsidRPr="00FF7E7C">
              <w:rPr>
                <w:rFonts w:ascii="Bookman Old Style" w:hAnsi="Bookman Old Style"/>
                <w:sz w:val="24"/>
                <w:szCs w:val="24"/>
                <w:lang w:val="nb-NO"/>
              </w:rPr>
              <w:t>Pendidikan menengah kejuruan berfungsi:</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FC56ED"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meningkatkan, menghayati, dan mengamalkan nilai-nilai keimanan, akhlak mulia, dan kepribadian luhur;</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207929"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meningkatkan, menghayati, dan mengamalkan nilai-nilai kebangsaan dan cinta tanah air;</w:t>
            </w:r>
          </w:p>
          <w:p w:rsidR="00AD54FD" w:rsidRDefault="00AD54FD" w:rsidP="00E14D2D">
            <w:pPr>
              <w:autoSpaceDE w:val="0"/>
              <w:autoSpaceDN w:val="0"/>
              <w:adjustRightInd w:val="0"/>
              <w:spacing w:after="0" w:line="360" w:lineRule="auto"/>
              <w:jc w:val="both"/>
              <w:rPr>
                <w:rFonts w:ascii="Bookman Old Style" w:hAnsi="Bookman Old Style"/>
                <w:sz w:val="24"/>
                <w:szCs w:val="24"/>
              </w:rPr>
            </w:pPr>
          </w:p>
          <w:p w:rsidR="00AD54FD" w:rsidRPr="00FF7E7C" w:rsidRDefault="00AD54FD" w:rsidP="00E14D2D">
            <w:pPr>
              <w:autoSpaceDE w:val="0"/>
              <w:autoSpaceDN w:val="0"/>
              <w:adjustRightInd w:val="0"/>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membekali peserta didik dengan kemampuan ilmu pengetahuan dan teknologi serta kecakapan kejuruan para profesi sesuai dengan kebutuhan masyarakat;</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lang w:val="fi-FI"/>
              </w:rPr>
            </w:pPr>
            <w:r w:rsidRPr="00FF7E7C">
              <w:rPr>
                <w:rFonts w:ascii="Bookman Old Style" w:hAnsi="Bookman Old Style"/>
                <w:sz w:val="24"/>
                <w:szCs w:val="24"/>
                <w:lang w:val="fi-FI"/>
              </w:rPr>
              <w:t>meningkatkan kepekaan dan kemampuan mengapresiasi serta mengekspresikan keindahan, kehalusan, dan harmoni;</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805CB3" w:rsidRPr="00805CB3"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menyalurkan bakat dan kemampuan di bidang olahraga, baik untuk kesehatan dan kebugaran jasmani maupun prestasi; dan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f.</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meningkatkan kesiapan fisik dan mental untuk hidup mandiri di masyarakat dan/atau melanjutkan pendidikan ke jenjang pendidikan tinggi.</w:t>
            </w:r>
          </w:p>
        </w:tc>
      </w:tr>
      <w:tr w:rsidR="000E6920" w:rsidRPr="00FF7E7C" w:rsidTr="001055C6">
        <w:trPr>
          <w:gridBefore w:val="1"/>
          <w:gridAfter w:val="9"/>
          <w:wBefore w:w="284" w:type="dxa"/>
          <w:wAfter w:w="9492" w:type="dxa"/>
        </w:trPr>
        <w:tc>
          <w:tcPr>
            <w:tcW w:w="509" w:type="dxa"/>
          </w:tcPr>
          <w:p w:rsidR="000E6920" w:rsidRPr="00FF7E7C" w:rsidRDefault="000E6920" w:rsidP="00E14D2D">
            <w:pPr>
              <w:spacing w:after="0" w:line="360" w:lineRule="auto"/>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 xml:space="preserve">Pasal </w:t>
            </w:r>
            <w:r w:rsidR="00FC56ED">
              <w:rPr>
                <w:rFonts w:ascii="Bookman Old Style" w:hAnsi="Bookman Old Style"/>
                <w:b/>
                <w:sz w:val="24"/>
                <w:szCs w:val="24"/>
              </w:rPr>
              <w:t>30</w:t>
            </w: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Pendidikan menengah bertujuan membentuk peserta didik menjadi </w:t>
            </w:r>
            <w:r w:rsidR="00AD54FD">
              <w:rPr>
                <w:rFonts w:ascii="Bookman Old Style" w:hAnsi="Bookman Old Style"/>
                <w:sz w:val="24"/>
                <w:szCs w:val="24"/>
              </w:rPr>
              <w:t xml:space="preserve">        </w:t>
            </w:r>
            <w:r w:rsidRPr="00FF7E7C">
              <w:rPr>
                <w:rFonts w:ascii="Bookman Old Style" w:hAnsi="Bookman Old Style"/>
                <w:sz w:val="24"/>
                <w:szCs w:val="24"/>
              </w:rPr>
              <w:t>insan yang</w:t>
            </w:r>
            <w:r w:rsidR="00AD54FD">
              <w:rPr>
                <w:rFonts w:ascii="Bookman Old Style" w:hAnsi="Bookman Old Style"/>
                <w:sz w:val="24"/>
                <w:szCs w:val="24"/>
              </w:rPr>
              <w:t xml:space="preserve"> </w:t>
            </w:r>
            <w:r w:rsidRPr="00FF7E7C">
              <w:rPr>
                <w:rFonts w:ascii="Bookman Old Style" w:hAnsi="Bookman Old Style"/>
                <w:sz w:val="24"/>
                <w:szCs w:val="24"/>
              </w:rPr>
              <w:t>:</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a.</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beriman dan bertakwa kepada Tuhan Yang Maha Esa, berakhlak mulia, dan berkepribadian luhur;</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b.</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berilmu, cakap, kritis, kreatif, dan inovatif;</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c.</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it-IT"/>
              </w:rPr>
              <w:t>sehat, mandiri, dan percaya diri; dan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d.</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it-IT"/>
              </w:rPr>
              <w:t>toleran, peka sosial, demokratis, dan bertanggung jawab.</w:t>
            </w:r>
          </w:p>
        </w:tc>
      </w:tr>
      <w:tr w:rsidR="00305CB5" w:rsidRPr="00FF7E7C" w:rsidTr="001055C6">
        <w:trPr>
          <w:gridBefore w:val="1"/>
          <w:gridAfter w:val="2"/>
          <w:wBefore w:w="284" w:type="dxa"/>
          <w:wAfter w:w="503" w:type="dxa"/>
        </w:trPr>
        <w:tc>
          <w:tcPr>
            <w:tcW w:w="9498" w:type="dxa"/>
            <w:gridSpan w:val="8"/>
          </w:tcPr>
          <w:p w:rsidR="00926B9B" w:rsidRDefault="00926B9B"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Paragraf 2</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Bentuk dan Jenis Satuan Pendidikan</w:t>
            </w:r>
          </w:p>
        </w:tc>
      </w:tr>
      <w:tr w:rsidR="00305CB5" w:rsidRPr="00FF7E7C" w:rsidTr="001055C6">
        <w:trPr>
          <w:gridBefore w:val="1"/>
          <w:gridAfter w:val="2"/>
          <w:wBefore w:w="284" w:type="dxa"/>
          <w:wAfter w:w="503" w:type="dxa"/>
        </w:trPr>
        <w:tc>
          <w:tcPr>
            <w:tcW w:w="9498" w:type="dxa"/>
            <w:gridSpan w:val="8"/>
          </w:tcPr>
          <w:p w:rsidR="00207929" w:rsidRDefault="00207929" w:rsidP="00E14D2D">
            <w:pPr>
              <w:spacing w:after="0" w:line="360" w:lineRule="auto"/>
              <w:jc w:val="center"/>
              <w:rPr>
                <w:rFonts w:ascii="Bookman Old Style" w:hAnsi="Bookman Old Style"/>
                <w:b/>
                <w:sz w:val="24"/>
                <w:szCs w:val="24"/>
              </w:rPr>
            </w:pPr>
          </w:p>
          <w:p w:rsidR="00305CB5" w:rsidRPr="00FF7E7C" w:rsidRDefault="00207929" w:rsidP="00E14D2D">
            <w:pPr>
              <w:spacing w:after="0" w:line="360" w:lineRule="auto"/>
              <w:jc w:val="center"/>
              <w:rPr>
                <w:rFonts w:ascii="Bookman Old Style" w:hAnsi="Bookman Old Style"/>
                <w:b/>
                <w:sz w:val="24"/>
                <w:szCs w:val="24"/>
              </w:rPr>
            </w:pPr>
            <w:r>
              <w:rPr>
                <w:rFonts w:ascii="Bookman Old Style" w:hAnsi="Bookman Old Style"/>
                <w:b/>
                <w:sz w:val="24"/>
                <w:szCs w:val="24"/>
              </w:rPr>
              <w:t>Pasal 3</w:t>
            </w:r>
            <w:r w:rsidR="00F56B61">
              <w:rPr>
                <w:rFonts w:ascii="Bookman Old Style" w:hAnsi="Bookman Old Style"/>
                <w:b/>
                <w:sz w:val="24"/>
                <w:szCs w:val="24"/>
              </w:rPr>
              <w:t>1</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it-IT"/>
              </w:rPr>
              <w:t>Pendidikan menengah berbentuk SMA, MA, SMK, dan MAK, atau bentuk lain yang sederajat.</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665FBF" w:rsidRPr="009319D0"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it-IT"/>
              </w:rPr>
              <w:t>SMA dan MA terdiri atas 3 (tiga) tingkatan kelas, yaitu kelas 10 (sepuluh), kelas 11 (sebelas), dan kelas 12 (dua belas).</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SMK dan MAK dapat terdiri atas 3 (tiga) tingkatan kelas, yaitu kelas 10 (sepuluh), kelas 11 (sebelas), dan kelas 12 (dua belas), atau terdiri atas 4 (empat) tingkatan kelas yaitu kelas 10 (sepuluh), kelas 11 (sebelas), kelas 12 (dua belas), dan kelas 13 (tiga belas) sesuai dengan tuntutan dunia kerja.</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Paragraf 3</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Peserta Didik</w:t>
            </w:r>
          </w:p>
        </w:tc>
      </w:tr>
      <w:tr w:rsidR="00305CB5" w:rsidRPr="00FF7E7C" w:rsidTr="001055C6">
        <w:trPr>
          <w:gridBefore w:val="1"/>
          <w:gridAfter w:val="2"/>
          <w:wBefore w:w="284" w:type="dxa"/>
          <w:wAfter w:w="503" w:type="dxa"/>
        </w:trPr>
        <w:tc>
          <w:tcPr>
            <w:tcW w:w="9498" w:type="dxa"/>
            <w:gridSpan w:val="8"/>
          </w:tcPr>
          <w:p w:rsidR="00207929" w:rsidRDefault="00207929"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lang w:val="en-US"/>
              </w:rPr>
            </w:pPr>
            <w:r w:rsidRPr="00FF7E7C">
              <w:rPr>
                <w:rFonts w:ascii="Bookman Old Style" w:hAnsi="Bookman Old Style"/>
                <w:b/>
                <w:sz w:val="24"/>
                <w:szCs w:val="24"/>
              </w:rPr>
              <w:t>Pasal 3</w:t>
            </w:r>
            <w:r w:rsidR="00F56B61">
              <w:rPr>
                <w:rFonts w:ascii="Bookman Old Style" w:hAnsi="Bookman Old Style"/>
                <w:b/>
                <w:sz w:val="24"/>
                <w:szCs w:val="24"/>
              </w:rPr>
              <w:t>2</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126E8A"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fi-FI"/>
              </w:rPr>
              <w:t>Penerimaan peserta didik pada satuan pendidikan menengah dilakukan secara objektif, transparan, dan akuntabel.</w:t>
            </w:r>
          </w:p>
          <w:p w:rsidR="00AD54FD" w:rsidRDefault="00AD54FD" w:rsidP="00E14D2D">
            <w:pPr>
              <w:spacing w:after="0" w:line="360" w:lineRule="auto"/>
              <w:jc w:val="both"/>
              <w:rPr>
                <w:rFonts w:ascii="Bookman Old Style" w:hAnsi="Bookman Old Style"/>
                <w:sz w:val="24"/>
                <w:szCs w:val="24"/>
              </w:rPr>
            </w:pPr>
          </w:p>
          <w:p w:rsidR="00AD54FD" w:rsidRPr="00AD54FD" w:rsidRDefault="00AD54FD"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lastRenderedPageBreak/>
              <w:t xml:space="preserve"> (2)</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Penerimaan peserta didik pada satuan pendidikan menengah dilakukan tanpa diskriminasi kecuali bagi satuan pendidikan yang secara khusus dirancang untuk melayani peserta didik dari kelompok gender atau agama tertentu.</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805CB3"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Keputusan penerimaan calon peserta didik menjadi peserta didik dilakukan secara mandiri oleh rapat dewan guru yang dipimpin oleh kepala satuan pendidikan.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(4)</w:t>
            </w:r>
          </w:p>
        </w:tc>
        <w:tc>
          <w:tcPr>
            <w:tcW w:w="8989" w:type="dxa"/>
            <w:gridSpan w:val="7"/>
          </w:tcPr>
          <w:p w:rsidR="00305CB5" w:rsidRPr="00B86764" w:rsidRDefault="00305CB5" w:rsidP="00E14D2D">
            <w:pPr>
              <w:spacing w:after="0" w:line="360" w:lineRule="auto"/>
              <w:jc w:val="both"/>
              <w:rPr>
                <w:rFonts w:ascii="Bookman Old Style" w:hAnsi="Bookman Old Style"/>
                <w:sz w:val="24"/>
                <w:szCs w:val="24"/>
                <w:lang w:val="fi-FI"/>
              </w:rPr>
            </w:pPr>
            <w:r w:rsidRPr="00FF7E7C">
              <w:rPr>
                <w:rFonts w:ascii="Bookman Old Style" w:hAnsi="Bookman Old Style"/>
                <w:sz w:val="24"/>
                <w:szCs w:val="24"/>
              </w:rPr>
              <w:t>Seleksi penerimaan peserta didik baru di kelas 10 (sepuluh) pada satuan pendidikan menengah didasarkan pada hasil Ujian Nasional</w:t>
            </w:r>
            <w:r w:rsidRPr="00B86764">
              <w:rPr>
                <w:rFonts w:ascii="Bookman Old Style" w:hAnsi="Bookman Old Style"/>
                <w:sz w:val="24"/>
                <w:szCs w:val="24"/>
                <w:lang w:val="fi-FI"/>
              </w:rPr>
              <w:t>.</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(5)</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Selain memenuhi ketentuan sebagaimana dimaksud pada ayat (4), satuan pendidikan dapat melakukan tes bakat skolastik untuk seleksi penerimaan peserta didik baru di kelas 10 (sepuluh).</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(6)</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Dalam hal satuan pendidikan yang menyelenggarakan sistem kredit semester, maka penerimaan peserta didik baru dapat dilaksanakan pada setiap semester.</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926B9B" w:rsidRPr="00FF7E7C" w:rsidRDefault="00926B9B"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Paragraf 4</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Penyelenggaraan</w:t>
            </w:r>
          </w:p>
        </w:tc>
      </w:tr>
      <w:tr w:rsidR="00305CB5" w:rsidRPr="00FF7E7C" w:rsidTr="001055C6">
        <w:trPr>
          <w:gridBefore w:val="1"/>
          <w:gridAfter w:val="2"/>
          <w:wBefore w:w="284" w:type="dxa"/>
          <w:wAfter w:w="503" w:type="dxa"/>
        </w:trPr>
        <w:tc>
          <w:tcPr>
            <w:tcW w:w="9498" w:type="dxa"/>
            <w:gridSpan w:val="8"/>
          </w:tcPr>
          <w:p w:rsidR="00B948F5" w:rsidRDefault="00B948F5" w:rsidP="00E14D2D">
            <w:pPr>
              <w:spacing w:after="0" w:line="360" w:lineRule="auto"/>
              <w:jc w:val="center"/>
              <w:rPr>
                <w:rFonts w:ascii="Bookman Old Style" w:hAnsi="Bookman Old Style"/>
                <w:b/>
                <w:sz w:val="24"/>
                <w:szCs w:val="24"/>
              </w:rPr>
            </w:pPr>
          </w:p>
          <w:p w:rsidR="00305CB5" w:rsidRPr="00FF7E7C" w:rsidRDefault="00B948F5" w:rsidP="00E14D2D">
            <w:pPr>
              <w:spacing w:after="0" w:line="360" w:lineRule="auto"/>
              <w:jc w:val="center"/>
              <w:rPr>
                <w:rFonts w:ascii="Bookman Old Style" w:hAnsi="Bookman Old Style"/>
                <w:b/>
                <w:sz w:val="24"/>
                <w:szCs w:val="24"/>
              </w:rPr>
            </w:pPr>
            <w:r>
              <w:rPr>
                <w:rFonts w:ascii="Bookman Old Style" w:hAnsi="Bookman Old Style"/>
                <w:b/>
                <w:sz w:val="24"/>
                <w:szCs w:val="24"/>
              </w:rPr>
              <w:t>Pasal 3</w:t>
            </w:r>
            <w:r w:rsidR="00F56B61">
              <w:rPr>
                <w:rFonts w:ascii="Bookman Old Style" w:hAnsi="Bookman Old Style"/>
                <w:b/>
                <w:sz w:val="24"/>
                <w:szCs w:val="24"/>
              </w:rPr>
              <w:t>3</w:t>
            </w:r>
          </w:p>
        </w:tc>
      </w:tr>
      <w:tr w:rsidR="00305CB5" w:rsidRPr="00FF7E7C" w:rsidTr="001055C6">
        <w:trPr>
          <w:gridBefore w:val="1"/>
          <w:gridAfter w:val="2"/>
          <w:wBefore w:w="284" w:type="dxa"/>
          <w:wAfter w:w="503" w:type="dxa"/>
        </w:trPr>
        <w:tc>
          <w:tcPr>
            <w:tcW w:w="9498" w:type="dxa"/>
            <w:gridSpan w:val="8"/>
          </w:tcPr>
          <w:p w:rsidR="00305CB5"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Ketentuan lebih lanjut mengenai tata cara penyelenggaraan Pendidikan Menengah seb</w:t>
            </w:r>
            <w:r w:rsidR="00D00FF6">
              <w:rPr>
                <w:rFonts w:ascii="Bookman Old Style" w:hAnsi="Bookman Old Style"/>
                <w:sz w:val="24"/>
                <w:szCs w:val="24"/>
              </w:rPr>
              <w:t>agaimana dimaksud dalam Pasal 29 sampai dengan Pasal 32</w:t>
            </w:r>
            <w:r w:rsidRPr="00FF7E7C">
              <w:rPr>
                <w:rFonts w:ascii="Bookman Old Style" w:hAnsi="Bookman Old Style"/>
                <w:sz w:val="24"/>
                <w:szCs w:val="24"/>
              </w:rPr>
              <w:t xml:space="preserve"> diatur dengan Peratu</w:t>
            </w:r>
            <w:r w:rsidRPr="00B86764">
              <w:rPr>
                <w:rFonts w:ascii="Bookman Old Style" w:hAnsi="Bookman Old Style"/>
                <w:sz w:val="24"/>
                <w:szCs w:val="24"/>
              </w:rPr>
              <w:t>ran Bupati</w:t>
            </w:r>
            <w:r w:rsidRPr="00FF7E7C">
              <w:rPr>
                <w:rFonts w:ascii="Bookman Old Style" w:hAnsi="Bookman Old Style"/>
                <w:sz w:val="24"/>
                <w:szCs w:val="24"/>
              </w:rPr>
              <w:t>.</w:t>
            </w:r>
          </w:p>
          <w:p w:rsidR="00665FBF" w:rsidRPr="00FF7E7C" w:rsidRDefault="00665FBF"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0E6920" w:rsidRDefault="00305CB5" w:rsidP="00E14D2D">
            <w:pPr>
              <w:spacing w:after="0" w:line="360" w:lineRule="auto"/>
              <w:jc w:val="center"/>
              <w:rPr>
                <w:rFonts w:ascii="Bookman Old Style" w:hAnsi="Bookman Old Style"/>
                <w:b/>
                <w:sz w:val="24"/>
                <w:szCs w:val="24"/>
              </w:rPr>
            </w:pPr>
            <w:r w:rsidRPr="000E6920">
              <w:rPr>
                <w:rFonts w:ascii="Bookman Old Style" w:hAnsi="Bookman Old Style"/>
                <w:b/>
                <w:sz w:val="24"/>
                <w:szCs w:val="24"/>
              </w:rPr>
              <w:t>BAB VIII</w:t>
            </w:r>
          </w:p>
          <w:p w:rsidR="00305CB5" w:rsidRPr="000E6920" w:rsidRDefault="00305CB5" w:rsidP="00E14D2D">
            <w:pPr>
              <w:spacing w:after="0" w:line="360" w:lineRule="auto"/>
              <w:jc w:val="center"/>
              <w:rPr>
                <w:rFonts w:ascii="Bookman Old Style" w:hAnsi="Bookman Old Style"/>
                <w:b/>
                <w:sz w:val="24"/>
                <w:szCs w:val="24"/>
              </w:rPr>
            </w:pPr>
            <w:r w:rsidRPr="000E6920">
              <w:rPr>
                <w:rFonts w:ascii="Bookman Old Style" w:hAnsi="Bookman Old Style"/>
                <w:b/>
                <w:sz w:val="24"/>
                <w:szCs w:val="24"/>
              </w:rPr>
              <w:t>PENDIDIKAN NONFORMAL</w:t>
            </w:r>
          </w:p>
        </w:tc>
      </w:tr>
      <w:tr w:rsidR="00305CB5" w:rsidRPr="00FF7E7C" w:rsidTr="001055C6">
        <w:trPr>
          <w:gridBefore w:val="1"/>
          <w:gridAfter w:val="2"/>
          <w:wBefore w:w="284" w:type="dxa"/>
          <w:wAfter w:w="503" w:type="dxa"/>
        </w:trPr>
        <w:tc>
          <w:tcPr>
            <w:tcW w:w="9498" w:type="dxa"/>
            <w:gridSpan w:val="8"/>
          </w:tcPr>
          <w:p w:rsidR="00305CB5" w:rsidRPr="000E6920" w:rsidRDefault="00305CB5" w:rsidP="00E14D2D">
            <w:pPr>
              <w:spacing w:after="0" w:line="360" w:lineRule="auto"/>
              <w:jc w:val="center"/>
              <w:rPr>
                <w:rFonts w:ascii="Bookman Old Style" w:hAnsi="Bookman Old Style"/>
                <w:b/>
                <w:sz w:val="24"/>
                <w:szCs w:val="24"/>
              </w:rPr>
            </w:pPr>
            <w:r w:rsidRPr="000E6920">
              <w:rPr>
                <w:rFonts w:ascii="Bookman Old Style" w:hAnsi="Bookman Old Style"/>
                <w:b/>
                <w:sz w:val="24"/>
                <w:szCs w:val="24"/>
              </w:rPr>
              <w:t>Bagian Kesatu</w:t>
            </w:r>
          </w:p>
          <w:p w:rsidR="00305CB5" w:rsidRPr="000E6920" w:rsidRDefault="00305CB5" w:rsidP="00E14D2D">
            <w:pPr>
              <w:spacing w:after="0" w:line="360" w:lineRule="auto"/>
              <w:jc w:val="center"/>
              <w:rPr>
                <w:rFonts w:ascii="Bookman Old Style" w:hAnsi="Bookman Old Style"/>
                <w:b/>
                <w:sz w:val="24"/>
                <w:szCs w:val="24"/>
              </w:rPr>
            </w:pPr>
            <w:r w:rsidRPr="000E6920">
              <w:rPr>
                <w:rFonts w:ascii="Bookman Old Style" w:hAnsi="Bookman Old Style"/>
                <w:b/>
                <w:sz w:val="24"/>
                <w:szCs w:val="24"/>
              </w:rPr>
              <w:t>Umum</w:t>
            </w:r>
          </w:p>
        </w:tc>
      </w:tr>
      <w:tr w:rsidR="00305CB5" w:rsidRPr="00FF7E7C" w:rsidTr="001055C6">
        <w:trPr>
          <w:gridBefore w:val="1"/>
          <w:gridAfter w:val="2"/>
          <w:wBefore w:w="284" w:type="dxa"/>
          <w:wAfter w:w="503" w:type="dxa"/>
        </w:trPr>
        <w:tc>
          <w:tcPr>
            <w:tcW w:w="9498" w:type="dxa"/>
            <w:gridSpan w:val="8"/>
          </w:tcPr>
          <w:p w:rsidR="00B948F5" w:rsidRDefault="00B948F5" w:rsidP="00E14D2D">
            <w:pPr>
              <w:spacing w:after="0" w:line="360" w:lineRule="auto"/>
              <w:jc w:val="center"/>
              <w:rPr>
                <w:rFonts w:ascii="Bookman Old Style" w:hAnsi="Bookman Old Style"/>
                <w:b/>
                <w:sz w:val="24"/>
                <w:szCs w:val="24"/>
              </w:rPr>
            </w:pPr>
          </w:p>
          <w:p w:rsidR="00305CB5" w:rsidRPr="000E6920" w:rsidRDefault="00B948F5" w:rsidP="00E14D2D">
            <w:pPr>
              <w:spacing w:after="0" w:line="360" w:lineRule="auto"/>
              <w:jc w:val="center"/>
              <w:rPr>
                <w:rFonts w:ascii="Bookman Old Style" w:hAnsi="Bookman Old Style"/>
                <w:b/>
                <w:sz w:val="24"/>
                <w:szCs w:val="24"/>
              </w:rPr>
            </w:pPr>
            <w:r>
              <w:rPr>
                <w:rFonts w:ascii="Bookman Old Style" w:hAnsi="Bookman Old Style"/>
                <w:b/>
                <w:sz w:val="24"/>
                <w:szCs w:val="24"/>
              </w:rPr>
              <w:t>Pasal 3</w:t>
            </w:r>
            <w:r w:rsidR="00F56B61">
              <w:rPr>
                <w:rFonts w:ascii="Bookman Old Style" w:hAnsi="Bookman Old Style"/>
                <w:b/>
                <w:sz w:val="24"/>
                <w:szCs w:val="24"/>
              </w:rPr>
              <w:t>4</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Penyelenggaraan pendidikan nonformal meliputi penyelenggaraan satuan pendidikan dan program pendidikan nonformal.</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0E6920"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Penyelenggaraan satuan pendidikan nonformal sebagaimana dimaksud pada ayat (1) meliputi satuan pendidikan :</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pt-BR"/>
              </w:rPr>
              <w:t>lembaga kursus dan lembaga pelatihan;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pt-BR"/>
              </w:rPr>
              <w:t>kelompok belajar;</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pt-BR"/>
              </w:rPr>
              <w:t>pusat kegiatan belajar masyarakat;</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nl-NL"/>
              </w:rPr>
              <w:t>majelis taklim; dan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305CB5"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nl-NL"/>
              </w:rPr>
              <w:t>pendidikan anak usia dini jalur nonformal.</w:t>
            </w:r>
          </w:p>
          <w:p w:rsidR="00AD54FD" w:rsidRDefault="00AD54FD" w:rsidP="00E14D2D">
            <w:pPr>
              <w:autoSpaceDE w:val="0"/>
              <w:autoSpaceDN w:val="0"/>
              <w:adjustRightInd w:val="0"/>
              <w:spacing w:after="0" w:line="360" w:lineRule="auto"/>
              <w:jc w:val="both"/>
              <w:rPr>
                <w:rFonts w:ascii="Bookman Old Style" w:hAnsi="Bookman Old Style"/>
                <w:sz w:val="24"/>
                <w:szCs w:val="24"/>
              </w:rPr>
            </w:pPr>
          </w:p>
          <w:p w:rsidR="00AD54FD" w:rsidRDefault="00AD54FD" w:rsidP="00E14D2D">
            <w:pPr>
              <w:autoSpaceDE w:val="0"/>
              <w:autoSpaceDN w:val="0"/>
              <w:adjustRightInd w:val="0"/>
              <w:spacing w:after="0" w:line="360" w:lineRule="auto"/>
              <w:jc w:val="both"/>
              <w:rPr>
                <w:rFonts w:ascii="Bookman Old Style" w:hAnsi="Bookman Old Style"/>
                <w:sz w:val="24"/>
                <w:szCs w:val="24"/>
              </w:rPr>
            </w:pPr>
          </w:p>
          <w:p w:rsidR="00AD54FD" w:rsidRPr="00AD54FD" w:rsidRDefault="00AD54FD" w:rsidP="00E14D2D">
            <w:pPr>
              <w:autoSpaceDE w:val="0"/>
              <w:autoSpaceDN w:val="0"/>
              <w:adjustRightInd w:val="0"/>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lastRenderedPageBreak/>
              <w:t xml:space="preserve"> (3)</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Penyelenggaraan program pendidikan nonformal sebagaimana dimaksud pada ayat (1) meliputi :</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pendidikan kecakapan hidup;</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pendidikan anak usia dini;</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pendidikan kepemudaan;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pendidikan pemberdayaan perempuan;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pendidikan keaksaraan;dan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1F36EE" w:rsidP="00E14D2D">
            <w:pPr>
              <w:spacing w:after="0" w:line="360" w:lineRule="auto"/>
              <w:ind w:left="-100" w:right="-92"/>
              <w:rPr>
                <w:rFonts w:ascii="Bookman Old Style" w:hAnsi="Bookman Old Style"/>
                <w:sz w:val="24"/>
                <w:szCs w:val="24"/>
              </w:rPr>
            </w:pPr>
            <w:r>
              <w:rPr>
                <w:rFonts w:ascii="Bookman Old Style" w:hAnsi="Bookman Old Style"/>
                <w:sz w:val="24"/>
                <w:szCs w:val="24"/>
              </w:rPr>
              <w:t xml:space="preserve"> </w:t>
            </w:r>
            <w:r w:rsidR="00305CB5" w:rsidRPr="00FF7E7C">
              <w:rPr>
                <w:rFonts w:ascii="Bookman Old Style" w:hAnsi="Bookman Old Style"/>
                <w:sz w:val="24"/>
                <w:szCs w:val="24"/>
              </w:rPr>
              <w:t>f.</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 xml:space="preserve">pendidikan keterampilan dan pelatihan kerja. </w:t>
            </w:r>
          </w:p>
        </w:tc>
      </w:tr>
      <w:tr w:rsidR="00305CB5" w:rsidRPr="00FF7E7C" w:rsidTr="001055C6">
        <w:trPr>
          <w:gridBefore w:val="1"/>
          <w:gridAfter w:val="2"/>
          <w:wBefore w:w="284" w:type="dxa"/>
          <w:wAfter w:w="503" w:type="dxa"/>
        </w:trPr>
        <w:tc>
          <w:tcPr>
            <w:tcW w:w="9498" w:type="dxa"/>
            <w:gridSpan w:val="8"/>
          </w:tcPr>
          <w:p w:rsidR="00805CB3" w:rsidRDefault="00805CB3" w:rsidP="00AD54FD">
            <w:pPr>
              <w:spacing w:after="0" w:line="360" w:lineRule="auto"/>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3</w:t>
            </w:r>
            <w:r w:rsidR="00F56B61">
              <w:rPr>
                <w:rFonts w:ascii="Bookman Old Style" w:hAnsi="Bookman Old Style"/>
                <w:b/>
                <w:sz w:val="24"/>
                <w:szCs w:val="24"/>
              </w:rPr>
              <w:t>5</w:t>
            </w: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Hasil pendidikan nonformal dapat dihargai setara dengan hasil program pendidikan formal setelah melalui ujian nasional/uji kompetensi.</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right="-63"/>
              <w:rPr>
                <w:rFonts w:ascii="Bookman Old Style" w:hAnsi="Bookman Old Style"/>
                <w:sz w:val="24"/>
                <w:szCs w:val="24"/>
              </w:rPr>
            </w:pPr>
          </w:p>
        </w:tc>
        <w:tc>
          <w:tcPr>
            <w:tcW w:w="8989" w:type="dxa"/>
            <w:gridSpan w:val="7"/>
          </w:tcPr>
          <w:p w:rsidR="00B948F5" w:rsidRPr="00FF7E7C" w:rsidRDefault="00B948F5"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Bagian Kedua</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Fungsi dan Tujuan</w:t>
            </w:r>
          </w:p>
        </w:tc>
      </w:tr>
      <w:tr w:rsidR="00305CB5" w:rsidRPr="00FF7E7C" w:rsidTr="001055C6">
        <w:trPr>
          <w:gridBefore w:val="1"/>
          <w:gridAfter w:val="2"/>
          <w:wBefore w:w="284" w:type="dxa"/>
          <w:wAfter w:w="503" w:type="dxa"/>
        </w:trPr>
        <w:tc>
          <w:tcPr>
            <w:tcW w:w="9498" w:type="dxa"/>
            <w:gridSpan w:val="8"/>
          </w:tcPr>
          <w:p w:rsidR="00B948F5" w:rsidRDefault="00B948F5"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3</w:t>
            </w:r>
            <w:r w:rsidR="00F56B61">
              <w:rPr>
                <w:rFonts w:ascii="Bookman Old Style" w:hAnsi="Bookman Old Style"/>
                <w:b/>
                <w:sz w:val="24"/>
                <w:szCs w:val="24"/>
              </w:rPr>
              <w:t>6</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lang w:val="es-ES"/>
              </w:rPr>
            </w:pPr>
            <w:r w:rsidRPr="00FF7E7C">
              <w:rPr>
                <w:rFonts w:ascii="Bookman Old Style" w:hAnsi="Bookman Old Style"/>
                <w:sz w:val="24"/>
                <w:szCs w:val="24"/>
                <w:lang w:val="es-ES"/>
              </w:rPr>
              <w:t>Pendidikan nonformal seb</w:t>
            </w:r>
            <w:r w:rsidR="0035736F">
              <w:rPr>
                <w:rFonts w:ascii="Bookman Old Style" w:hAnsi="Bookman Old Style"/>
                <w:sz w:val="24"/>
                <w:szCs w:val="24"/>
                <w:lang w:val="es-ES"/>
              </w:rPr>
              <w:t>agaimana dimaksud dalam Pasal 3</w:t>
            </w:r>
            <w:r w:rsidR="0035736F">
              <w:rPr>
                <w:rFonts w:ascii="Bookman Old Style" w:hAnsi="Bookman Old Style"/>
                <w:sz w:val="24"/>
                <w:szCs w:val="24"/>
              </w:rPr>
              <w:t>4</w:t>
            </w:r>
            <w:r w:rsidRPr="00FF7E7C">
              <w:rPr>
                <w:rFonts w:ascii="Bookman Old Style" w:hAnsi="Bookman Old Style"/>
                <w:sz w:val="24"/>
                <w:szCs w:val="24"/>
                <w:lang w:val="es-ES"/>
              </w:rPr>
              <w:t xml:space="preserve"> berfungsi:</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D27310" w:rsidP="00E14D2D">
            <w:pPr>
              <w:spacing w:after="0" w:line="360" w:lineRule="auto"/>
              <w:ind w:left="-100" w:right="-92"/>
              <w:rPr>
                <w:rFonts w:ascii="Bookman Old Style" w:hAnsi="Bookman Old Style"/>
                <w:sz w:val="24"/>
                <w:szCs w:val="24"/>
              </w:rPr>
            </w:pPr>
            <w:r>
              <w:rPr>
                <w:rFonts w:ascii="Bookman Old Style" w:hAnsi="Bookman Old Style"/>
                <w:sz w:val="24"/>
                <w:szCs w:val="24"/>
              </w:rPr>
              <w:t xml:space="preserve"> </w:t>
            </w:r>
            <w:r w:rsidR="00305CB5" w:rsidRPr="00FF7E7C">
              <w:rPr>
                <w:rFonts w:ascii="Bookman Old Style" w:hAnsi="Bookman Old Style"/>
                <w:sz w:val="24"/>
                <w:szCs w:val="24"/>
              </w:rPr>
              <w:t>a.</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es-ES"/>
              </w:rPr>
              <w:t>sebagai pengganti, penambah, dan/atau pelengkap pendidikan formal atau sebagai alternatif pendidikan; dan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665FBF"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mengembangkan potensi peserta didik dengan penekanan pada penguasaan pengetahuan dan keterampilan fungsional, serta pengembangan sikap dan kepribadian profesional dalam rangka mendukung pendidikan sepanjang hayat.</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B86764"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Pendidikan nonformal bertujuan membentuk manusia yang memiliki kecakapan hidup, keterampilan fungsional, sikap dan kepribadian profesional, dan mengembangkan jiwa wirausaha yang mandiri, serta kompetensi untuk bekerja dalam bidang tertentu, dan/atau melanjutkan pendidikan ke jenjang yang lebih tinggi dalam rangka mewujudkan tujuan pendidikan nasional.</w:t>
            </w:r>
          </w:p>
        </w:tc>
      </w:tr>
      <w:tr w:rsidR="00305CB5" w:rsidRPr="00FF7E7C" w:rsidTr="001055C6">
        <w:trPr>
          <w:gridBefore w:val="1"/>
          <w:gridAfter w:val="2"/>
          <w:wBefore w:w="284" w:type="dxa"/>
          <w:wAfter w:w="503" w:type="dxa"/>
          <w:trHeight w:val="1018"/>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es-ES"/>
              </w:rPr>
              <w:t>Pendidikan nonformal diselenggarakan berdasarkan prinsip dari, oleh, dan untuk masyarakat.</w:t>
            </w:r>
          </w:p>
          <w:p w:rsidR="00F56B61" w:rsidRPr="00FF7E7C" w:rsidRDefault="00F56B61"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AD54FD" w:rsidRDefault="00AD54FD" w:rsidP="00E14D2D">
            <w:pPr>
              <w:spacing w:after="0" w:line="360" w:lineRule="auto"/>
              <w:jc w:val="center"/>
              <w:rPr>
                <w:rFonts w:ascii="Bookman Old Style" w:hAnsi="Bookman Old Style"/>
                <w:b/>
                <w:sz w:val="24"/>
                <w:szCs w:val="24"/>
              </w:rPr>
            </w:pPr>
          </w:p>
          <w:p w:rsidR="00AD54FD" w:rsidRDefault="00AD54FD" w:rsidP="00E14D2D">
            <w:pPr>
              <w:spacing w:after="0" w:line="360" w:lineRule="auto"/>
              <w:jc w:val="center"/>
              <w:rPr>
                <w:rFonts w:ascii="Bookman Old Style" w:hAnsi="Bookman Old Style"/>
                <w:b/>
                <w:sz w:val="24"/>
                <w:szCs w:val="24"/>
              </w:rPr>
            </w:pPr>
          </w:p>
          <w:p w:rsidR="00AD54FD" w:rsidRDefault="00AD54FD" w:rsidP="00E14D2D">
            <w:pPr>
              <w:spacing w:after="0" w:line="360" w:lineRule="auto"/>
              <w:jc w:val="center"/>
              <w:rPr>
                <w:rFonts w:ascii="Bookman Old Style" w:hAnsi="Bookman Old Style"/>
                <w:b/>
                <w:sz w:val="24"/>
                <w:szCs w:val="24"/>
              </w:rPr>
            </w:pPr>
          </w:p>
          <w:p w:rsidR="00AD54FD" w:rsidRDefault="00AD54FD" w:rsidP="00E14D2D">
            <w:pPr>
              <w:spacing w:after="0" w:line="360" w:lineRule="auto"/>
              <w:jc w:val="center"/>
              <w:rPr>
                <w:rFonts w:ascii="Bookman Old Style" w:hAnsi="Bookman Old Style"/>
                <w:b/>
                <w:sz w:val="24"/>
                <w:szCs w:val="24"/>
              </w:rPr>
            </w:pPr>
          </w:p>
          <w:p w:rsidR="00AD54FD" w:rsidRDefault="00AD54FD" w:rsidP="00E14D2D">
            <w:pPr>
              <w:spacing w:after="0" w:line="360" w:lineRule="auto"/>
              <w:jc w:val="center"/>
              <w:rPr>
                <w:rFonts w:ascii="Bookman Old Style" w:hAnsi="Bookman Old Style"/>
                <w:b/>
                <w:sz w:val="24"/>
                <w:szCs w:val="24"/>
              </w:rPr>
            </w:pPr>
          </w:p>
          <w:p w:rsidR="00AD54FD" w:rsidRDefault="00AD54FD" w:rsidP="00E14D2D">
            <w:pPr>
              <w:spacing w:after="0" w:line="360" w:lineRule="auto"/>
              <w:jc w:val="center"/>
              <w:rPr>
                <w:rFonts w:ascii="Bookman Old Style" w:hAnsi="Bookman Old Style"/>
                <w:b/>
                <w:sz w:val="24"/>
                <w:szCs w:val="24"/>
              </w:rPr>
            </w:pPr>
          </w:p>
          <w:p w:rsidR="00AD54FD" w:rsidRDefault="00AD54FD" w:rsidP="00E14D2D">
            <w:pPr>
              <w:spacing w:after="0" w:line="360" w:lineRule="auto"/>
              <w:jc w:val="center"/>
              <w:rPr>
                <w:rFonts w:ascii="Bookman Old Style" w:hAnsi="Bookman Old Style"/>
                <w:b/>
                <w:sz w:val="24"/>
                <w:szCs w:val="24"/>
              </w:rPr>
            </w:pPr>
          </w:p>
          <w:p w:rsidR="00AD54FD" w:rsidRDefault="00AD54FD" w:rsidP="00E14D2D">
            <w:pPr>
              <w:spacing w:after="0" w:line="360" w:lineRule="auto"/>
              <w:jc w:val="center"/>
              <w:rPr>
                <w:rFonts w:ascii="Bookman Old Style" w:hAnsi="Bookman Old Style"/>
                <w:b/>
                <w:sz w:val="24"/>
                <w:szCs w:val="24"/>
              </w:rPr>
            </w:pPr>
          </w:p>
          <w:p w:rsidR="00AD54FD" w:rsidRDefault="00AD54FD" w:rsidP="00E14D2D">
            <w:pPr>
              <w:spacing w:after="0" w:line="360" w:lineRule="auto"/>
              <w:jc w:val="center"/>
              <w:rPr>
                <w:rFonts w:ascii="Bookman Old Style" w:hAnsi="Bookman Old Style"/>
                <w:b/>
                <w:sz w:val="24"/>
                <w:szCs w:val="24"/>
              </w:rPr>
            </w:pPr>
          </w:p>
          <w:p w:rsidR="00305CB5" w:rsidRPr="00F56B61" w:rsidRDefault="00305CB5" w:rsidP="00E14D2D">
            <w:pPr>
              <w:spacing w:after="0" w:line="360" w:lineRule="auto"/>
              <w:jc w:val="center"/>
              <w:rPr>
                <w:rFonts w:ascii="Bookman Old Style" w:hAnsi="Bookman Old Style"/>
                <w:b/>
                <w:sz w:val="24"/>
                <w:szCs w:val="24"/>
              </w:rPr>
            </w:pPr>
            <w:r w:rsidRPr="00F56B61">
              <w:rPr>
                <w:rFonts w:ascii="Bookman Old Style" w:hAnsi="Bookman Old Style"/>
                <w:b/>
                <w:sz w:val="24"/>
                <w:szCs w:val="24"/>
              </w:rPr>
              <w:t>Bagian Ketiga</w:t>
            </w:r>
          </w:p>
          <w:p w:rsidR="00305CB5" w:rsidRPr="00F56B61" w:rsidRDefault="00305CB5" w:rsidP="00E14D2D">
            <w:pPr>
              <w:spacing w:after="0" w:line="360" w:lineRule="auto"/>
              <w:jc w:val="center"/>
              <w:rPr>
                <w:rFonts w:ascii="Bookman Old Style" w:hAnsi="Bookman Old Style"/>
                <w:b/>
                <w:sz w:val="24"/>
                <w:szCs w:val="24"/>
              </w:rPr>
            </w:pPr>
            <w:r w:rsidRPr="00F56B61">
              <w:rPr>
                <w:rFonts w:ascii="Bookman Old Style" w:hAnsi="Bookman Old Style"/>
                <w:b/>
                <w:sz w:val="24"/>
                <w:szCs w:val="24"/>
              </w:rPr>
              <w:t>Bentuk dan Jenis Satuan Pendidikan</w:t>
            </w:r>
          </w:p>
        </w:tc>
      </w:tr>
      <w:tr w:rsidR="00305CB5" w:rsidRPr="00FF7E7C" w:rsidTr="001055C6">
        <w:trPr>
          <w:gridBefore w:val="1"/>
          <w:gridAfter w:val="2"/>
          <w:wBefore w:w="284" w:type="dxa"/>
          <w:wAfter w:w="503" w:type="dxa"/>
        </w:trPr>
        <w:tc>
          <w:tcPr>
            <w:tcW w:w="9498" w:type="dxa"/>
            <w:gridSpan w:val="8"/>
          </w:tcPr>
          <w:p w:rsidR="00305CB5" w:rsidRPr="00F56B61" w:rsidRDefault="00B948F5" w:rsidP="00E14D2D">
            <w:pPr>
              <w:tabs>
                <w:tab w:val="center" w:pos="4641"/>
                <w:tab w:val="left" w:pos="6973"/>
              </w:tabs>
              <w:spacing w:after="0" w:line="360" w:lineRule="auto"/>
              <w:rPr>
                <w:rFonts w:ascii="Bookman Old Style" w:hAnsi="Bookman Old Style"/>
                <w:b/>
                <w:sz w:val="24"/>
                <w:szCs w:val="24"/>
              </w:rPr>
            </w:pPr>
            <w:r w:rsidRPr="00F56B61">
              <w:rPr>
                <w:rFonts w:ascii="Bookman Old Style" w:hAnsi="Bookman Old Style"/>
                <w:b/>
                <w:sz w:val="24"/>
                <w:szCs w:val="24"/>
              </w:rPr>
              <w:lastRenderedPageBreak/>
              <w:tab/>
            </w:r>
            <w:r w:rsidR="00305CB5" w:rsidRPr="00F56B61">
              <w:rPr>
                <w:rFonts w:ascii="Bookman Old Style" w:hAnsi="Bookman Old Style"/>
                <w:b/>
                <w:sz w:val="24"/>
                <w:szCs w:val="24"/>
              </w:rPr>
              <w:t>Paragraf 1</w:t>
            </w:r>
            <w:r w:rsidRPr="00F56B61">
              <w:rPr>
                <w:rFonts w:ascii="Bookman Old Style" w:hAnsi="Bookman Old Style"/>
                <w:b/>
                <w:sz w:val="24"/>
                <w:szCs w:val="24"/>
              </w:rPr>
              <w:tab/>
            </w:r>
          </w:p>
          <w:p w:rsidR="00305CB5" w:rsidRPr="00B86764" w:rsidRDefault="00305CB5" w:rsidP="00E14D2D">
            <w:pPr>
              <w:spacing w:after="0" w:line="360" w:lineRule="auto"/>
              <w:jc w:val="center"/>
              <w:rPr>
                <w:rFonts w:ascii="Bookman Old Style" w:hAnsi="Bookman Old Style"/>
                <w:b/>
                <w:sz w:val="24"/>
                <w:szCs w:val="24"/>
                <w:lang w:val="fi-FI"/>
              </w:rPr>
            </w:pPr>
            <w:r w:rsidRPr="00F56B61">
              <w:rPr>
                <w:rFonts w:ascii="Bookman Old Style" w:hAnsi="Bookman Old Style"/>
                <w:b/>
                <w:sz w:val="24"/>
                <w:szCs w:val="24"/>
              </w:rPr>
              <w:t>Lembaga Kursus dan Lembaga Pelatihan</w:t>
            </w:r>
          </w:p>
        </w:tc>
      </w:tr>
      <w:tr w:rsidR="00305CB5" w:rsidRPr="00FF7E7C" w:rsidTr="001055C6">
        <w:trPr>
          <w:gridBefore w:val="1"/>
          <w:gridAfter w:val="2"/>
          <w:wBefore w:w="284" w:type="dxa"/>
          <w:wAfter w:w="503" w:type="dxa"/>
        </w:trPr>
        <w:tc>
          <w:tcPr>
            <w:tcW w:w="9498" w:type="dxa"/>
            <w:gridSpan w:val="8"/>
          </w:tcPr>
          <w:p w:rsidR="00B948F5" w:rsidRDefault="00B948F5"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lang w:val="en-US"/>
              </w:rPr>
            </w:pPr>
            <w:r w:rsidRPr="00FF7E7C">
              <w:rPr>
                <w:rFonts w:ascii="Bookman Old Style" w:hAnsi="Bookman Old Style"/>
                <w:b/>
                <w:sz w:val="24"/>
                <w:szCs w:val="24"/>
              </w:rPr>
              <w:t xml:space="preserve">Pasal </w:t>
            </w:r>
            <w:r w:rsidR="00B948F5">
              <w:rPr>
                <w:rFonts w:ascii="Bookman Old Style" w:hAnsi="Bookman Old Style"/>
                <w:b/>
                <w:sz w:val="24"/>
                <w:szCs w:val="24"/>
              </w:rPr>
              <w:t>3</w:t>
            </w:r>
            <w:r w:rsidR="00F56B61">
              <w:rPr>
                <w:rFonts w:ascii="Bookman Old Style" w:hAnsi="Bookman Old Style"/>
                <w:b/>
                <w:sz w:val="24"/>
                <w:szCs w:val="24"/>
              </w:rPr>
              <w:t>7</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Lembaga kursus dan lembaga pelatihan serta bentuk lain yang sejenis menyelenggarakan pendidikan bagi warga masyarakat untuk:</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memperoleh keterampilan kecakapan hidup;</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mengembangkan sikap dan kepribadian profesional;</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mempersiapkan diri untuk bekerja;</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meningkatkan kompetensi vokasional;</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lang w:val="it-IT"/>
              </w:rPr>
            </w:pPr>
            <w:r w:rsidRPr="00FF7E7C">
              <w:rPr>
                <w:rFonts w:ascii="Bookman Old Style" w:hAnsi="Bookman Old Style"/>
                <w:sz w:val="24"/>
                <w:szCs w:val="24"/>
                <w:lang w:val="it-IT"/>
              </w:rPr>
              <w:t>mempersiapkan diri untuk berusaha mandiri; dan/atau</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157A61" w:rsidP="00E14D2D">
            <w:pPr>
              <w:spacing w:after="0" w:line="360" w:lineRule="auto"/>
              <w:ind w:left="-100" w:right="-92"/>
              <w:rPr>
                <w:rFonts w:ascii="Bookman Old Style" w:hAnsi="Bookman Old Style"/>
                <w:sz w:val="24"/>
                <w:szCs w:val="24"/>
              </w:rPr>
            </w:pPr>
            <w:r>
              <w:rPr>
                <w:rFonts w:ascii="Bookman Old Style" w:hAnsi="Bookman Old Style"/>
                <w:sz w:val="24"/>
                <w:szCs w:val="24"/>
              </w:rPr>
              <w:t xml:space="preserve"> </w:t>
            </w:r>
            <w:r w:rsidR="00305CB5" w:rsidRPr="00FF7E7C">
              <w:rPr>
                <w:rFonts w:ascii="Bookman Old Style" w:hAnsi="Bookman Old Style"/>
                <w:sz w:val="24"/>
                <w:szCs w:val="24"/>
              </w:rPr>
              <w:t>f.</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melanjutkan pendidikan ke tingkat yang lebih tinggi.</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Lembaga kursus dapat menyelenggarakan program:</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pendidikan kecakapan hidup;</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805CB3" w:rsidRPr="00805CB3"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pendidikan kepemudaan;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pendidikan pemberdayaan perempuan;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pendidikan keaksaraan;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lang w:val="fi-FI"/>
              </w:rPr>
            </w:pPr>
            <w:r w:rsidRPr="00FF7E7C">
              <w:rPr>
                <w:rFonts w:ascii="Bookman Old Style" w:hAnsi="Bookman Old Style"/>
                <w:sz w:val="24"/>
                <w:szCs w:val="24"/>
                <w:lang w:val="fi-FI"/>
              </w:rPr>
              <w:t>pendidikan keterampilan kerja;</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157A61" w:rsidP="00E14D2D">
            <w:pPr>
              <w:spacing w:after="0" w:line="360" w:lineRule="auto"/>
              <w:ind w:left="-100" w:right="-92"/>
              <w:rPr>
                <w:rFonts w:ascii="Bookman Old Style" w:hAnsi="Bookman Old Style"/>
                <w:sz w:val="24"/>
                <w:szCs w:val="24"/>
              </w:rPr>
            </w:pPr>
            <w:r>
              <w:rPr>
                <w:rFonts w:ascii="Bookman Old Style" w:hAnsi="Bookman Old Style"/>
                <w:sz w:val="24"/>
                <w:szCs w:val="24"/>
              </w:rPr>
              <w:t xml:space="preserve"> </w:t>
            </w:r>
            <w:r w:rsidR="00305CB5" w:rsidRPr="00FF7E7C">
              <w:rPr>
                <w:rFonts w:ascii="Bookman Old Style" w:hAnsi="Bookman Old Style"/>
                <w:sz w:val="24"/>
                <w:szCs w:val="24"/>
              </w:rPr>
              <w:t>f.</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nl-NL"/>
              </w:rPr>
              <w:t>pendidikan kesetaraan; dan/atau</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g.</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nl-NL"/>
              </w:rPr>
              <w:t>pendidikan nonformal lain yang diperlukan masyarakat.</w:t>
            </w:r>
          </w:p>
        </w:tc>
      </w:tr>
      <w:tr w:rsidR="00305CB5" w:rsidRPr="00FF7E7C" w:rsidTr="001055C6">
        <w:trPr>
          <w:gridBefore w:val="1"/>
          <w:gridAfter w:val="2"/>
          <w:wBefore w:w="284" w:type="dxa"/>
          <w:wAfter w:w="503" w:type="dxa"/>
        </w:trPr>
        <w:tc>
          <w:tcPr>
            <w:tcW w:w="9498" w:type="dxa"/>
            <w:gridSpan w:val="8"/>
          </w:tcPr>
          <w:p w:rsidR="00926B9B" w:rsidRDefault="00926B9B"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Paragraf 2</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Kelompok Belajar</w:t>
            </w:r>
          </w:p>
        </w:tc>
      </w:tr>
      <w:tr w:rsidR="00305CB5" w:rsidRPr="00FF7E7C" w:rsidTr="001055C6">
        <w:trPr>
          <w:gridBefore w:val="1"/>
          <w:gridAfter w:val="2"/>
          <w:wBefore w:w="284" w:type="dxa"/>
          <w:wAfter w:w="503" w:type="dxa"/>
        </w:trPr>
        <w:tc>
          <w:tcPr>
            <w:tcW w:w="9498" w:type="dxa"/>
            <w:gridSpan w:val="8"/>
          </w:tcPr>
          <w:p w:rsidR="00926B9B" w:rsidRDefault="00926B9B"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 xml:space="preserve">Pasal </w:t>
            </w:r>
            <w:r w:rsidR="00B948F5">
              <w:rPr>
                <w:rFonts w:ascii="Bookman Old Style" w:hAnsi="Bookman Old Style"/>
                <w:b/>
                <w:sz w:val="24"/>
                <w:szCs w:val="24"/>
              </w:rPr>
              <w:t>3</w:t>
            </w:r>
            <w:r w:rsidR="00F56B61">
              <w:rPr>
                <w:rFonts w:ascii="Bookman Old Style" w:hAnsi="Bookman Old Style"/>
                <w:b/>
                <w:sz w:val="24"/>
                <w:szCs w:val="24"/>
              </w:rPr>
              <w:t>8</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Kelompok belajar dan bentuk lain yang sejenis dapat menyelenggarakan pendidikan bagi warga masyarakat untuk:</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memperoleh pengetahuan dan keterampilan dasar;</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memperoleh keterampilan kecakapan hidup;</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mengembangkan sikap dan kepribadian profesional;</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lang w:val="it-IT"/>
              </w:rPr>
            </w:pPr>
            <w:r w:rsidRPr="00FF7E7C">
              <w:rPr>
                <w:rFonts w:ascii="Bookman Old Style" w:hAnsi="Bookman Old Style"/>
                <w:sz w:val="24"/>
                <w:szCs w:val="24"/>
                <w:lang w:val="it-IT"/>
              </w:rPr>
              <w:t>mempersiapkan diri untuk berusaha mandiri; dan/atau</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melanjutkan pendidikan ke tingkat yang lebih tinggi.</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B86764" w:rsidRDefault="00305CB5" w:rsidP="00E14D2D">
            <w:pPr>
              <w:spacing w:after="0" w:line="360" w:lineRule="auto"/>
              <w:jc w:val="both"/>
              <w:rPr>
                <w:rFonts w:ascii="Bookman Old Style" w:hAnsi="Bookman Old Style"/>
                <w:sz w:val="24"/>
                <w:szCs w:val="24"/>
                <w:lang w:val="en-US"/>
              </w:rPr>
            </w:pPr>
            <w:r w:rsidRPr="00B86764">
              <w:rPr>
                <w:rFonts w:ascii="Bookman Old Style" w:hAnsi="Bookman Old Style"/>
                <w:sz w:val="24"/>
                <w:szCs w:val="24"/>
                <w:lang w:val="en-US"/>
              </w:rPr>
              <w:t>Kelompok belajar dapat menyelenggarakan program:</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pendidikan keaksaraan;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pendidikan kesetaraan;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pendidikan kecakapan hidup;</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right="-92" w:hanging="50"/>
              <w:rPr>
                <w:rFonts w:ascii="Bookman Old Style" w:hAnsi="Bookman Old Style"/>
                <w:sz w:val="24"/>
                <w:szCs w:val="24"/>
              </w:rPr>
            </w:pPr>
            <w:r w:rsidRPr="00FF7E7C">
              <w:rPr>
                <w:rFonts w:ascii="Bookman Old Style" w:hAnsi="Bookman Old Style"/>
                <w:sz w:val="24"/>
                <w:szCs w:val="24"/>
              </w:rPr>
              <w:t>d.</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nl-NL"/>
              </w:rPr>
              <w:t>pendidikan pemberdayaan perempuan; dan/atau</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637DB2" w:rsidP="00E14D2D">
            <w:pPr>
              <w:spacing w:after="0" w:line="360" w:lineRule="auto"/>
              <w:ind w:left="-100" w:right="-92"/>
              <w:rPr>
                <w:rFonts w:ascii="Bookman Old Style" w:hAnsi="Bookman Old Style"/>
                <w:sz w:val="24"/>
                <w:szCs w:val="24"/>
              </w:rPr>
            </w:pPr>
            <w:r>
              <w:rPr>
                <w:rFonts w:ascii="Bookman Old Style" w:hAnsi="Bookman Old Style"/>
                <w:sz w:val="24"/>
                <w:szCs w:val="24"/>
              </w:rPr>
              <w:t xml:space="preserve"> </w:t>
            </w:r>
            <w:r w:rsidR="00305CB5" w:rsidRPr="00FF7E7C">
              <w:rPr>
                <w:rFonts w:ascii="Bookman Old Style" w:hAnsi="Bookman Old Style"/>
                <w:sz w:val="24"/>
                <w:szCs w:val="24"/>
              </w:rPr>
              <w:t>e.</w:t>
            </w:r>
          </w:p>
        </w:tc>
        <w:tc>
          <w:tcPr>
            <w:tcW w:w="8621" w:type="dxa"/>
            <w:gridSpan w:val="6"/>
          </w:tcPr>
          <w:p w:rsidR="00305CB5"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nl-NL"/>
              </w:rPr>
              <w:t>pendidikan nonformal lain yang diperlukan masyarakat</w:t>
            </w:r>
          </w:p>
          <w:p w:rsidR="00AD54FD" w:rsidRPr="00AD54FD" w:rsidRDefault="00AD54FD" w:rsidP="00E14D2D">
            <w:pPr>
              <w:autoSpaceDE w:val="0"/>
              <w:autoSpaceDN w:val="0"/>
              <w:adjustRightInd w:val="0"/>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B948F5" w:rsidRPr="00FF7E7C" w:rsidRDefault="00B948F5"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Paragraf 3</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Pusat Kegiatan Belajar Masyarakat</w:t>
            </w:r>
          </w:p>
        </w:tc>
      </w:tr>
      <w:tr w:rsidR="00305CB5" w:rsidRPr="00FF7E7C" w:rsidTr="001055C6">
        <w:trPr>
          <w:gridBefore w:val="1"/>
          <w:gridAfter w:val="2"/>
          <w:wBefore w:w="284" w:type="dxa"/>
          <w:wAfter w:w="503" w:type="dxa"/>
        </w:trPr>
        <w:tc>
          <w:tcPr>
            <w:tcW w:w="9498" w:type="dxa"/>
            <w:gridSpan w:val="8"/>
          </w:tcPr>
          <w:p w:rsidR="00B948F5" w:rsidRDefault="00B948F5"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lang w:val="en-US"/>
              </w:rPr>
            </w:pPr>
            <w:r w:rsidRPr="00FF7E7C">
              <w:rPr>
                <w:rFonts w:ascii="Bookman Old Style" w:hAnsi="Bookman Old Style"/>
                <w:b/>
                <w:sz w:val="24"/>
                <w:szCs w:val="24"/>
              </w:rPr>
              <w:t xml:space="preserve">Pasal </w:t>
            </w:r>
            <w:r w:rsidR="00B948F5">
              <w:rPr>
                <w:rFonts w:ascii="Bookman Old Style" w:hAnsi="Bookman Old Style"/>
                <w:b/>
                <w:sz w:val="24"/>
                <w:szCs w:val="24"/>
              </w:rPr>
              <w:t>3</w:t>
            </w:r>
            <w:r w:rsidR="00F56B61">
              <w:rPr>
                <w:rFonts w:ascii="Bookman Old Style" w:hAnsi="Bookman Old Style"/>
                <w:b/>
                <w:sz w:val="24"/>
                <w:szCs w:val="24"/>
              </w:rPr>
              <w:t>9</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Pusat kegiatan belajar masyarakat serta bentuk lain yang sejenis dapat menyelenggarakan pendidikan bagi warga masyarakat untuk:</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nl-NL"/>
              </w:rPr>
              <w:t>memperoleh pengetahuan dan keterampilan;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memperoleh keterampilan kecakapan hidup;</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mengembangkan sikap dan kepribadian profesional;</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lang w:val="it-IT"/>
              </w:rPr>
            </w:pPr>
            <w:r w:rsidRPr="00FF7E7C">
              <w:rPr>
                <w:rFonts w:ascii="Bookman Old Style" w:hAnsi="Bookman Old Style"/>
                <w:sz w:val="24"/>
                <w:szCs w:val="24"/>
                <w:lang w:val="it-IT"/>
              </w:rPr>
              <w:t>mempersiapkan diri untuk berusaha mandiri; dan/atau</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melanjutkan pendidikan ke tingkat yang lebih tinggi.</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Pusat kegiatan belajar masyarakat dapat menyelenggarakan program:</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pendidikan anak usia dini;</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pendidikan keaksaraan;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pendidikan kesetaraan;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4D7409" w:rsidRPr="004D7409"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pendidikan pemberdayaan perempuan;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127AA2" w:rsidRPr="00127AA2"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pendidikan kecakapan hidup;</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84845" w:rsidP="00E14D2D">
            <w:pPr>
              <w:spacing w:after="0" w:line="360" w:lineRule="auto"/>
              <w:ind w:left="-100" w:right="-92"/>
              <w:rPr>
                <w:rFonts w:ascii="Bookman Old Style" w:hAnsi="Bookman Old Style"/>
                <w:sz w:val="24"/>
                <w:szCs w:val="24"/>
              </w:rPr>
            </w:pPr>
            <w:r>
              <w:rPr>
                <w:rFonts w:ascii="Bookman Old Style" w:hAnsi="Bookman Old Style"/>
                <w:sz w:val="24"/>
                <w:szCs w:val="24"/>
              </w:rPr>
              <w:t xml:space="preserve"> </w:t>
            </w:r>
            <w:r w:rsidR="00305CB5" w:rsidRPr="00FF7E7C">
              <w:rPr>
                <w:rFonts w:ascii="Bookman Old Style" w:hAnsi="Bookman Old Style"/>
                <w:sz w:val="24"/>
                <w:szCs w:val="24"/>
              </w:rPr>
              <w:t>f.</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pendidikan kepemudaan;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g.</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pendidikan keterampilan kerja; dan/atau</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h.</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pendidikan nonformal lain yang diperlukan masyarakat.</w:t>
            </w:r>
          </w:p>
        </w:tc>
      </w:tr>
      <w:tr w:rsidR="00305CB5" w:rsidRPr="00FF7E7C" w:rsidTr="001055C6">
        <w:trPr>
          <w:gridBefore w:val="1"/>
          <w:gridAfter w:val="2"/>
          <w:wBefore w:w="284" w:type="dxa"/>
          <w:wAfter w:w="503" w:type="dxa"/>
        </w:trPr>
        <w:tc>
          <w:tcPr>
            <w:tcW w:w="9498" w:type="dxa"/>
            <w:gridSpan w:val="8"/>
          </w:tcPr>
          <w:p w:rsidR="00F56B61" w:rsidRDefault="00F56B61"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Paragraf 4</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Majelis Taklim</w:t>
            </w:r>
          </w:p>
        </w:tc>
      </w:tr>
      <w:tr w:rsidR="00305CB5" w:rsidRPr="00FF7E7C" w:rsidTr="001055C6">
        <w:trPr>
          <w:gridBefore w:val="1"/>
          <w:gridAfter w:val="2"/>
          <w:wBefore w:w="284" w:type="dxa"/>
          <w:wAfter w:w="503" w:type="dxa"/>
        </w:trPr>
        <w:tc>
          <w:tcPr>
            <w:tcW w:w="9498" w:type="dxa"/>
            <w:gridSpan w:val="8"/>
          </w:tcPr>
          <w:p w:rsidR="00B948F5" w:rsidRDefault="00B948F5"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 xml:space="preserve">Pasal </w:t>
            </w:r>
            <w:r w:rsidR="00F56B61">
              <w:rPr>
                <w:rFonts w:ascii="Bookman Old Style" w:hAnsi="Bookman Old Style"/>
                <w:b/>
                <w:sz w:val="24"/>
                <w:szCs w:val="24"/>
              </w:rPr>
              <w:t>40</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Majelis taklim atau bentuk lain yang sejenis dapat menyelenggarakan pendidikan bagi warga masyarakat untuk:</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nl-NL"/>
              </w:rPr>
              <w:t>memperoleh pengetahuan dan keterampilan;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memperoleh keterampilan kecakapan hidup;</w:t>
            </w:r>
          </w:p>
        </w:tc>
      </w:tr>
      <w:tr w:rsidR="00305CB5" w:rsidRPr="00FF7E7C" w:rsidTr="00D27509">
        <w:trPr>
          <w:gridBefore w:val="1"/>
          <w:gridAfter w:val="2"/>
          <w:wBefore w:w="284" w:type="dxa"/>
          <w:wAfter w:w="503" w:type="dxa"/>
          <w:trHeight w:val="367"/>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C932DD" w:rsidRPr="00C932DD"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mengembangkan sikap dan kepribadian profesional;</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lang w:val="it-IT"/>
              </w:rPr>
            </w:pPr>
            <w:r w:rsidRPr="00FF7E7C">
              <w:rPr>
                <w:rFonts w:ascii="Bookman Old Style" w:hAnsi="Bookman Old Style"/>
                <w:sz w:val="24"/>
                <w:szCs w:val="24"/>
                <w:lang w:val="it-IT"/>
              </w:rPr>
              <w:t>mempersiapkan diri untuk berusaha mandiri; dan/atau</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665FBF"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melanjutkan pendidikan ke tingkat yang lebih tinggi.</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Majelis taklim atau bentuk lain yang sejenis dapat menyelenggarakan program:</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pendidikan keagamaan Islam;</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pendidikan anak usia dini;</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pendidikan keaksaraan;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lang w:val="it-IT"/>
              </w:rPr>
            </w:pPr>
            <w:r w:rsidRPr="00FF7E7C">
              <w:rPr>
                <w:rFonts w:ascii="Bookman Old Style" w:hAnsi="Bookman Old Style"/>
                <w:sz w:val="24"/>
                <w:szCs w:val="24"/>
                <w:lang w:val="fi-FI"/>
              </w:rPr>
              <w:t>pendidikan kesetaraan;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305CB5"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pendidikan kecakapan hidup;</w:t>
            </w:r>
          </w:p>
          <w:p w:rsidR="00AD54FD" w:rsidRDefault="00AD54FD" w:rsidP="00E14D2D">
            <w:pPr>
              <w:autoSpaceDE w:val="0"/>
              <w:autoSpaceDN w:val="0"/>
              <w:adjustRightInd w:val="0"/>
              <w:spacing w:after="0" w:line="360" w:lineRule="auto"/>
              <w:jc w:val="both"/>
              <w:rPr>
                <w:rFonts w:ascii="Bookman Old Style" w:hAnsi="Bookman Old Style"/>
                <w:sz w:val="24"/>
                <w:szCs w:val="24"/>
              </w:rPr>
            </w:pPr>
          </w:p>
          <w:p w:rsidR="00AD54FD" w:rsidRDefault="00AD54FD" w:rsidP="00E14D2D">
            <w:pPr>
              <w:autoSpaceDE w:val="0"/>
              <w:autoSpaceDN w:val="0"/>
              <w:adjustRightInd w:val="0"/>
              <w:spacing w:after="0" w:line="360" w:lineRule="auto"/>
              <w:jc w:val="both"/>
              <w:rPr>
                <w:rFonts w:ascii="Bookman Old Style" w:hAnsi="Bookman Old Style"/>
                <w:sz w:val="24"/>
                <w:szCs w:val="24"/>
              </w:rPr>
            </w:pPr>
          </w:p>
          <w:p w:rsidR="00AD54FD" w:rsidRPr="00AD54FD" w:rsidRDefault="00AD54FD" w:rsidP="00E14D2D">
            <w:pPr>
              <w:autoSpaceDE w:val="0"/>
              <w:autoSpaceDN w:val="0"/>
              <w:adjustRightInd w:val="0"/>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127AA2" w:rsidP="00E14D2D">
            <w:pPr>
              <w:spacing w:after="0" w:line="360" w:lineRule="auto"/>
              <w:ind w:left="-100" w:right="-92"/>
              <w:rPr>
                <w:rFonts w:ascii="Bookman Old Style" w:hAnsi="Bookman Old Style"/>
                <w:sz w:val="24"/>
                <w:szCs w:val="24"/>
              </w:rPr>
            </w:pPr>
            <w:r>
              <w:rPr>
                <w:rFonts w:ascii="Bookman Old Style" w:hAnsi="Bookman Old Style"/>
                <w:sz w:val="24"/>
                <w:szCs w:val="24"/>
              </w:rPr>
              <w:t xml:space="preserve"> </w:t>
            </w:r>
            <w:r w:rsidR="00305CB5" w:rsidRPr="00FF7E7C">
              <w:rPr>
                <w:rFonts w:ascii="Bookman Old Style" w:hAnsi="Bookman Old Style"/>
                <w:sz w:val="24"/>
                <w:szCs w:val="24"/>
              </w:rPr>
              <w:t>f.</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pendidikan pemberdayaan perempuan;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g.</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lang w:val="it-IT"/>
              </w:rPr>
            </w:pPr>
            <w:r w:rsidRPr="00FF7E7C">
              <w:rPr>
                <w:rFonts w:ascii="Bookman Old Style" w:hAnsi="Bookman Old Style"/>
                <w:sz w:val="24"/>
                <w:szCs w:val="24"/>
                <w:lang w:val="fi-FI"/>
              </w:rPr>
              <w:t>pendidikan kepemudaan; dan/atau</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h.</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pendidikan nonformal lain yang diperlukan masyarakat.</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Paragraf 5</w:t>
            </w:r>
          </w:p>
          <w:p w:rsidR="00305CB5" w:rsidRPr="00FF7E7C" w:rsidRDefault="00305CB5" w:rsidP="00E14D2D">
            <w:pPr>
              <w:spacing w:after="0" w:line="360" w:lineRule="auto"/>
              <w:jc w:val="center"/>
              <w:rPr>
                <w:rFonts w:ascii="Bookman Old Style" w:hAnsi="Bookman Old Style"/>
                <w:b/>
                <w:sz w:val="24"/>
                <w:szCs w:val="24"/>
              </w:rPr>
            </w:pPr>
            <w:r w:rsidRPr="00B86764">
              <w:rPr>
                <w:rFonts w:ascii="Bookman Old Style" w:hAnsi="Bookman Old Style"/>
                <w:b/>
                <w:sz w:val="24"/>
                <w:szCs w:val="24"/>
                <w:lang w:val="en-US"/>
              </w:rPr>
              <w:t>Pendidikan Anak Usia Dini Jalur Nonformal</w:t>
            </w:r>
          </w:p>
        </w:tc>
      </w:tr>
      <w:tr w:rsidR="00305CB5" w:rsidRPr="00FF7E7C" w:rsidTr="001055C6">
        <w:trPr>
          <w:gridBefore w:val="1"/>
          <w:gridAfter w:val="2"/>
          <w:wBefore w:w="284" w:type="dxa"/>
          <w:wAfter w:w="503" w:type="dxa"/>
        </w:trPr>
        <w:tc>
          <w:tcPr>
            <w:tcW w:w="9498" w:type="dxa"/>
            <w:gridSpan w:val="8"/>
          </w:tcPr>
          <w:p w:rsidR="00B948F5" w:rsidRDefault="00B948F5"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4</w:t>
            </w:r>
            <w:r w:rsidR="00F56B61">
              <w:rPr>
                <w:rFonts w:ascii="Bookman Old Style" w:hAnsi="Bookman Old Style"/>
                <w:b/>
                <w:sz w:val="24"/>
                <w:szCs w:val="24"/>
              </w:rPr>
              <w:t>1</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Pendidikan anak usia dini pada jalur pendidikan nonformal berbentuk kelompok bermain, taman penitipan anak, dan satuan pendidikan anak usia dini yang sejenis.</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Kelompok bermain, taman penitipan anak, dan satuan pendidikan anak usia dini yang sejenis menyelenggarakan pendidikan dalam konteks:</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bermain sambil belajar dalam rangka pembelajaran agama dan ahlak mulia;</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473562" w:rsidRPr="00473562"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bermain sambil belajar dalam rangka pembelajaran sosial dan kepribadian;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0F7C0E"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bermain sambil belajar dalam rangka pembelajaran estetika;</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bermain sambil belajar dalam rangka pembelajaran jasmani, olahraga, dan kesehatan; dan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305CB5"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bermain sambil belajar dalam rangka merangsang minat kepada ilmu pengetahuan dan teknologi.</w:t>
            </w:r>
          </w:p>
          <w:p w:rsidR="00C932DD" w:rsidRPr="00926B9B" w:rsidRDefault="00C932DD" w:rsidP="00E14D2D">
            <w:pPr>
              <w:autoSpaceDE w:val="0"/>
              <w:autoSpaceDN w:val="0"/>
              <w:adjustRightInd w:val="0"/>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Bagian Keempat</w:t>
            </w:r>
          </w:p>
          <w:p w:rsidR="00305CB5" w:rsidRPr="00FF7E7C" w:rsidRDefault="00305CB5" w:rsidP="00E14D2D">
            <w:pPr>
              <w:spacing w:after="0" w:line="360" w:lineRule="auto"/>
              <w:jc w:val="center"/>
              <w:rPr>
                <w:rFonts w:ascii="Bookman Old Style" w:hAnsi="Bookman Old Style"/>
                <w:b/>
                <w:sz w:val="24"/>
                <w:szCs w:val="24"/>
                <w:lang w:val="en-US"/>
              </w:rPr>
            </w:pPr>
            <w:r w:rsidRPr="00FF7E7C">
              <w:rPr>
                <w:rFonts w:ascii="Bookman Old Style" w:hAnsi="Bookman Old Style"/>
                <w:b/>
                <w:sz w:val="24"/>
                <w:szCs w:val="24"/>
              </w:rPr>
              <w:t>Program Pendidikan</w:t>
            </w: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Paragraf 1</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Pendidikan Kecakapan Hidup</w:t>
            </w:r>
          </w:p>
        </w:tc>
      </w:tr>
      <w:tr w:rsidR="00305CB5" w:rsidRPr="00FF7E7C" w:rsidTr="001055C6">
        <w:trPr>
          <w:gridBefore w:val="1"/>
          <w:gridAfter w:val="2"/>
          <w:wBefore w:w="284" w:type="dxa"/>
          <w:wAfter w:w="503" w:type="dxa"/>
        </w:trPr>
        <w:tc>
          <w:tcPr>
            <w:tcW w:w="9498" w:type="dxa"/>
            <w:gridSpan w:val="8"/>
          </w:tcPr>
          <w:p w:rsidR="00906783" w:rsidRDefault="00906783" w:rsidP="00E14D2D">
            <w:pPr>
              <w:spacing w:after="0" w:line="360" w:lineRule="auto"/>
              <w:jc w:val="center"/>
              <w:rPr>
                <w:rFonts w:ascii="Bookman Old Style" w:hAnsi="Bookman Old Style"/>
                <w:b/>
                <w:sz w:val="24"/>
                <w:szCs w:val="24"/>
              </w:rPr>
            </w:pPr>
          </w:p>
          <w:p w:rsidR="00305CB5" w:rsidRPr="00FF7E7C" w:rsidRDefault="00906783" w:rsidP="00E14D2D">
            <w:pPr>
              <w:spacing w:after="0" w:line="360" w:lineRule="auto"/>
              <w:jc w:val="center"/>
              <w:rPr>
                <w:rFonts w:ascii="Bookman Old Style" w:hAnsi="Bookman Old Style"/>
                <w:b/>
                <w:sz w:val="24"/>
                <w:szCs w:val="24"/>
              </w:rPr>
            </w:pPr>
            <w:r>
              <w:rPr>
                <w:rFonts w:ascii="Bookman Old Style" w:hAnsi="Bookman Old Style"/>
                <w:b/>
                <w:sz w:val="24"/>
                <w:szCs w:val="24"/>
              </w:rPr>
              <w:t>Pasal 4</w:t>
            </w:r>
            <w:r w:rsidR="00F56B61">
              <w:rPr>
                <w:rFonts w:ascii="Bookman Old Style" w:hAnsi="Bookman Old Style"/>
                <w:b/>
                <w:sz w:val="24"/>
                <w:szCs w:val="24"/>
              </w:rPr>
              <w:t>2</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Pendidikan kecakapan hidup merupakan program pendidikan yang mempersiapkan peserta didik pendidikan nonformal dengan kecakapan personal, kecakapan sosial, kecakapan estetis, kecakapan kinestetis, kecakapan intelektual, dan kecakapan vokasional yang diperlukan untuk bekerja, berusaha, dan/atau hidup mandiri di tengah masyarakat.</w:t>
            </w:r>
          </w:p>
        </w:tc>
      </w:tr>
      <w:tr w:rsidR="00305CB5" w:rsidRPr="00FF7E7C" w:rsidTr="00D27509">
        <w:trPr>
          <w:gridBefore w:val="1"/>
          <w:gridAfter w:val="2"/>
          <w:wBefore w:w="284" w:type="dxa"/>
          <w:wAfter w:w="503" w:type="dxa"/>
          <w:trHeight w:val="1502"/>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Pendidikan kecakapan hidup bertujuan meningkatkan kecakapan personal, kecakapan sosial, kecakapan estetis, kecakapan kinestetis, kecakapan intelektual dan kecakapan vokasional untuk menyiapkan peserta didik agar mampu bekerja, berusaha, dan/atau hidup mandiri di tengah masyarakat.</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305CB5" w:rsidRDefault="00305CB5" w:rsidP="00E14D2D">
            <w:pPr>
              <w:spacing w:after="0" w:line="360" w:lineRule="auto"/>
              <w:jc w:val="both"/>
              <w:rPr>
                <w:rFonts w:ascii="Bookman Old Style" w:hAnsi="Bookman Old Style"/>
                <w:sz w:val="24"/>
                <w:szCs w:val="24"/>
              </w:rPr>
            </w:pPr>
          </w:p>
          <w:p w:rsidR="00AD54FD" w:rsidRDefault="00AD54FD" w:rsidP="00E14D2D">
            <w:pPr>
              <w:spacing w:after="0" w:line="360" w:lineRule="auto"/>
              <w:jc w:val="both"/>
              <w:rPr>
                <w:rFonts w:ascii="Bookman Old Style" w:hAnsi="Bookman Old Style"/>
                <w:sz w:val="24"/>
                <w:szCs w:val="24"/>
              </w:rPr>
            </w:pPr>
          </w:p>
          <w:p w:rsidR="00AD54FD" w:rsidRPr="00FF7E7C" w:rsidRDefault="00AD54FD"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lastRenderedPageBreak/>
              <w:t>Paragraf 2</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sv-SE"/>
              </w:rPr>
              <w:t>Pendidikan Anak Usia Dini</w:t>
            </w:r>
          </w:p>
        </w:tc>
      </w:tr>
      <w:tr w:rsidR="00305CB5" w:rsidRPr="00FF7E7C" w:rsidTr="001055C6">
        <w:trPr>
          <w:gridBefore w:val="1"/>
          <w:gridAfter w:val="2"/>
          <w:wBefore w:w="284" w:type="dxa"/>
          <w:wAfter w:w="503" w:type="dxa"/>
        </w:trPr>
        <w:tc>
          <w:tcPr>
            <w:tcW w:w="9498" w:type="dxa"/>
            <w:gridSpan w:val="8"/>
          </w:tcPr>
          <w:p w:rsidR="00906783" w:rsidRDefault="00906783"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4</w:t>
            </w:r>
            <w:r w:rsidR="00F56B61">
              <w:rPr>
                <w:rFonts w:ascii="Bookman Old Style" w:hAnsi="Bookman Old Style"/>
                <w:b/>
                <w:sz w:val="24"/>
                <w:szCs w:val="24"/>
              </w:rPr>
              <w:t>3</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Pendidikan anak usia dini jalur pendidikan nonformal merupakan program yang diselenggarakan secara fleksibel berdasarkan tahap pertumbuhan dan perkembangan anak.</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Program pendidikan anak usia dini jalur pendidikan nonformal sebagaimana dimaksud pada ayat (1), berfungsi menumbuhkembangkan dan membina seluruh potensi anak sejak lahir sampai dengan usia anak 6 (enam) tahun sehingga terbentuk p</w:t>
            </w:r>
            <w:r w:rsidRPr="00B86764">
              <w:rPr>
                <w:rFonts w:ascii="Bookman Old Style" w:hAnsi="Bookman Old Style"/>
                <w:sz w:val="24"/>
                <w:szCs w:val="24"/>
              </w:rPr>
              <w:t>e</w:t>
            </w:r>
            <w:r w:rsidRPr="00FF7E7C">
              <w:rPr>
                <w:rFonts w:ascii="Bookman Old Style" w:hAnsi="Bookman Old Style"/>
                <w:sz w:val="24"/>
                <w:szCs w:val="24"/>
              </w:rPr>
              <w:t>rilaku dan kemampuan dasar sesuai dengan tahap perkembangannya dalam rangka kesiapan anak memasuki pendidikan lebih lanjut.</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0F7C0E" w:rsidRPr="00FF7E7C" w:rsidRDefault="000F7C0E"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Paragraf 3</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sv-SE"/>
              </w:rPr>
              <w:t>Pendidikan Kepemudaan</w:t>
            </w:r>
          </w:p>
        </w:tc>
      </w:tr>
      <w:tr w:rsidR="00305CB5" w:rsidRPr="00FF7E7C" w:rsidTr="001055C6">
        <w:trPr>
          <w:gridBefore w:val="1"/>
          <w:gridAfter w:val="2"/>
          <w:wBefore w:w="284" w:type="dxa"/>
          <w:wAfter w:w="503" w:type="dxa"/>
        </w:trPr>
        <w:tc>
          <w:tcPr>
            <w:tcW w:w="9498" w:type="dxa"/>
            <w:gridSpan w:val="8"/>
          </w:tcPr>
          <w:p w:rsidR="00906783" w:rsidRDefault="00906783" w:rsidP="00E14D2D">
            <w:pPr>
              <w:spacing w:after="0" w:line="360" w:lineRule="auto"/>
              <w:jc w:val="center"/>
              <w:rPr>
                <w:rFonts w:ascii="Bookman Old Style" w:hAnsi="Bookman Old Style"/>
                <w:b/>
                <w:sz w:val="24"/>
                <w:szCs w:val="24"/>
              </w:rPr>
            </w:pPr>
          </w:p>
          <w:p w:rsidR="00305CB5" w:rsidRPr="00FF7E7C" w:rsidRDefault="00906783" w:rsidP="00E14D2D">
            <w:pPr>
              <w:spacing w:after="0" w:line="360" w:lineRule="auto"/>
              <w:jc w:val="center"/>
              <w:rPr>
                <w:rFonts w:ascii="Bookman Old Style" w:hAnsi="Bookman Old Style"/>
                <w:b/>
                <w:sz w:val="24"/>
                <w:szCs w:val="24"/>
              </w:rPr>
            </w:pPr>
            <w:r>
              <w:rPr>
                <w:rFonts w:ascii="Bookman Old Style" w:hAnsi="Bookman Old Style"/>
                <w:b/>
                <w:sz w:val="24"/>
                <w:szCs w:val="24"/>
              </w:rPr>
              <w:t>Pasal 4</w:t>
            </w:r>
            <w:r w:rsidR="00F56B61">
              <w:rPr>
                <w:rFonts w:ascii="Bookman Old Style" w:hAnsi="Bookman Old Style"/>
                <w:b/>
                <w:sz w:val="24"/>
                <w:szCs w:val="24"/>
              </w:rPr>
              <w:t>4</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805CB3" w:rsidRPr="00805CB3"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Pendidikan kepemudaan merupakan pendidikan yang diselenggarakan untuk mempersiapkan kader pemimpin bangsa</w:t>
            </w:r>
            <w:r w:rsidRPr="00B86764">
              <w:rPr>
                <w:rFonts w:ascii="Bookman Old Style" w:hAnsi="Bookman Old Style"/>
                <w:sz w:val="24"/>
                <w:szCs w:val="24"/>
              </w:rPr>
              <w:t>.</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Program Pendidikan kepemudaan berfungsi mengembangkan potensi pemuda dengan penekanan pada:</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C932DD" w:rsidRPr="00C932DD"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penguatan nilai keimanan, ketakwaan, dan akhlak mulia;</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es-ES"/>
              </w:rPr>
              <w:t>penguatan wawasan kebangsaan dan cinta tanah air;</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penumbuhkembangan etika, kepribadian, dan estetika;</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FE1BF8" w:rsidRPr="00FE1BF8"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peningkatan wawasan dan kemampuan di bidang ilmu pengetahuan, teknologi, seni, dan/atau olahraga;</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305CB5" w:rsidRPr="00B86764" w:rsidRDefault="00305CB5" w:rsidP="00E14D2D">
            <w:pPr>
              <w:autoSpaceDE w:val="0"/>
              <w:autoSpaceDN w:val="0"/>
              <w:adjustRightInd w:val="0"/>
              <w:spacing w:after="0" w:line="360" w:lineRule="auto"/>
              <w:jc w:val="both"/>
              <w:rPr>
                <w:rFonts w:ascii="Bookman Old Style" w:hAnsi="Bookman Old Style"/>
                <w:sz w:val="24"/>
                <w:szCs w:val="24"/>
                <w:lang w:val="fi-FI"/>
              </w:rPr>
            </w:pPr>
            <w:r w:rsidRPr="00FF7E7C">
              <w:rPr>
                <w:rFonts w:ascii="Bookman Old Style" w:hAnsi="Bookman Old Style"/>
                <w:sz w:val="24"/>
                <w:szCs w:val="24"/>
              </w:rPr>
              <w:t xml:space="preserve">penumbuhan sikap kewirausahaan, kepemimpinan, keteladanan, dan kepeloporan; </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0F7C0E" w:rsidP="00E14D2D">
            <w:pPr>
              <w:spacing w:after="0" w:line="360" w:lineRule="auto"/>
              <w:ind w:left="-100" w:right="-92"/>
              <w:rPr>
                <w:rFonts w:ascii="Bookman Old Style" w:hAnsi="Bookman Old Style"/>
                <w:sz w:val="24"/>
                <w:szCs w:val="24"/>
              </w:rPr>
            </w:pPr>
            <w:r>
              <w:rPr>
                <w:rFonts w:ascii="Bookman Old Style" w:hAnsi="Bookman Old Style"/>
                <w:sz w:val="24"/>
                <w:szCs w:val="24"/>
              </w:rPr>
              <w:t xml:space="preserve"> </w:t>
            </w:r>
            <w:r w:rsidR="00305CB5" w:rsidRPr="00FF7E7C">
              <w:rPr>
                <w:rFonts w:ascii="Bookman Old Style" w:hAnsi="Bookman Old Style"/>
                <w:sz w:val="24"/>
                <w:szCs w:val="24"/>
              </w:rPr>
              <w:t>f.</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 xml:space="preserve">peningkatan keterampilan vokasional; </w:t>
            </w:r>
            <w:r w:rsidRPr="00FF7E7C">
              <w:rPr>
                <w:rFonts w:ascii="Bookman Old Style" w:hAnsi="Bookman Old Style"/>
                <w:sz w:val="24"/>
                <w:szCs w:val="24"/>
              </w:rPr>
              <w:t>dan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g.</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peningkatan potensi keolahragaan.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Program pendidikan kepemudaan memberikan pelayanan pendidikan kepada warga masyarakat yang berusia antara 16 (enam belas) tahun sampai dengan 30 (tiga puluh) tahun.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805CB3">
            <w:pPr>
              <w:spacing w:after="0" w:line="360" w:lineRule="auto"/>
              <w:ind w:right="-92"/>
              <w:rPr>
                <w:rFonts w:ascii="Bookman Old Style" w:hAnsi="Bookman Old Style"/>
                <w:sz w:val="24"/>
                <w:szCs w:val="24"/>
              </w:rPr>
            </w:pPr>
          </w:p>
        </w:tc>
        <w:tc>
          <w:tcPr>
            <w:tcW w:w="8621" w:type="dxa"/>
            <w:gridSpan w:val="6"/>
          </w:tcPr>
          <w:p w:rsidR="00665FBF" w:rsidRPr="00FF7E7C" w:rsidRDefault="00665FBF" w:rsidP="00805CB3">
            <w:pPr>
              <w:spacing w:after="0" w:line="360" w:lineRule="auto"/>
              <w:ind w:right="-92"/>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C63728" w:rsidRDefault="00C63728" w:rsidP="00E14D2D">
            <w:pPr>
              <w:spacing w:after="0" w:line="360" w:lineRule="auto"/>
              <w:jc w:val="center"/>
              <w:rPr>
                <w:rFonts w:ascii="Bookman Old Style" w:hAnsi="Bookman Old Style"/>
                <w:b/>
                <w:sz w:val="24"/>
                <w:szCs w:val="24"/>
              </w:rPr>
            </w:pPr>
          </w:p>
          <w:p w:rsidR="00C63728" w:rsidRDefault="00C63728" w:rsidP="00E14D2D">
            <w:pPr>
              <w:spacing w:after="0" w:line="360" w:lineRule="auto"/>
              <w:jc w:val="center"/>
              <w:rPr>
                <w:rFonts w:ascii="Bookman Old Style" w:hAnsi="Bookman Old Style"/>
                <w:b/>
                <w:sz w:val="24"/>
                <w:szCs w:val="24"/>
              </w:rPr>
            </w:pPr>
          </w:p>
          <w:p w:rsidR="00C63728" w:rsidRDefault="00C63728" w:rsidP="00E14D2D">
            <w:pPr>
              <w:spacing w:after="0" w:line="360" w:lineRule="auto"/>
              <w:jc w:val="center"/>
              <w:rPr>
                <w:rFonts w:ascii="Bookman Old Style" w:hAnsi="Bookman Old Style"/>
                <w:b/>
                <w:sz w:val="24"/>
                <w:szCs w:val="24"/>
              </w:rPr>
            </w:pPr>
          </w:p>
          <w:p w:rsidR="00C63728" w:rsidRDefault="00C63728" w:rsidP="00E14D2D">
            <w:pPr>
              <w:spacing w:after="0" w:line="360" w:lineRule="auto"/>
              <w:jc w:val="center"/>
              <w:rPr>
                <w:rFonts w:ascii="Bookman Old Style" w:hAnsi="Bookman Old Style"/>
                <w:b/>
                <w:sz w:val="24"/>
                <w:szCs w:val="24"/>
              </w:rPr>
            </w:pPr>
          </w:p>
          <w:p w:rsidR="00C63728" w:rsidRDefault="00C63728" w:rsidP="00E14D2D">
            <w:pPr>
              <w:spacing w:after="0" w:line="360" w:lineRule="auto"/>
              <w:jc w:val="center"/>
              <w:rPr>
                <w:rFonts w:ascii="Bookman Old Style" w:hAnsi="Bookman Old Style"/>
                <w:b/>
                <w:sz w:val="24"/>
                <w:szCs w:val="24"/>
              </w:rPr>
            </w:pPr>
          </w:p>
          <w:p w:rsidR="00C63728" w:rsidRDefault="00C63728" w:rsidP="00E14D2D">
            <w:pPr>
              <w:spacing w:after="0" w:line="360" w:lineRule="auto"/>
              <w:jc w:val="center"/>
              <w:rPr>
                <w:rFonts w:ascii="Bookman Old Style" w:hAnsi="Bookman Old Style"/>
                <w:b/>
                <w:sz w:val="24"/>
                <w:szCs w:val="24"/>
              </w:rPr>
            </w:pPr>
          </w:p>
          <w:p w:rsidR="00C63728" w:rsidRDefault="00C63728"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Paragraf 4</w:t>
            </w:r>
          </w:p>
          <w:p w:rsidR="00305CB5" w:rsidRPr="00FF7E7C" w:rsidRDefault="00305CB5" w:rsidP="00E14D2D">
            <w:pPr>
              <w:spacing w:after="0" w:line="360" w:lineRule="auto"/>
              <w:jc w:val="center"/>
              <w:rPr>
                <w:rFonts w:ascii="Bookman Old Style" w:hAnsi="Bookman Old Style"/>
                <w:b/>
                <w:sz w:val="24"/>
                <w:szCs w:val="24"/>
                <w:lang w:val="fi-FI"/>
              </w:rPr>
            </w:pPr>
            <w:r w:rsidRPr="00FF7E7C">
              <w:rPr>
                <w:rFonts w:ascii="Bookman Old Style" w:hAnsi="Bookman Old Style"/>
                <w:b/>
                <w:sz w:val="24"/>
                <w:szCs w:val="24"/>
                <w:lang w:val="sv-SE"/>
              </w:rPr>
              <w:t xml:space="preserve">Pendidikan </w:t>
            </w:r>
            <w:r w:rsidRPr="00FF7E7C">
              <w:rPr>
                <w:rFonts w:ascii="Bookman Old Style" w:hAnsi="Bookman Old Style"/>
                <w:b/>
                <w:sz w:val="24"/>
                <w:szCs w:val="24"/>
                <w:lang w:val="fi-FI"/>
              </w:rPr>
              <w:t>Pemberdayaan Perempuan</w:t>
            </w:r>
          </w:p>
        </w:tc>
      </w:tr>
      <w:tr w:rsidR="00305CB5" w:rsidRPr="00FF7E7C" w:rsidTr="001055C6">
        <w:trPr>
          <w:gridBefore w:val="1"/>
          <w:gridAfter w:val="2"/>
          <w:wBefore w:w="284" w:type="dxa"/>
          <w:wAfter w:w="503" w:type="dxa"/>
        </w:trPr>
        <w:tc>
          <w:tcPr>
            <w:tcW w:w="9498" w:type="dxa"/>
            <w:gridSpan w:val="8"/>
          </w:tcPr>
          <w:p w:rsidR="00906783" w:rsidRDefault="00906783"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4</w:t>
            </w:r>
            <w:r w:rsidR="00F56B61">
              <w:rPr>
                <w:rFonts w:ascii="Bookman Old Style" w:hAnsi="Bookman Old Style"/>
                <w:b/>
                <w:sz w:val="24"/>
                <w:szCs w:val="24"/>
              </w:rPr>
              <w:t>5</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Pendidikan pemberdayaan perempuan merupakan pendidikan untuk meningkatkan harkat dan martabat perempuan.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Program pendidikan pemberdayaan perempuan berfungsi untuk meningkatan kesetaraan dan keadilan gender dalam kehidupan berkeluarga, bermasyarakat, berbangsa dan bernegara melalui:</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peningkatan keimanan, ketakwaan, dan akhlak mulia;</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es-ES"/>
              </w:rPr>
              <w:t>penguatan wawasan kebangsaan dan cinta tanah air;</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305CB5" w:rsidRPr="00B86764" w:rsidRDefault="00305CB5" w:rsidP="00E14D2D">
            <w:pPr>
              <w:autoSpaceDE w:val="0"/>
              <w:autoSpaceDN w:val="0"/>
              <w:adjustRightInd w:val="0"/>
              <w:spacing w:after="0" w:line="360" w:lineRule="auto"/>
              <w:jc w:val="both"/>
              <w:rPr>
                <w:rFonts w:ascii="Bookman Old Style" w:hAnsi="Bookman Old Style"/>
                <w:sz w:val="24"/>
                <w:szCs w:val="24"/>
                <w:lang w:val="fi-FI"/>
              </w:rPr>
            </w:pPr>
            <w:r w:rsidRPr="00FF7E7C">
              <w:rPr>
                <w:rFonts w:ascii="Bookman Old Style" w:hAnsi="Bookman Old Style"/>
                <w:sz w:val="24"/>
                <w:szCs w:val="24"/>
              </w:rPr>
              <w:t>penumbuhkembangan etika, kepribadian, dan estetika;</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peningkatan wawasan dan kemampuan dibidang ilmu pengetahuan, teknologi, seni, dan/atau olahraga;</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penumbuhan sikap kewirausahaan, kepemimpinan, keteladanan, dan kepeloporan; dan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f.</w:t>
            </w:r>
          </w:p>
        </w:tc>
        <w:tc>
          <w:tcPr>
            <w:tcW w:w="8621" w:type="dxa"/>
            <w:gridSpan w:val="6"/>
          </w:tcPr>
          <w:p w:rsidR="00473562" w:rsidRPr="00473562"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es-ES"/>
              </w:rPr>
              <w:t>peningkatan keterampilan vokasional.</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lang w:val="es-ES"/>
              </w:rPr>
            </w:pPr>
            <w:r w:rsidRPr="00FF7E7C">
              <w:rPr>
                <w:rFonts w:ascii="Bookman Old Style" w:hAnsi="Bookman Old Style"/>
                <w:sz w:val="24"/>
                <w:szCs w:val="24"/>
                <w:lang w:val="es-ES"/>
              </w:rPr>
              <w:t>Pendidikan pemberdayaan perempuan bertujuan: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0F7C0E" w:rsidRPr="000F7C0E"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meningkatkan kedudukan, harkat, dan martabat perempuan hingga setara dengan laki-laki;</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FE1BF8"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meningkatkan akses dan partisipasi perempuan dalam pendidikan, pekerjaan, usaha, peran sosial, peran politik, dan bentuk amal lain dalam kehidupan;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mencegah terjadinya pelanggaran terhadap hak asasi manusia yang melekat pada perempuan.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805CB3" w:rsidRPr="00FF7E7C" w:rsidRDefault="00805CB3"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Paragraf 5</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sv-SE"/>
              </w:rPr>
              <w:t xml:space="preserve">Pendidikan </w:t>
            </w:r>
            <w:r w:rsidRPr="00FF7E7C">
              <w:rPr>
                <w:rFonts w:ascii="Bookman Old Style" w:hAnsi="Bookman Old Style"/>
                <w:b/>
                <w:sz w:val="24"/>
                <w:szCs w:val="24"/>
                <w:lang w:val="fi-FI"/>
              </w:rPr>
              <w:t>Keaksaraan</w:t>
            </w:r>
          </w:p>
        </w:tc>
      </w:tr>
      <w:tr w:rsidR="00305CB5" w:rsidRPr="00FF7E7C" w:rsidTr="001055C6">
        <w:trPr>
          <w:gridBefore w:val="1"/>
          <w:gridAfter w:val="2"/>
          <w:wBefore w:w="284" w:type="dxa"/>
          <w:wAfter w:w="503" w:type="dxa"/>
        </w:trPr>
        <w:tc>
          <w:tcPr>
            <w:tcW w:w="9498" w:type="dxa"/>
            <w:gridSpan w:val="8"/>
          </w:tcPr>
          <w:p w:rsidR="00906783" w:rsidRDefault="00906783"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4</w:t>
            </w:r>
            <w:r w:rsidR="00F56B61">
              <w:rPr>
                <w:rFonts w:ascii="Bookman Old Style" w:hAnsi="Bookman Old Style"/>
                <w:b/>
                <w:sz w:val="24"/>
                <w:szCs w:val="24"/>
              </w:rPr>
              <w:t>6</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B86764"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Pendidikan keaksaraan merupakan pendidikan bagi warga masyarakat yang buta aksara Latin agar mereka dapat membaca, menulis, berhitung, berbahasa Indonesia dan berpengetahuan dasar, yang memberikan peluang untuk aktualisasi potensi diri.</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Pendidikan keaksaraan berfungsi memberikan kemampuan dasar membaca, menulis, berhitung, dan berkomunikasi dalam bahasa Indonesia, serta pengetahuan dasar kepada peserta didik yang dapat dimanfaatkan dalam kehidupan sehari-hari.</w:t>
            </w:r>
          </w:p>
          <w:p w:rsidR="00C63728" w:rsidRDefault="00C63728" w:rsidP="00E14D2D">
            <w:pPr>
              <w:spacing w:after="0" w:line="360" w:lineRule="auto"/>
              <w:jc w:val="both"/>
              <w:rPr>
                <w:rFonts w:ascii="Bookman Old Style" w:hAnsi="Bookman Old Style"/>
                <w:sz w:val="24"/>
                <w:szCs w:val="24"/>
              </w:rPr>
            </w:pPr>
          </w:p>
          <w:p w:rsidR="00C63728" w:rsidRDefault="00C63728" w:rsidP="00E14D2D">
            <w:pPr>
              <w:spacing w:after="0" w:line="360" w:lineRule="auto"/>
              <w:jc w:val="both"/>
              <w:rPr>
                <w:rFonts w:ascii="Bookman Old Style" w:hAnsi="Bookman Old Style"/>
                <w:sz w:val="24"/>
                <w:szCs w:val="24"/>
              </w:rPr>
            </w:pPr>
          </w:p>
          <w:p w:rsidR="00C63728" w:rsidRDefault="00C63728" w:rsidP="00E14D2D">
            <w:pPr>
              <w:spacing w:after="0" w:line="360" w:lineRule="auto"/>
              <w:jc w:val="both"/>
              <w:rPr>
                <w:rFonts w:ascii="Bookman Old Style" w:hAnsi="Bookman Old Style"/>
                <w:sz w:val="24"/>
                <w:szCs w:val="24"/>
              </w:rPr>
            </w:pPr>
          </w:p>
          <w:p w:rsidR="00C63728" w:rsidRPr="00FF7E7C" w:rsidRDefault="00C63728"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lastRenderedPageBreak/>
              <w:t xml:space="preserve"> (3)</w:t>
            </w:r>
          </w:p>
        </w:tc>
        <w:tc>
          <w:tcPr>
            <w:tcW w:w="8989" w:type="dxa"/>
            <w:gridSpan w:val="7"/>
          </w:tcPr>
          <w:p w:rsidR="00305CB5" w:rsidRPr="00B86764"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Program pendidikan keaksaraan memberikan pelayanan pendidikan kepada warga masyarakat usia 15 (lima belas) tahun ke atas yang belum dapat membaca, menulis, berhitung dan/atau berkomunikasi dalam bahasa Indonesia.</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Paragraf 6</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fi-FI"/>
              </w:rPr>
              <w:t>Pendidikan Keterampilan dan Pelatihan Kerja</w:t>
            </w:r>
          </w:p>
        </w:tc>
      </w:tr>
      <w:tr w:rsidR="00305CB5" w:rsidRPr="00FF7E7C" w:rsidTr="001055C6">
        <w:trPr>
          <w:gridBefore w:val="1"/>
          <w:gridAfter w:val="2"/>
          <w:wBefore w:w="284" w:type="dxa"/>
          <w:wAfter w:w="503" w:type="dxa"/>
        </w:trPr>
        <w:tc>
          <w:tcPr>
            <w:tcW w:w="9498" w:type="dxa"/>
            <w:gridSpan w:val="8"/>
          </w:tcPr>
          <w:p w:rsidR="00906783" w:rsidRDefault="00906783"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 xml:space="preserve">Pasal </w:t>
            </w:r>
            <w:r w:rsidR="00906783">
              <w:rPr>
                <w:rFonts w:ascii="Bookman Old Style" w:hAnsi="Bookman Old Style"/>
                <w:b/>
                <w:sz w:val="24"/>
                <w:szCs w:val="24"/>
              </w:rPr>
              <w:t>4</w:t>
            </w:r>
            <w:r w:rsidR="00F8733F">
              <w:rPr>
                <w:rFonts w:ascii="Bookman Old Style" w:hAnsi="Bookman Old Style"/>
                <w:b/>
                <w:sz w:val="24"/>
                <w:szCs w:val="24"/>
              </w:rPr>
              <w:t>7</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Pendidikan keterampilan dan pelatihan kerja ditujukan bagi peserta didik pencari kerja atau yang sudah bekerja.</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Pendidikan keterampilan dan pelatihan kerja sebagaimana dimaksud pada ayat (1) dilaksanakan untuk:</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lang w:val="fi-FI"/>
              </w:rPr>
            </w:pPr>
            <w:r w:rsidRPr="00FF7E7C">
              <w:rPr>
                <w:rFonts w:ascii="Bookman Old Style" w:hAnsi="Bookman Old Style"/>
                <w:sz w:val="24"/>
                <w:szCs w:val="24"/>
                <w:lang w:val="fi-FI"/>
              </w:rPr>
              <w:t>meningkatkan motivasi dan etos kerja;</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mengembangkan kepribadian yang cocok dengan jenis pekerjaan peserta didik;</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FE1BF8"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meningkatkan wawasan tentang aspek lingkungan yang sesuai dengan kebutuhan pekerjaan;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305CB5"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meningkatkan kemampuan keterampilan fungsional sesuai dengan tuntutan dan kebutuhan pekerjaan;</w:t>
            </w:r>
          </w:p>
          <w:p w:rsidR="00473562" w:rsidRPr="00FF7E7C" w:rsidRDefault="00473562" w:rsidP="00E14D2D">
            <w:pPr>
              <w:autoSpaceDE w:val="0"/>
              <w:autoSpaceDN w:val="0"/>
              <w:adjustRightInd w:val="0"/>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meningkatkan kemampuan membangun jejaring pergaulan sesuai dengan tuntutan pekerjaan; dan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C63728" w:rsidP="00E14D2D">
            <w:pPr>
              <w:spacing w:after="0" w:line="360" w:lineRule="auto"/>
              <w:ind w:left="-100" w:right="-92"/>
              <w:rPr>
                <w:rFonts w:ascii="Bookman Old Style" w:hAnsi="Bookman Old Style"/>
                <w:sz w:val="24"/>
                <w:szCs w:val="24"/>
              </w:rPr>
            </w:pPr>
            <w:r>
              <w:rPr>
                <w:rFonts w:ascii="Bookman Old Style" w:hAnsi="Bookman Old Style"/>
                <w:sz w:val="24"/>
                <w:szCs w:val="24"/>
              </w:rPr>
              <w:t xml:space="preserve"> </w:t>
            </w:r>
            <w:r w:rsidR="00305CB5" w:rsidRPr="00FF7E7C">
              <w:rPr>
                <w:rFonts w:ascii="Bookman Old Style" w:hAnsi="Bookman Old Style"/>
                <w:sz w:val="24"/>
                <w:szCs w:val="24"/>
              </w:rPr>
              <w:t>f.</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meningkatkan kemampuan lain sesuai dengan tuntutan pekerjaan.</w:t>
            </w:r>
          </w:p>
        </w:tc>
      </w:tr>
      <w:tr w:rsidR="00305CB5" w:rsidRPr="00FF7E7C" w:rsidTr="001055C6">
        <w:trPr>
          <w:gridBefore w:val="1"/>
          <w:gridAfter w:val="2"/>
          <w:wBefore w:w="284" w:type="dxa"/>
          <w:wAfter w:w="503" w:type="dxa"/>
        </w:trPr>
        <w:tc>
          <w:tcPr>
            <w:tcW w:w="9498" w:type="dxa"/>
            <w:gridSpan w:val="8"/>
          </w:tcPr>
          <w:p w:rsidR="00805CB3" w:rsidRDefault="00805CB3" w:rsidP="007F444A">
            <w:pPr>
              <w:spacing w:after="0" w:line="360" w:lineRule="auto"/>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Paragraf 7</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fi-FI"/>
              </w:rPr>
              <w:t>Pendidikan Kesetaraan</w:t>
            </w:r>
          </w:p>
        </w:tc>
      </w:tr>
      <w:tr w:rsidR="00305CB5" w:rsidRPr="00FF7E7C" w:rsidTr="001055C6">
        <w:trPr>
          <w:gridBefore w:val="1"/>
          <w:gridAfter w:val="2"/>
          <w:wBefore w:w="284" w:type="dxa"/>
          <w:wAfter w:w="503" w:type="dxa"/>
        </w:trPr>
        <w:tc>
          <w:tcPr>
            <w:tcW w:w="9498" w:type="dxa"/>
            <w:gridSpan w:val="8"/>
          </w:tcPr>
          <w:p w:rsidR="00906783" w:rsidRDefault="00906783"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 xml:space="preserve">Pasal </w:t>
            </w:r>
            <w:r w:rsidR="00906783">
              <w:rPr>
                <w:rFonts w:ascii="Bookman Old Style" w:hAnsi="Bookman Old Style"/>
                <w:b/>
                <w:sz w:val="24"/>
                <w:szCs w:val="24"/>
              </w:rPr>
              <w:t>4</w:t>
            </w:r>
            <w:r w:rsidR="00F8733F">
              <w:rPr>
                <w:rFonts w:ascii="Bookman Old Style" w:hAnsi="Bookman Old Style"/>
                <w:b/>
                <w:sz w:val="24"/>
                <w:szCs w:val="24"/>
              </w:rPr>
              <w:t>8</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Pendidikan kesetaraan merupakan program pendidikan nonformal yang menyelenggarakan pendidikan umum setara SD/MI, SMP/MTs, dan SMA/MA yang mencakupi program Paket A, Paket B, dan Paket C serta pendidikan kejuruan setara SMK/MAK yang berbentuk Paket C Kejuruan.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Pendidikan kesetaraan berfungsi sebagai pelayanan pendidikan nonformal pada jenjang pendidikan dasar dan menengah.</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9A031B" w:rsidRDefault="009A031B" w:rsidP="00E14D2D">
            <w:pPr>
              <w:spacing w:after="0" w:line="360" w:lineRule="auto"/>
              <w:jc w:val="center"/>
              <w:rPr>
                <w:rFonts w:ascii="Bookman Old Style" w:hAnsi="Bookman Old Style"/>
                <w:b/>
                <w:sz w:val="24"/>
                <w:szCs w:val="24"/>
              </w:rPr>
            </w:pPr>
          </w:p>
          <w:p w:rsidR="009A031B" w:rsidRDefault="009A031B" w:rsidP="00E14D2D">
            <w:pPr>
              <w:spacing w:after="0" w:line="360" w:lineRule="auto"/>
              <w:jc w:val="center"/>
              <w:rPr>
                <w:rFonts w:ascii="Bookman Old Style" w:hAnsi="Bookman Old Style"/>
                <w:b/>
                <w:sz w:val="24"/>
                <w:szCs w:val="24"/>
              </w:rPr>
            </w:pPr>
          </w:p>
          <w:p w:rsidR="009A031B" w:rsidRDefault="009A031B" w:rsidP="00E14D2D">
            <w:pPr>
              <w:spacing w:after="0" w:line="360" w:lineRule="auto"/>
              <w:jc w:val="center"/>
              <w:rPr>
                <w:rFonts w:ascii="Bookman Old Style" w:hAnsi="Bookman Old Style"/>
                <w:b/>
                <w:sz w:val="24"/>
                <w:szCs w:val="24"/>
              </w:rPr>
            </w:pPr>
          </w:p>
          <w:p w:rsidR="009A031B" w:rsidRDefault="009A031B" w:rsidP="00E14D2D">
            <w:pPr>
              <w:spacing w:after="0" w:line="360" w:lineRule="auto"/>
              <w:jc w:val="center"/>
              <w:rPr>
                <w:rFonts w:ascii="Bookman Old Style" w:hAnsi="Bookman Old Style"/>
                <w:b/>
                <w:sz w:val="24"/>
                <w:szCs w:val="24"/>
              </w:rPr>
            </w:pPr>
          </w:p>
          <w:p w:rsidR="009A031B" w:rsidRDefault="009A031B" w:rsidP="00E14D2D">
            <w:pPr>
              <w:spacing w:after="0" w:line="360" w:lineRule="auto"/>
              <w:jc w:val="center"/>
              <w:rPr>
                <w:rFonts w:ascii="Bookman Old Style" w:hAnsi="Bookman Old Style"/>
                <w:b/>
                <w:sz w:val="24"/>
                <w:szCs w:val="24"/>
              </w:rPr>
            </w:pPr>
          </w:p>
          <w:p w:rsidR="009A031B" w:rsidRDefault="009A031B"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Bagian Kelima</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Penyetaraan Hasil Pendidikan</w:t>
            </w:r>
          </w:p>
        </w:tc>
      </w:tr>
      <w:tr w:rsidR="00305CB5" w:rsidRPr="00FF7E7C" w:rsidTr="001055C6">
        <w:trPr>
          <w:gridBefore w:val="1"/>
          <w:gridAfter w:val="2"/>
          <w:wBefore w:w="284" w:type="dxa"/>
          <w:wAfter w:w="503" w:type="dxa"/>
        </w:trPr>
        <w:tc>
          <w:tcPr>
            <w:tcW w:w="9498" w:type="dxa"/>
            <w:gridSpan w:val="8"/>
          </w:tcPr>
          <w:p w:rsidR="00906783" w:rsidRDefault="00906783" w:rsidP="00E14D2D">
            <w:pPr>
              <w:spacing w:after="0" w:line="360" w:lineRule="auto"/>
              <w:jc w:val="center"/>
              <w:rPr>
                <w:rFonts w:ascii="Bookman Old Style" w:hAnsi="Bookman Old Style"/>
                <w:b/>
                <w:sz w:val="24"/>
                <w:szCs w:val="24"/>
              </w:rPr>
            </w:pPr>
          </w:p>
          <w:p w:rsidR="00305CB5"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w:t>
            </w:r>
            <w:r w:rsidR="00F8733F">
              <w:rPr>
                <w:rFonts w:ascii="Bookman Old Style" w:hAnsi="Bookman Old Style"/>
                <w:b/>
                <w:sz w:val="24"/>
                <w:szCs w:val="24"/>
              </w:rPr>
              <w:t>asal 49</w:t>
            </w:r>
          </w:p>
          <w:p w:rsidR="00E37D15" w:rsidRDefault="00E37D1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Hasil pendidikan nonformal dapat dihargai</w:t>
            </w:r>
            <w:r>
              <w:rPr>
                <w:rFonts w:ascii="Bookman Old Style" w:hAnsi="Bookman Old Style"/>
                <w:sz w:val="24"/>
                <w:szCs w:val="24"/>
              </w:rPr>
              <w:t xml:space="preserve"> setara dengan hasil pendidikan</w:t>
            </w:r>
            <w:r w:rsidRPr="00FF7E7C">
              <w:rPr>
                <w:rFonts w:ascii="Bookman Old Style" w:hAnsi="Bookman Old Style"/>
                <w:sz w:val="24"/>
                <w:szCs w:val="24"/>
              </w:rPr>
              <w:t xml:space="preserve">formal setelah melalui uji kesetaraan yang memenuhi Standar Nasional Pendidikan oleh lembaga yang ditunjuk oleh Pemerintah atau </w:t>
            </w:r>
            <w:r w:rsidRPr="00B86764">
              <w:rPr>
                <w:rFonts w:ascii="Bookman Old Style" w:hAnsi="Bookman Old Style"/>
                <w:sz w:val="24"/>
                <w:szCs w:val="24"/>
              </w:rPr>
              <w:t>P</w:t>
            </w:r>
            <w:r w:rsidRPr="00FF7E7C">
              <w:rPr>
                <w:rFonts w:ascii="Bookman Old Style" w:hAnsi="Bookman Old Style"/>
                <w:sz w:val="24"/>
                <w:szCs w:val="24"/>
              </w:rPr>
              <w:t xml:space="preserve">emerintah </w:t>
            </w:r>
            <w:r w:rsidRPr="00B86764">
              <w:rPr>
                <w:rFonts w:ascii="Bookman Old Style" w:hAnsi="Bookman Old Style"/>
                <w:sz w:val="24"/>
                <w:szCs w:val="24"/>
              </w:rPr>
              <w:t>D</w:t>
            </w:r>
            <w:r w:rsidRPr="00FF7E7C">
              <w:rPr>
                <w:rFonts w:ascii="Bookman Old Style" w:hAnsi="Bookman Old Style"/>
                <w:sz w:val="24"/>
                <w:szCs w:val="24"/>
              </w:rPr>
              <w:t>aerah, dan sesuai dengan ketentuan peraturan perundang-undangan.</w:t>
            </w:r>
          </w:p>
          <w:p w:rsidR="00665FBF" w:rsidRPr="00FF7E7C" w:rsidRDefault="00665FBF" w:rsidP="00E14D2D">
            <w:pPr>
              <w:spacing w:after="0" w:line="360" w:lineRule="auto"/>
              <w:jc w:val="both"/>
              <w:rPr>
                <w:rFonts w:ascii="Bookman Old Style" w:hAnsi="Bookman Old Style"/>
                <w:b/>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Bagian Keenam</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Penyelenggaraan</w:t>
            </w:r>
          </w:p>
        </w:tc>
      </w:tr>
      <w:tr w:rsidR="00305CB5" w:rsidRPr="00FF7E7C" w:rsidTr="001055C6">
        <w:trPr>
          <w:gridBefore w:val="1"/>
          <w:gridAfter w:val="2"/>
          <w:wBefore w:w="284" w:type="dxa"/>
          <w:wAfter w:w="503" w:type="dxa"/>
        </w:trPr>
        <w:tc>
          <w:tcPr>
            <w:tcW w:w="9498" w:type="dxa"/>
            <w:gridSpan w:val="8"/>
          </w:tcPr>
          <w:p w:rsidR="00906783" w:rsidRDefault="00906783" w:rsidP="00E14D2D">
            <w:pPr>
              <w:spacing w:after="0" w:line="360" w:lineRule="auto"/>
              <w:jc w:val="center"/>
              <w:rPr>
                <w:rFonts w:ascii="Bookman Old Style" w:hAnsi="Bookman Old Style"/>
                <w:b/>
                <w:sz w:val="24"/>
                <w:szCs w:val="24"/>
              </w:rPr>
            </w:pPr>
          </w:p>
          <w:p w:rsidR="00305CB5" w:rsidRPr="00FF7E7C" w:rsidRDefault="00906783" w:rsidP="00E14D2D">
            <w:pPr>
              <w:spacing w:after="0" w:line="360" w:lineRule="auto"/>
              <w:jc w:val="center"/>
              <w:rPr>
                <w:rFonts w:ascii="Bookman Old Style" w:hAnsi="Bookman Old Style"/>
                <w:b/>
                <w:sz w:val="24"/>
                <w:szCs w:val="24"/>
              </w:rPr>
            </w:pPr>
            <w:r>
              <w:rPr>
                <w:rFonts w:ascii="Bookman Old Style" w:hAnsi="Bookman Old Style"/>
                <w:b/>
                <w:sz w:val="24"/>
                <w:szCs w:val="24"/>
              </w:rPr>
              <w:t xml:space="preserve">Pasal  </w:t>
            </w:r>
            <w:r w:rsidR="00F8733F">
              <w:rPr>
                <w:rFonts w:ascii="Bookman Old Style" w:hAnsi="Bookman Old Style"/>
                <w:b/>
                <w:sz w:val="24"/>
                <w:szCs w:val="24"/>
              </w:rPr>
              <w:t>50</w:t>
            </w:r>
          </w:p>
        </w:tc>
      </w:tr>
      <w:tr w:rsidR="00305CB5" w:rsidRPr="00FF7E7C" w:rsidTr="001055C6">
        <w:trPr>
          <w:gridBefore w:val="1"/>
          <w:gridAfter w:val="2"/>
          <w:wBefore w:w="284" w:type="dxa"/>
          <w:wAfter w:w="503" w:type="dxa"/>
        </w:trPr>
        <w:tc>
          <w:tcPr>
            <w:tcW w:w="9498" w:type="dxa"/>
            <w:gridSpan w:val="8"/>
          </w:tcPr>
          <w:p w:rsidR="00305CB5"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Ketentuan lebih lanjut mengenai tata cara penyelenggaraan Pendidikan Nonformal seb</w:t>
            </w:r>
            <w:r w:rsidR="00C932DD">
              <w:rPr>
                <w:rFonts w:ascii="Bookman Old Style" w:hAnsi="Bookman Old Style"/>
                <w:sz w:val="24"/>
                <w:szCs w:val="24"/>
              </w:rPr>
              <w:t>agaimana dimaksud dalam Pasal 34 sampai dengan Pasal 49</w:t>
            </w:r>
            <w:r w:rsidRPr="00FF7E7C">
              <w:rPr>
                <w:rFonts w:ascii="Bookman Old Style" w:hAnsi="Bookman Old Style"/>
                <w:sz w:val="24"/>
                <w:szCs w:val="24"/>
              </w:rPr>
              <w:t xml:space="preserve"> diatur dengan Peraturan</w:t>
            </w:r>
            <w:r w:rsidRPr="00B86764">
              <w:rPr>
                <w:rFonts w:ascii="Bookman Old Style" w:hAnsi="Bookman Old Style"/>
                <w:sz w:val="24"/>
                <w:szCs w:val="24"/>
              </w:rPr>
              <w:t xml:space="preserve"> Bupati</w:t>
            </w:r>
            <w:r w:rsidRPr="00FF7E7C">
              <w:rPr>
                <w:rFonts w:ascii="Bookman Old Style" w:hAnsi="Bookman Old Style"/>
                <w:sz w:val="24"/>
                <w:szCs w:val="24"/>
              </w:rPr>
              <w:t>.</w:t>
            </w:r>
          </w:p>
          <w:p w:rsidR="00F8733F" w:rsidRPr="00FF7E7C" w:rsidRDefault="00F8733F"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BAB IX</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PENDIDIKAN INFORMAL</w:t>
            </w:r>
          </w:p>
        </w:tc>
      </w:tr>
      <w:tr w:rsidR="00305CB5" w:rsidRPr="00FF7E7C" w:rsidTr="001055C6">
        <w:trPr>
          <w:gridBefore w:val="1"/>
          <w:gridAfter w:val="2"/>
          <w:wBefore w:w="284" w:type="dxa"/>
          <w:wAfter w:w="503" w:type="dxa"/>
        </w:trPr>
        <w:tc>
          <w:tcPr>
            <w:tcW w:w="9498" w:type="dxa"/>
            <w:gridSpan w:val="8"/>
          </w:tcPr>
          <w:p w:rsidR="00906783" w:rsidRDefault="00906783" w:rsidP="00E14D2D">
            <w:pPr>
              <w:spacing w:after="0" w:line="360" w:lineRule="auto"/>
              <w:jc w:val="center"/>
              <w:rPr>
                <w:rFonts w:ascii="Bookman Old Style" w:hAnsi="Bookman Old Style"/>
                <w:b/>
                <w:sz w:val="24"/>
                <w:szCs w:val="24"/>
              </w:rPr>
            </w:pPr>
          </w:p>
          <w:p w:rsidR="00305CB5" w:rsidRPr="00FF7E7C" w:rsidRDefault="00906783" w:rsidP="00E14D2D">
            <w:pPr>
              <w:spacing w:after="0" w:line="360" w:lineRule="auto"/>
              <w:jc w:val="center"/>
              <w:rPr>
                <w:rFonts w:ascii="Bookman Old Style" w:hAnsi="Bookman Old Style"/>
                <w:b/>
                <w:sz w:val="24"/>
                <w:szCs w:val="24"/>
              </w:rPr>
            </w:pPr>
            <w:r>
              <w:rPr>
                <w:rFonts w:ascii="Bookman Old Style" w:hAnsi="Bookman Old Style"/>
                <w:b/>
                <w:sz w:val="24"/>
                <w:szCs w:val="24"/>
              </w:rPr>
              <w:t>Pasal 5</w:t>
            </w:r>
            <w:r w:rsidR="00F8733F">
              <w:rPr>
                <w:rFonts w:ascii="Bookman Old Style" w:hAnsi="Bookman Old Style"/>
                <w:b/>
                <w:sz w:val="24"/>
                <w:szCs w:val="24"/>
              </w:rPr>
              <w:t>1</w:t>
            </w: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Pendidikan informal dilakukan oleh keluarga dan lingkungan yang berbentuk kegiatan belajar secara mandiri.</w:t>
            </w:r>
          </w:p>
        </w:tc>
      </w:tr>
      <w:tr w:rsidR="009A031B" w:rsidRPr="00FF7E7C" w:rsidTr="001055C6">
        <w:trPr>
          <w:gridBefore w:val="1"/>
          <w:gridAfter w:val="9"/>
          <w:wBefore w:w="284" w:type="dxa"/>
          <w:wAfter w:w="9492" w:type="dxa"/>
        </w:trPr>
        <w:tc>
          <w:tcPr>
            <w:tcW w:w="509" w:type="dxa"/>
          </w:tcPr>
          <w:p w:rsidR="009A031B" w:rsidRPr="00FF7E7C" w:rsidRDefault="009A031B" w:rsidP="00473562">
            <w:pPr>
              <w:tabs>
                <w:tab w:val="left" w:pos="12"/>
              </w:tabs>
              <w:spacing w:after="0" w:line="360" w:lineRule="auto"/>
              <w:ind w:right="-63"/>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5</w:t>
            </w:r>
            <w:r w:rsidR="00F8733F">
              <w:rPr>
                <w:rFonts w:ascii="Bookman Old Style" w:hAnsi="Bookman Old Style"/>
                <w:b/>
                <w:sz w:val="24"/>
                <w:szCs w:val="24"/>
              </w:rPr>
              <w:t>2</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Hasil pendidikan informal dapat dihargai setara dengan hasil pendidikan nonformal dan formal setelah melalui uji kesetaraan yang memenuhi Standar Nasional Pendidikan oleh lembaga yang ditun</w:t>
            </w:r>
            <w:r w:rsidRPr="00B86764">
              <w:rPr>
                <w:rFonts w:ascii="Bookman Old Style" w:hAnsi="Bookman Old Style"/>
                <w:sz w:val="24"/>
                <w:szCs w:val="24"/>
              </w:rPr>
              <w:t>juk</w:t>
            </w:r>
            <w:r w:rsidRPr="00FF7E7C">
              <w:rPr>
                <w:rFonts w:ascii="Bookman Old Style" w:hAnsi="Bookman Old Style"/>
                <w:sz w:val="24"/>
                <w:szCs w:val="24"/>
              </w:rPr>
              <w:t xml:space="preserve"> oleh Pemerintah atau </w:t>
            </w:r>
            <w:r w:rsidRPr="00B86764">
              <w:rPr>
                <w:rFonts w:ascii="Bookman Old Style" w:hAnsi="Bookman Old Style"/>
                <w:sz w:val="24"/>
                <w:szCs w:val="24"/>
              </w:rPr>
              <w:t>P</w:t>
            </w:r>
            <w:r w:rsidRPr="00FF7E7C">
              <w:rPr>
                <w:rFonts w:ascii="Bookman Old Style" w:hAnsi="Bookman Old Style"/>
                <w:sz w:val="24"/>
                <w:szCs w:val="24"/>
              </w:rPr>
              <w:t xml:space="preserve">emerintah </w:t>
            </w:r>
            <w:r w:rsidRPr="00B86764">
              <w:rPr>
                <w:rFonts w:ascii="Bookman Old Style" w:hAnsi="Bookman Old Style"/>
                <w:sz w:val="24"/>
                <w:szCs w:val="24"/>
              </w:rPr>
              <w:t>D</w:t>
            </w:r>
            <w:r w:rsidRPr="00FF7E7C">
              <w:rPr>
                <w:rFonts w:ascii="Bookman Old Style" w:hAnsi="Bookman Old Style"/>
                <w:sz w:val="24"/>
                <w:szCs w:val="24"/>
              </w:rPr>
              <w:t xml:space="preserve">aerah, dan sesuai dengan ketentuan peraturan perundang-undangan. </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autoSpaceDE w:val="0"/>
              <w:autoSpaceDN w:val="0"/>
              <w:adjustRightInd w:val="0"/>
              <w:spacing w:after="0" w:line="360" w:lineRule="auto"/>
              <w:ind w:left="-50" w:hanging="22"/>
              <w:jc w:val="both"/>
              <w:rPr>
                <w:rFonts w:ascii="Bookman Old Style" w:hAnsi="Bookman Old Style"/>
                <w:sz w:val="24"/>
                <w:szCs w:val="24"/>
              </w:rPr>
            </w:pPr>
            <w:r w:rsidRPr="00FF7E7C">
              <w:rPr>
                <w:rFonts w:ascii="Bookman Old Style" w:hAnsi="Bookman Old Style"/>
                <w:sz w:val="24"/>
                <w:szCs w:val="24"/>
              </w:rPr>
              <w:t>Uji kesetaraan sebagaimana dimaksud pada ayat (1) dilaksanakan melalui:</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nb-NO"/>
              </w:rPr>
              <w:t>Uji kesetaraan yang berlaku bagi peserta didik pendidikan nonformal sebagaimana diat</w:t>
            </w:r>
            <w:r w:rsidR="00C932DD">
              <w:rPr>
                <w:rFonts w:ascii="Bookman Old Style" w:hAnsi="Bookman Old Style"/>
                <w:sz w:val="24"/>
                <w:szCs w:val="24"/>
                <w:lang w:val="nb-NO"/>
              </w:rPr>
              <w:t xml:space="preserve">ur dalam Pasal </w:t>
            </w:r>
            <w:r w:rsidR="00C932DD">
              <w:rPr>
                <w:rFonts w:ascii="Bookman Old Style" w:hAnsi="Bookman Old Style"/>
                <w:sz w:val="24"/>
                <w:szCs w:val="24"/>
              </w:rPr>
              <w:t>49</w:t>
            </w:r>
            <w:r w:rsidRPr="00FF7E7C">
              <w:rPr>
                <w:rFonts w:ascii="Bookman Old Style" w:hAnsi="Bookman Old Style"/>
                <w:sz w:val="24"/>
                <w:szCs w:val="24"/>
                <w:lang w:val="nb-NO"/>
              </w:rPr>
              <w:t>; dan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lang w:val="nb-NO"/>
              </w:rPr>
            </w:pPr>
            <w:r w:rsidRPr="00FF7E7C">
              <w:rPr>
                <w:rFonts w:ascii="Bookman Old Style" w:hAnsi="Bookman Old Style"/>
                <w:sz w:val="24"/>
                <w:szCs w:val="24"/>
                <w:lang w:val="nb-NO"/>
              </w:rPr>
              <w:t xml:space="preserve">Uji kesetaraan untuk hasil pendidikan informal lain yang berada di luar </w:t>
            </w:r>
            <w:r w:rsidR="00C932DD">
              <w:rPr>
                <w:rFonts w:ascii="Bookman Old Style" w:hAnsi="Bookman Old Style"/>
                <w:sz w:val="24"/>
                <w:szCs w:val="24"/>
                <w:lang w:val="nb-NO"/>
              </w:rPr>
              <w:t xml:space="preserve">lingkup ketentuan dalam Pasal </w:t>
            </w:r>
            <w:r w:rsidR="00C932DD">
              <w:rPr>
                <w:rFonts w:ascii="Bookman Old Style" w:hAnsi="Bookman Old Style"/>
                <w:sz w:val="24"/>
                <w:szCs w:val="24"/>
              </w:rPr>
              <w:t>49</w:t>
            </w:r>
            <w:r w:rsidRPr="00FF7E7C">
              <w:rPr>
                <w:rFonts w:ascii="Bookman Old Style" w:hAnsi="Bookman Old Style"/>
                <w:sz w:val="24"/>
                <w:szCs w:val="24"/>
                <w:lang w:val="nb-NO"/>
              </w:rPr>
              <w:t xml:space="preserve"> akan diatur sesuai dengan peraturan perundang-undangan yang berlaku. </w:t>
            </w:r>
          </w:p>
        </w:tc>
      </w:tr>
      <w:tr w:rsidR="00305CB5" w:rsidRPr="00FF7E7C" w:rsidTr="001055C6">
        <w:trPr>
          <w:gridBefore w:val="1"/>
          <w:gridAfter w:val="2"/>
          <w:wBefore w:w="284" w:type="dxa"/>
          <w:wAfter w:w="503" w:type="dxa"/>
          <w:trHeight w:val="468"/>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665FBF" w:rsidRDefault="00665FBF" w:rsidP="00E14D2D">
            <w:pPr>
              <w:spacing w:after="0" w:line="360" w:lineRule="auto"/>
              <w:jc w:val="both"/>
              <w:rPr>
                <w:rFonts w:ascii="Bookman Old Style" w:hAnsi="Bookman Old Style"/>
                <w:sz w:val="24"/>
                <w:szCs w:val="24"/>
              </w:rPr>
            </w:pPr>
          </w:p>
          <w:p w:rsidR="009A031B" w:rsidRDefault="009A031B" w:rsidP="00E14D2D">
            <w:pPr>
              <w:spacing w:after="0" w:line="360" w:lineRule="auto"/>
              <w:jc w:val="both"/>
              <w:rPr>
                <w:rFonts w:ascii="Bookman Old Style" w:hAnsi="Bookman Old Style"/>
                <w:sz w:val="24"/>
                <w:szCs w:val="24"/>
              </w:rPr>
            </w:pPr>
          </w:p>
          <w:p w:rsidR="009A031B" w:rsidRDefault="009A031B" w:rsidP="00E14D2D">
            <w:pPr>
              <w:spacing w:after="0" w:line="360" w:lineRule="auto"/>
              <w:jc w:val="both"/>
              <w:rPr>
                <w:rFonts w:ascii="Bookman Old Style" w:hAnsi="Bookman Old Style"/>
                <w:sz w:val="24"/>
                <w:szCs w:val="24"/>
              </w:rPr>
            </w:pPr>
          </w:p>
          <w:p w:rsidR="009A031B" w:rsidRPr="004F6574" w:rsidRDefault="009A031B"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lastRenderedPageBreak/>
              <w:t>BAB X</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PENDIDIKAN KEAGAMAAN</w:t>
            </w:r>
          </w:p>
        </w:tc>
      </w:tr>
      <w:tr w:rsidR="00305CB5" w:rsidRPr="00FF7E7C" w:rsidTr="001055C6">
        <w:trPr>
          <w:gridBefore w:val="1"/>
          <w:gridAfter w:val="2"/>
          <w:wBefore w:w="284" w:type="dxa"/>
          <w:wAfter w:w="503" w:type="dxa"/>
        </w:trPr>
        <w:tc>
          <w:tcPr>
            <w:tcW w:w="9498" w:type="dxa"/>
            <w:gridSpan w:val="8"/>
          </w:tcPr>
          <w:p w:rsidR="004F6574" w:rsidRDefault="004F6574"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5</w:t>
            </w:r>
            <w:r w:rsidR="00F8733F">
              <w:rPr>
                <w:rFonts w:ascii="Bookman Old Style" w:hAnsi="Bookman Old Style"/>
                <w:b/>
                <w:sz w:val="24"/>
                <w:szCs w:val="24"/>
              </w:rPr>
              <w:t>3</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B86764"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Pendidikan keagamaan berfungsi menyiapkan peserta didik menjadi warga masyarakat yang memahami dan mengamalkan nilai nilai ajaran agamanya dan/atau menjadi ahli ilmu agama.</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Pendidikan keagamaan bertujuan untuk membentuk peserta didik yang memahami dan mengamalkan nilai-nilai ajaran agamanya dan/atau menjadi ahli agama berwawasan luas, kritis, kreatif, </w:t>
            </w:r>
            <w:r w:rsidRPr="00B86764">
              <w:rPr>
                <w:rFonts w:ascii="Bookman Old Style" w:hAnsi="Bookman Old Style"/>
                <w:sz w:val="24"/>
                <w:szCs w:val="24"/>
              </w:rPr>
              <w:t>inovatif</w:t>
            </w:r>
            <w:r w:rsidRPr="00FF7E7C">
              <w:rPr>
                <w:rFonts w:ascii="Bookman Old Style" w:hAnsi="Bookman Old Style"/>
                <w:sz w:val="24"/>
                <w:szCs w:val="24"/>
              </w:rPr>
              <w:t>, dan dinamis dalam rangka mencerdaskan kehidupan bangsa yang beriman, bertaqwa, dan berakhlak mulia.</w:t>
            </w:r>
          </w:p>
        </w:tc>
      </w:tr>
      <w:tr w:rsidR="00305CB5" w:rsidRPr="00FF7E7C" w:rsidTr="001055C6">
        <w:trPr>
          <w:gridBefore w:val="1"/>
          <w:gridAfter w:val="2"/>
          <w:wBefore w:w="284" w:type="dxa"/>
          <w:wAfter w:w="503" w:type="dxa"/>
        </w:trPr>
        <w:tc>
          <w:tcPr>
            <w:tcW w:w="9498" w:type="dxa"/>
            <w:gridSpan w:val="8"/>
          </w:tcPr>
          <w:p w:rsidR="00665FBF" w:rsidRDefault="00665FBF"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5</w:t>
            </w:r>
            <w:r w:rsidR="00F8733F">
              <w:rPr>
                <w:rFonts w:ascii="Bookman Old Style" w:hAnsi="Bookman Old Style"/>
                <w:b/>
                <w:sz w:val="24"/>
                <w:szCs w:val="24"/>
              </w:rPr>
              <w:t>4</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Pendidikan keagamaan meliputi pendidikan keagamaan Islam, Kristen, Katolik, Hindu, Buddha, dan Khonghucu.</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lang w:val="en-US"/>
              </w:rPr>
            </w:pPr>
            <w:r w:rsidRPr="00FF7E7C">
              <w:rPr>
                <w:rFonts w:ascii="Bookman Old Style" w:hAnsi="Bookman Old Style"/>
                <w:sz w:val="24"/>
                <w:szCs w:val="24"/>
              </w:rPr>
              <w:t>Pendidikan keagamaan diselenggarakan pada jalur pendidikan formal, nonformal, dan informal</w:t>
            </w:r>
            <w:r w:rsidRPr="00FF7E7C">
              <w:rPr>
                <w:rFonts w:ascii="Bookman Old Style" w:hAnsi="Bookman Old Style"/>
                <w:sz w:val="24"/>
                <w:szCs w:val="24"/>
                <w:lang w:val="en-US"/>
              </w:rPr>
              <w:t>.</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fi-FI"/>
              </w:rPr>
              <w:t>Pengelolaan pendidikan keagamaan dilakukan oleh Menteri Agama.</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5</w:t>
            </w:r>
            <w:r w:rsidR="00F8733F">
              <w:rPr>
                <w:rFonts w:ascii="Bookman Old Style" w:hAnsi="Bookman Old Style"/>
                <w:b/>
                <w:sz w:val="24"/>
                <w:szCs w:val="24"/>
              </w:rPr>
              <w:t>5</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FF7E7C" w:rsidRDefault="00305CB5" w:rsidP="00E14D2D">
            <w:pPr>
              <w:tabs>
                <w:tab w:val="left" w:pos="360"/>
              </w:tabs>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Penyelenggaraan dan pengelolan pendidikan keagamaan harus dilaksanakan sesuai dengan ketentuan peraturan perundang-undangan.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Pemerintah </w:t>
            </w:r>
            <w:r w:rsidRPr="00B86764">
              <w:rPr>
                <w:rFonts w:ascii="Bookman Old Style" w:hAnsi="Bookman Old Style"/>
                <w:sz w:val="24"/>
                <w:szCs w:val="24"/>
              </w:rPr>
              <w:t>D</w:t>
            </w:r>
            <w:r w:rsidRPr="00FF7E7C">
              <w:rPr>
                <w:rFonts w:ascii="Bookman Old Style" w:hAnsi="Bookman Old Style"/>
                <w:sz w:val="24"/>
                <w:szCs w:val="24"/>
              </w:rPr>
              <w:t>aerah dapat memberi bantuan sumber daya pendidikan kepada pendidikan keagamaan sesuai dengan ketentuan peraturan perundang-undangan.</w:t>
            </w:r>
          </w:p>
        </w:tc>
      </w:tr>
      <w:tr w:rsidR="00305CB5" w:rsidRPr="00FF7E7C" w:rsidTr="001055C6">
        <w:trPr>
          <w:gridBefore w:val="1"/>
          <w:gridAfter w:val="2"/>
          <w:wBefore w:w="284" w:type="dxa"/>
          <w:wAfter w:w="503" w:type="dxa"/>
        </w:trPr>
        <w:tc>
          <w:tcPr>
            <w:tcW w:w="9498" w:type="dxa"/>
            <w:gridSpan w:val="8"/>
          </w:tcPr>
          <w:p w:rsidR="00665FBF" w:rsidRDefault="00665FBF" w:rsidP="009A031B">
            <w:pPr>
              <w:spacing w:after="0" w:line="360" w:lineRule="auto"/>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BAB XI</w:t>
            </w:r>
          </w:p>
          <w:p w:rsidR="00305CB5" w:rsidRPr="00FF7E7C" w:rsidRDefault="00305CB5" w:rsidP="00E14D2D">
            <w:pPr>
              <w:autoSpaceDE w:val="0"/>
              <w:autoSpaceDN w:val="0"/>
              <w:adjustRightInd w:val="0"/>
              <w:spacing w:after="0" w:line="360" w:lineRule="auto"/>
              <w:jc w:val="center"/>
              <w:rPr>
                <w:rFonts w:ascii="Bookman Old Style" w:hAnsi="Bookman Old Style"/>
                <w:b/>
                <w:sz w:val="24"/>
                <w:szCs w:val="24"/>
                <w:lang w:val="nl-NL"/>
              </w:rPr>
            </w:pPr>
            <w:r w:rsidRPr="00FF7E7C">
              <w:rPr>
                <w:rFonts w:ascii="Bookman Old Style" w:hAnsi="Bookman Old Style"/>
                <w:b/>
                <w:sz w:val="24"/>
                <w:szCs w:val="24"/>
                <w:lang w:val="nl-NL"/>
              </w:rPr>
              <w:t>PENYELENGGARAAN PENDIDIKAN KHUSUS DAN</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nl-NL"/>
              </w:rPr>
              <w:t>PENDIDIKAN LAYANAN KHUSUS</w:t>
            </w: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Bagian Kesatu</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fi-FI"/>
              </w:rPr>
              <w:t>Fungsi dan Tujuan</w:t>
            </w:r>
          </w:p>
        </w:tc>
      </w:tr>
      <w:tr w:rsidR="00305CB5" w:rsidRPr="00FF7E7C" w:rsidTr="001055C6">
        <w:trPr>
          <w:gridBefore w:val="1"/>
          <w:gridAfter w:val="2"/>
          <w:wBefore w:w="284" w:type="dxa"/>
          <w:wAfter w:w="503" w:type="dxa"/>
        </w:trPr>
        <w:tc>
          <w:tcPr>
            <w:tcW w:w="9498" w:type="dxa"/>
            <w:gridSpan w:val="8"/>
          </w:tcPr>
          <w:p w:rsidR="004F6574" w:rsidRDefault="004F6574"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5</w:t>
            </w:r>
            <w:r w:rsidR="00F8733F">
              <w:rPr>
                <w:rFonts w:ascii="Bookman Old Style" w:hAnsi="Bookman Old Style"/>
                <w:b/>
                <w:sz w:val="24"/>
                <w:szCs w:val="24"/>
              </w:rPr>
              <w:t>6</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Pendidikan khusus berfungsi memberikan layanan pendidikan bagi peserta didik yang memiliki tingkat kesulitan dalam mengikuti proses pembelajaran karena kendala fisik, emosional, mental, sosial dan/atau peserta didik yang memiliki potensi kecerdasan dan/atau bakat istimewa.</w:t>
            </w:r>
          </w:p>
          <w:p w:rsidR="009A031B" w:rsidRDefault="009A031B" w:rsidP="00E14D2D">
            <w:pPr>
              <w:spacing w:after="0" w:line="360" w:lineRule="auto"/>
              <w:jc w:val="both"/>
              <w:rPr>
                <w:rFonts w:ascii="Bookman Old Style" w:hAnsi="Bookman Old Style"/>
                <w:sz w:val="24"/>
                <w:szCs w:val="24"/>
              </w:rPr>
            </w:pPr>
          </w:p>
          <w:p w:rsidR="009A031B" w:rsidRDefault="009A031B" w:rsidP="00E14D2D">
            <w:pPr>
              <w:spacing w:after="0" w:line="360" w:lineRule="auto"/>
              <w:jc w:val="both"/>
              <w:rPr>
                <w:rFonts w:ascii="Bookman Old Style" w:hAnsi="Bookman Old Style"/>
                <w:sz w:val="24"/>
                <w:szCs w:val="24"/>
              </w:rPr>
            </w:pPr>
          </w:p>
          <w:p w:rsidR="009A031B" w:rsidRDefault="009A031B" w:rsidP="00E14D2D">
            <w:pPr>
              <w:spacing w:after="0" w:line="360" w:lineRule="auto"/>
              <w:jc w:val="both"/>
              <w:rPr>
                <w:rFonts w:ascii="Bookman Old Style" w:hAnsi="Bookman Old Style"/>
                <w:sz w:val="24"/>
                <w:szCs w:val="24"/>
              </w:rPr>
            </w:pPr>
          </w:p>
          <w:p w:rsidR="009A031B" w:rsidRPr="00FF7E7C" w:rsidRDefault="009A031B"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lastRenderedPageBreak/>
              <w:t xml:space="preserve"> (2)</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Pendidikan khusus bagi peserta didik yang mengalami kendala fisik, emosional, mental dan sosial bertujuan untuk mengembangkan potensi pengetahuan, keterampilan, dan kepribadian seoptimal mungkin menuju kemandirian hidup.</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Pendidikan khusus bagi peserta didik yang memiliki potensi kecerdasan dan/atau bakat istimewa bertujuan untuk mengembangkan kelebihan kualitas kecerdasan spiritual, intelektual, emosional, sosial, dan bakat istimewa yang dimilikinya.</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(4)</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Pendidikan layanan khusus berfungsi memberikan layanan pendidikan bagi peserta didik yang mengalami bencana alam dan</w:t>
            </w:r>
            <w:r w:rsidRPr="00B86764">
              <w:rPr>
                <w:rFonts w:ascii="Bookman Old Style" w:hAnsi="Bookman Old Style"/>
                <w:sz w:val="24"/>
                <w:szCs w:val="24"/>
              </w:rPr>
              <w:t>/</w:t>
            </w:r>
            <w:r w:rsidRPr="00FF7E7C">
              <w:rPr>
                <w:rFonts w:ascii="Bookman Old Style" w:hAnsi="Bookman Old Style"/>
                <w:sz w:val="24"/>
                <w:szCs w:val="24"/>
              </w:rPr>
              <w:t>atau bencana sosial.</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(5)</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Pendidikan layanan khusus bertujuan untuk memberikan layanan pendidikan secara berkesinambungan.</w:t>
            </w:r>
          </w:p>
        </w:tc>
      </w:tr>
      <w:tr w:rsidR="00305CB5" w:rsidRPr="00FF7E7C" w:rsidTr="001055C6">
        <w:trPr>
          <w:gridBefore w:val="1"/>
          <w:gridAfter w:val="2"/>
          <w:wBefore w:w="284" w:type="dxa"/>
          <w:wAfter w:w="503" w:type="dxa"/>
        </w:trPr>
        <w:tc>
          <w:tcPr>
            <w:tcW w:w="9498" w:type="dxa"/>
            <w:gridSpan w:val="8"/>
          </w:tcPr>
          <w:p w:rsidR="00665FBF" w:rsidRPr="00665FBF" w:rsidRDefault="00665FBF" w:rsidP="00E14D2D">
            <w:pPr>
              <w:spacing w:after="0" w:line="360" w:lineRule="auto"/>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Bagian Kedua</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Bentuk dan Jenis Satuan Pendidikan</w:t>
            </w:r>
          </w:p>
        </w:tc>
      </w:tr>
      <w:tr w:rsidR="00305CB5" w:rsidRPr="00FF7E7C" w:rsidTr="001055C6">
        <w:trPr>
          <w:gridBefore w:val="1"/>
          <w:gridAfter w:val="2"/>
          <w:wBefore w:w="284" w:type="dxa"/>
          <w:wAfter w:w="503" w:type="dxa"/>
        </w:trPr>
        <w:tc>
          <w:tcPr>
            <w:tcW w:w="9498" w:type="dxa"/>
            <w:gridSpan w:val="8"/>
          </w:tcPr>
          <w:p w:rsidR="004F6574" w:rsidRDefault="004F6574"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 xml:space="preserve">Pasal </w:t>
            </w:r>
            <w:r w:rsidR="004F6574">
              <w:rPr>
                <w:rFonts w:ascii="Bookman Old Style" w:hAnsi="Bookman Old Style"/>
                <w:b/>
                <w:sz w:val="24"/>
                <w:szCs w:val="24"/>
              </w:rPr>
              <w:t>5</w:t>
            </w:r>
            <w:r w:rsidR="00F8733F">
              <w:rPr>
                <w:rFonts w:ascii="Bookman Old Style" w:hAnsi="Bookman Old Style"/>
                <w:b/>
                <w:sz w:val="24"/>
                <w:szCs w:val="24"/>
              </w:rPr>
              <w:t>7</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Pendidikan khusus dan pendidikan layanan khusus diselenggarakan melalui jalur pendidikan formal, nonformal dan informal.</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4F6574"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Pendidikan khusus formal bagi peserta didik yang memiliki kendala fisik, emosional, mental, sosial berbentuk Sekolah Luar Biasa (SLB) dan/atau kelas inklusif sesuai dengan jenjang masing-masing.</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805CB3"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Pendidikan khusus formal bagi peserta didik yang memiliki potensi kecerdasan dan/atau bakat istimewa dapat diselenggarakan pada satuan pendidikan SD/MI, SMP/MTs, SMA/MA, SMK/MAK, atau bentuk lain yang sederajat.</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(4)</w:t>
            </w:r>
          </w:p>
        </w:tc>
        <w:tc>
          <w:tcPr>
            <w:tcW w:w="8989" w:type="dxa"/>
            <w:gridSpan w:val="7"/>
          </w:tcPr>
          <w:p w:rsidR="00305CB5" w:rsidRPr="00B86764"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Bentuk penyelenggaraan program pendidikan khusus bagi peserta didik yang memiliki potensi kecerdasan dan/atau bakat istimewa sebagaimana dimaksud pada ayat (3) dapat dilakukan dalam bentuk program pengayaan, kelas khusus dan</w:t>
            </w:r>
            <w:r w:rsidRPr="00B86764">
              <w:rPr>
                <w:rFonts w:ascii="Bookman Old Style" w:hAnsi="Bookman Old Style"/>
                <w:sz w:val="24"/>
                <w:szCs w:val="24"/>
              </w:rPr>
              <w:t>/</w:t>
            </w:r>
            <w:r w:rsidRPr="00FF7E7C">
              <w:rPr>
                <w:rFonts w:ascii="Bookman Old Style" w:hAnsi="Bookman Old Style"/>
                <w:sz w:val="24"/>
                <w:szCs w:val="24"/>
              </w:rPr>
              <w:t>atau satuan pendidikan khusus.</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(5)</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Jenis pendidikan khusus dan layanan khusus sebagaimana dimaksud ayat (1) dapat berupa pendidikan umum, kejuruan, keagamaan, dan khusus.</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305CB5" w:rsidRDefault="00305CB5" w:rsidP="00E14D2D">
            <w:pPr>
              <w:spacing w:after="0" w:line="360" w:lineRule="auto"/>
              <w:jc w:val="both"/>
              <w:rPr>
                <w:rFonts w:ascii="Bookman Old Style" w:hAnsi="Bookman Old Style"/>
                <w:sz w:val="24"/>
                <w:szCs w:val="24"/>
              </w:rPr>
            </w:pPr>
          </w:p>
          <w:p w:rsidR="009A031B" w:rsidRDefault="009A031B" w:rsidP="00E14D2D">
            <w:pPr>
              <w:spacing w:after="0" w:line="360" w:lineRule="auto"/>
              <w:jc w:val="both"/>
              <w:rPr>
                <w:rFonts w:ascii="Bookman Old Style" w:hAnsi="Bookman Old Style"/>
                <w:sz w:val="24"/>
                <w:szCs w:val="24"/>
              </w:rPr>
            </w:pPr>
          </w:p>
          <w:p w:rsidR="009A031B" w:rsidRDefault="009A031B" w:rsidP="00E14D2D">
            <w:pPr>
              <w:spacing w:after="0" w:line="360" w:lineRule="auto"/>
              <w:jc w:val="both"/>
              <w:rPr>
                <w:rFonts w:ascii="Bookman Old Style" w:hAnsi="Bookman Old Style"/>
                <w:sz w:val="24"/>
                <w:szCs w:val="24"/>
              </w:rPr>
            </w:pPr>
          </w:p>
          <w:p w:rsidR="009A031B" w:rsidRDefault="009A031B" w:rsidP="00E14D2D">
            <w:pPr>
              <w:spacing w:after="0" w:line="360" w:lineRule="auto"/>
              <w:jc w:val="both"/>
              <w:rPr>
                <w:rFonts w:ascii="Bookman Old Style" w:hAnsi="Bookman Old Style"/>
                <w:sz w:val="24"/>
                <w:szCs w:val="24"/>
              </w:rPr>
            </w:pPr>
          </w:p>
          <w:p w:rsidR="009A031B" w:rsidRDefault="009A031B" w:rsidP="00E14D2D">
            <w:pPr>
              <w:spacing w:after="0" w:line="360" w:lineRule="auto"/>
              <w:jc w:val="both"/>
              <w:rPr>
                <w:rFonts w:ascii="Bookman Old Style" w:hAnsi="Bookman Old Style"/>
                <w:sz w:val="24"/>
                <w:szCs w:val="24"/>
              </w:rPr>
            </w:pPr>
          </w:p>
          <w:p w:rsidR="009A031B" w:rsidRDefault="009A031B" w:rsidP="00E14D2D">
            <w:pPr>
              <w:spacing w:after="0" w:line="360" w:lineRule="auto"/>
              <w:jc w:val="both"/>
              <w:rPr>
                <w:rFonts w:ascii="Bookman Old Style" w:hAnsi="Bookman Old Style"/>
                <w:sz w:val="24"/>
                <w:szCs w:val="24"/>
              </w:rPr>
            </w:pPr>
          </w:p>
          <w:p w:rsidR="009A031B" w:rsidRDefault="009A031B" w:rsidP="00E14D2D">
            <w:pPr>
              <w:spacing w:after="0" w:line="360" w:lineRule="auto"/>
              <w:jc w:val="both"/>
              <w:rPr>
                <w:rFonts w:ascii="Bookman Old Style" w:hAnsi="Bookman Old Style"/>
                <w:sz w:val="24"/>
                <w:szCs w:val="24"/>
              </w:rPr>
            </w:pPr>
          </w:p>
          <w:p w:rsidR="009A031B" w:rsidRPr="00FF7E7C" w:rsidRDefault="009A031B"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lastRenderedPageBreak/>
              <w:t>Bagian Ketiga</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Peserta Didik</w:t>
            </w:r>
          </w:p>
        </w:tc>
      </w:tr>
      <w:tr w:rsidR="00305CB5" w:rsidRPr="00FF7E7C" w:rsidTr="001055C6">
        <w:trPr>
          <w:gridBefore w:val="1"/>
          <w:gridAfter w:val="2"/>
          <w:wBefore w:w="284" w:type="dxa"/>
          <w:wAfter w:w="503" w:type="dxa"/>
        </w:trPr>
        <w:tc>
          <w:tcPr>
            <w:tcW w:w="9498" w:type="dxa"/>
            <w:gridSpan w:val="8"/>
          </w:tcPr>
          <w:p w:rsidR="004F6574" w:rsidRDefault="004F6574"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 xml:space="preserve">Pasal </w:t>
            </w:r>
            <w:r w:rsidR="004F6574">
              <w:rPr>
                <w:rFonts w:ascii="Bookman Old Style" w:hAnsi="Bookman Old Style"/>
                <w:b/>
                <w:sz w:val="24"/>
                <w:szCs w:val="24"/>
              </w:rPr>
              <w:t>5</w:t>
            </w:r>
            <w:r w:rsidR="00F8733F">
              <w:rPr>
                <w:rFonts w:ascii="Bookman Old Style" w:hAnsi="Bookman Old Style"/>
                <w:b/>
                <w:sz w:val="24"/>
                <w:szCs w:val="24"/>
              </w:rPr>
              <w:t>8</w:t>
            </w: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Peserta didik pada pendidikan khusus dan layanan khusus adalah warga masyarakat yang memenuhi persyaratan sebagaimana dimaksud </w:t>
            </w:r>
            <w:r w:rsidRPr="00B86764">
              <w:rPr>
                <w:rFonts w:ascii="Bookman Old Style" w:hAnsi="Bookman Old Style"/>
                <w:sz w:val="24"/>
                <w:szCs w:val="24"/>
              </w:rPr>
              <w:t xml:space="preserve">dalam </w:t>
            </w:r>
            <w:r w:rsidR="000F7C0E">
              <w:rPr>
                <w:rFonts w:ascii="Bookman Old Style" w:hAnsi="Bookman Old Style"/>
                <w:sz w:val="24"/>
                <w:szCs w:val="24"/>
              </w:rPr>
              <w:t xml:space="preserve">  </w:t>
            </w:r>
            <w:r w:rsidRPr="00B86764">
              <w:rPr>
                <w:rFonts w:ascii="Bookman Old Style" w:hAnsi="Bookman Old Style"/>
                <w:sz w:val="24"/>
                <w:szCs w:val="24"/>
              </w:rPr>
              <w:t>Pasal</w:t>
            </w:r>
            <w:r w:rsidR="00C202D0">
              <w:rPr>
                <w:rFonts w:ascii="Bookman Old Style" w:hAnsi="Bookman Old Style"/>
                <w:sz w:val="24"/>
                <w:szCs w:val="24"/>
              </w:rPr>
              <w:t xml:space="preserve"> 57</w:t>
            </w:r>
            <w:r w:rsidRPr="00FF7E7C">
              <w:rPr>
                <w:rFonts w:ascii="Bookman Old Style" w:hAnsi="Bookman Old Style"/>
                <w:sz w:val="24"/>
                <w:szCs w:val="24"/>
              </w:rPr>
              <w:t>.</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305CB5" w:rsidRPr="00E37D15" w:rsidRDefault="00305CB5"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Bagian Keempat</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Penyelenggaraan</w:t>
            </w:r>
          </w:p>
        </w:tc>
      </w:tr>
      <w:tr w:rsidR="00305CB5" w:rsidRPr="00FF7E7C" w:rsidTr="001055C6">
        <w:trPr>
          <w:gridBefore w:val="1"/>
          <w:gridAfter w:val="2"/>
          <w:wBefore w:w="284" w:type="dxa"/>
          <w:wAfter w:w="503" w:type="dxa"/>
        </w:trPr>
        <w:tc>
          <w:tcPr>
            <w:tcW w:w="9498" w:type="dxa"/>
            <w:gridSpan w:val="8"/>
          </w:tcPr>
          <w:p w:rsidR="004F6574" w:rsidRDefault="004F6574"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 xml:space="preserve">Pasal </w:t>
            </w:r>
            <w:r w:rsidR="004F6574">
              <w:rPr>
                <w:rFonts w:ascii="Bookman Old Style" w:hAnsi="Bookman Old Style"/>
                <w:b/>
                <w:sz w:val="24"/>
                <w:szCs w:val="24"/>
              </w:rPr>
              <w:t>5</w:t>
            </w:r>
            <w:r w:rsidR="00F8733F">
              <w:rPr>
                <w:rFonts w:ascii="Bookman Old Style" w:hAnsi="Bookman Old Style"/>
                <w:b/>
                <w:sz w:val="24"/>
                <w:szCs w:val="24"/>
              </w:rPr>
              <w:t>9</w:t>
            </w: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Ketentuan lebih lanjut mengenai tata cara penyelenggaraan Pendidikan Khusus dan Layanan Khusus seb</w:t>
            </w:r>
            <w:r w:rsidR="00C202D0">
              <w:rPr>
                <w:rFonts w:ascii="Bookman Old Style" w:hAnsi="Bookman Old Style"/>
                <w:sz w:val="24"/>
                <w:szCs w:val="24"/>
              </w:rPr>
              <w:t>agaimana dimaksud dalam Pasal 56 sampai dengan Pasal 58</w:t>
            </w:r>
            <w:r w:rsidRPr="00FF7E7C">
              <w:rPr>
                <w:rFonts w:ascii="Bookman Old Style" w:hAnsi="Bookman Old Style"/>
                <w:sz w:val="24"/>
                <w:szCs w:val="24"/>
              </w:rPr>
              <w:t xml:space="preserve"> diatur dengan Peraturan</w:t>
            </w:r>
            <w:r w:rsidRPr="00B86764">
              <w:rPr>
                <w:rFonts w:ascii="Bookman Old Style" w:hAnsi="Bookman Old Style"/>
                <w:sz w:val="24"/>
                <w:szCs w:val="24"/>
              </w:rPr>
              <w:t xml:space="preserve"> Bupati</w:t>
            </w:r>
            <w:r w:rsidRPr="00FF7E7C">
              <w:rPr>
                <w:rFonts w:ascii="Bookman Old Style" w:hAnsi="Bookman Old Style"/>
                <w:sz w:val="24"/>
                <w:szCs w:val="24"/>
              </w:rPr>
              <w:t>.</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665FBF" w:rsidRPr="00FF7E7C" w:rsidRDefault="00665FBF"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BAB XII</w:t>
            </w:r>
          </w:p>
          <w:p w:rsidR="00305CB5" w:rsidRPr="00FF7E7C" w:rsidRDefault="00305CB5" w:rsidP="00E14D2D">
            <w:pPr>
              <w:spacing w:after="0" w:line="360" w:lineRule="auto"/>
              <w:jc w:val="center"/>
              <w:rPr>
                <w:rFonts w:ascii="Bookman Old Style" w:hAnsi="Bookman Old Style"/>
                <w:b/>
                <w:sz w:val="24"/>
                <w:szCs w:val="24"/>
                <w:lang w:val="en-US"/>
              </w:rPr>
            </w:pPr>
            <w:r w:rsidRPr="00FF7E7C">
              <w:rPr>
                <w:rFonts w:ascii="Bookman Old Style" w:hAnsi="Bookman Old Style"/>
                <w:b/>
                <w:sz w:val="24"/>
                <w:szCs w:val="24"/>
              </w:rPr>
              <w:t>SATUAN PENDIDIKAN BERTARAF INTERNASIONAL</w:t>
            </w:r>
          </w:p>
        </w:tc>
      </w:tr>
      <w:tr w:rsidR="00305CB5" w:rsidRPr="00FF7E7C" w:rsidTr="001055C6">
        <w:trPr>
          <w:gridBefore w:val="1"/>
          <w:gridAfter w:val="2"/>
          <w:wBefore w:w="284" w:type="dxa"/>
          <w:wAfter w:w="503" w:type="dxa"/>
        </w:trPr>
        <w:tc>
          <w:tcPr>
            <w:tcW w:w="9498" w:type="dxa"/>
            <w:gridSpan w:val="8"/>
          </w:tcPr>
          <w:p w:rsidR="004F6574" w:rsidRDefault="004F6574"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6</w:t>
            </w:r>
            <w:r w:rsidR="00F8733F">
              <w:rPr>
                <w:rFonts w:ascii="Bookman Old Style" w:hAnsi="Bookman Old Style"/>
                <w:b/>
                <w:sz w:val="24"/>
                <w:szCs w:val="24"/>
              </w:rPr>
              <w:t>0</w:t>
            </w:r>
          </w:p>
        </w:tc>
      </w:tr>
      <w:tr w:rsidR="00305CB5" w:rsidRPr="00FF7E7C" w:rsidTr="001055C6">
        <w:trPr>
          <w:gridBefore w:val="1"/>
          <w:gridAfter w:val="2"/>
          <w:wBefore w:w="284" w:type="dxa"/>
          <w:wAfter w:w="503" w:type="dxa"/>
        </w:trPr>
        <w:tc>
          <w:tcPr>
            <w:tcW w:w="9498" w:type="dxa"/>
            <w:gridSpan w:val="8"/>
          </w:tcPr>
          <w:p w:rsidR="00305CB5" w:rsidRPr="00AF474F" w:rsidRDefault="00305CB5" w:rsidP="00E14D2D">
            <w:pPr>
              <w:spacing w:after="0" w:line="360" w:lineRule="auto"/>
              <w:jc w:val="both"/>
              <w:rPr>
                <w:rFonts w:ascii="Bookman Old Style" w:hAnsi="Bookman Old Style"/>
                <w:sz w:val="24"/>
                <w:szCs w:val="24"/>
                <w:lang w:val="en-US"/>
              </w:rPr>
            </w:pPr>
            <w:r w:rsidRPr="00FF7E7C">
              <w:rPr>
                <w:rFonts w:ascii="Bookman Old Style" w:hAnsi="Bookman Old Style"/>
                <w:sz w:val="24"/>
                <w:szCs w:val="24"/>
              </w:rPr>
              <w:t>Satuan pendidikan bertaraf internasional merupakan satuan pendidikan yang telahmemenuhi Standar Nasional Pendidikan dan diperkaya dengan standar pendidikan negara maju.</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6</w:t>
            </w:r>
            <w:r w:rsidR="00F8733F">
              <w:rPr>
                <w:rFonts w:ascii="Bookman Old Style" w:hAnsi="Bookman Old Style"/>
                <w:b/>
                <w:sz w:val="24"/>
                <w:szCs w:val="24"/>
              </w:rPr>
              <w:t>1</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8054DE"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Pemerintah </w:t>
            </w:r>
            <w:r w:rsidRPr="00B86764">
              <w:rPr>
                <w:rFonts w:ascii="Bookman Old Style" w:hAnsi="Bookman Old Style"/>
                <w:sz w:val="24"/>
                <w:szCs w:val="24"/>
              </w:rPr>
              <w:t>D</w:t>
            </w:r>
            <w:r w:rsidRPr="00FF7E7C">
              <w:rPr>
                <w:rFonts w:ascii="Bookman Old Style" w:hAnsi="Bookman Old Style"/>
                <w:sz w:val="24"/>
                <w:szCs w:val="24"/>
              </w:rPr>
              <w:t>aerah menyelenggarakan paling sedikit 1 (satu) SD bertaraf internasional dan/atau memfasilitasi penyelenggaraan paling sedikit 1 (satu) SD bertaraf internasional yang diselenggarakan masyarakat.</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(2)</w:t>
            </w:r>
          </w:p>
        </w:tc>
        <w:tc>
          <w:tcPr>
            <w:tcW w:w="8989" w:type="dxa"/>
            <w:gridSpan w:val="7"/>
          </w:tcPr>
          <w:p w:rsidR="00805CB3"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Dalam hal ketentuan sebagaimana dimaksud pada ayat (1) tidak dapat dipenuhi, maka pemerintah Daerah menyelenggarakan paling sedikit 1 (satu) SD yang dikembangkan menjadi satuan pendidikan bertaraf internasional.</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Penyelenggaraan pendidikan pada SD yang dikembangkan menjadi satuan pendidikan bertaraf internasional sebagaimana dimaksud pada ayat (2) dapat dilaksanakan secara parsial menurut rombongan belajar atau mata pelajaran.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(4)</w:t>
            </w:r>
          </w:p>
        </w:tc>
        <w:tc>
          <w:tcPr>
            <w:tcW w:w="8989" w:type="dxa"/>
            <w:gridSpan w:val="7"/>
          </w:tcPr>
          <w:p w:rsidR="00305CB5"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Penyelenggaraan pendidikan sebagaimana dimaksud pada ayat (3) memenuhi penjaminan mutu SD bertaraf internasional yang diatur oleh Menteri.</w:t>
            </w:r>
          </w:p>
          <w:p w:rsidR="009A031B" w:rsidRDefault="009A031B" w:rsidP="00E14D2D">
            <w:pPr>
              <w:spacing w:after="0" w:line="360" w:lineRule="auto"/>
              <w:jc w:val="both"/>
              <w:rPr>
                <w:rFonts w:ascii="Bookman Old Style" w:hAnsi="Bookman Old Style"/>
                <w:sz w:val="24"/>
                <w:szCs w:val="24"/>
              </w:rPr>
            </w:pPr>
          </w:p>
          <w:p w:rsidR="009A031B" w:rsidRDefault="009A031B" w:rsidP="00E14D2D">
            <w:pPr>
              <w:spacing w:after="0" w:line="360" w:lineRule="auto"/>
              <w:jc w:val="both"/>
              <w:rPr>
                <w:rFonts w:ascii="Bookman Old Style" w:hAnsi="Bookman Old Style"/>
                <w:sz w:val="24"/>
                <w:szCs w:val="24"/>
              </w:rPr>
            </w:pPr>
          </w:p>
          <w:p w:rsidR="009A031B" w:rsidRPr="00FF7E7C" w:rsidRDefault="009A031B"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lastRenderedPageBreak/>
              <w:t xml:space="preserve"> (5)</w:t>
            </w:r>
          </w:p>
        </w:tc>
        <w:tc>
          <w:tcPr>
            <w:tcW w:w="8989" w:type="dxa"/>
            <w:gridSpan w:val="7"/>
          </w:tcPr>
          <w:p w:rsidR="00D93EA8"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Pengembangan SD menjadi satuan pendidikan bertaraf internasional dilaksanakan paling lama 7 (tujuh) tahun.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(6)</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Pemerintah Daerah membantu dan memfasilitasi penyelenggaraan SD bertaraf internasional atau rintisan bertaraf internasional yang diselenggarakan oleh masyarakat sebagaimana dimaksud pada ayat (1).</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6</w:t>
            </w:r>
            <w:r w:rsidR="00F8733F">
              <w:rPr>
                <w:rFonts w:ascii="Bookman Old Style" w:hAnsi="Bookman Old Style"/>
                <w:b/>
                <w:sz w:val="24"/>
                <w:szCs w:val="24"/>
              </w:rPr>
              <w:t>2</w:t>
            </w: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Pemerintah </w:t>
            </w:r>
            <w:r w:rsidRPr="00B86764">
              <w:rPr>
                <w:rFonts w:ascii="Bookman Old Style" w:hAnsi="Bookman Old Style"/>
                <w:sz w:val="24"/>
                <w:szCs w:val="24"/>
              </w:rPr>
              <w:t>D</w:t>
            </w:r>
            <w:r w:rsidRPr="00FF7E7C">
              <w:rPr>
                <w:rFonts w:ascii="Bookman Old Style" w:hAnsi="Bookman Old Style"/>
                <w:sz w:val="24"/>
                <w:szCs w:val="24"/>
              </w:rPr>
              <w:t>aerah membantu penyelenggaraan SMP, SMA, dan SMK bertaraf internasional atau yang dikembangkan menjadi satuan pendidikan bertaraf internasional.</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305CB5" w:rsidRPr="00D93EA8" w:rsidRDefault="00305CB5"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6</w:t>
            </w:r>
            <w:r w:rsidR="00F8733F">
              <w:rPr>
                <w:rFonts w:ascii="Bookman Old Style" w:hAnsi="Bookman Old Style"/>
                <w:b/>
                <w:sz w:val="24"/>
                <w:szCs w:val="24"/>
              </w:rPr>
              <w:t>3</w:t>
            </w: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Pengembangan dan penyelenggaraan satuan pendidikan bertaraf internasional seb</w:t>
            </w:r>
            <w:r w:rsidR="008054DE">
              <w:rPr>
                <w:rFonts w:ascii="Bookman Old Style" w:hAnsi="Bookman Old Style"/>
                <w:sz w:val="24"/>
                <w:szCs w:val="24"/>
              </w:rPr>
              <w:t>agaimana dimaksud dalam Pasal 61 dan Pasal 62</w:t>
            </w:r>
            <w:r w:rsidRPr="00FF7E7C">
              <w:rPr>
                <w:rFonts w:ascii="Bookman Old Style" w:hAnsi="Bookman Old Style"/>
                <w:sz w:val="24"/>
                <w:szCs w:val="24"/>
              </w:rPr>
              <w:t xml:space="preserve"> diatur sesuai dengan peraturan perundang-undangan yang berlaku.</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BAB XIII</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nl-NL"/>
              </w:rPr>
              <w:t xml:space="preserve">SATUAN PENDIDIKAN </w:t>
            </w:r>
            <w:r w:rsidRPr="00FF7E7C">
              <w:rPr>
                <w:rFonts w:ascii="Bookman Old Style" w:hAnsi="Bookman Old Style"/>
                <w:b/>
                <w:sz w:val="24"/>
                <w:szCs w:val="24"/>
                <w:lang w:val="sv-SE"/>
              </w:rPr>
              <w:t>BERBASIS KEUNGGULAN LOKAL</w:t>
            </w:r>
          </w:p>
        </w:tc>
      </w:tr>
      <w:tr w:rsidR="00305CB5" w:rsidRPr="00FF7E7C" w:rsidTr="001055C6">
        <w:trPr>
          <w:gridBefore w:val="1"/>
          <w:gridAfter w:val="2"/>
          <w:wBefore w:w="284" w:type="dxa"/>
          <w:wAfter w:w="503" w:type="dxa"/>
        </w:trPr>
        <w:tc>
          <w:tcPr>
            <w:tcW w:w="9498" w:type="dxa"/>
            <w:gridSpan w:val="8"/>
          </w:tcPr>
          <w:p w:rsidR="004F6574" w:rsidRDefault="004F6574"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6</w:t>
            </w:r>
            <w:r w:rsidR="00F8733F">
              <w:rPr>
                <w:rFonts w:ascii="Bookman Old Style" w:hAnsi="Bookman Old Style"/>
                <w:b/>
                <w:sz w:val="24"/>
                <w:szCs w:val="24"/>
              </w:rPr>
              <w:t>4</w:t>
            </w:r>
          </w:p>
        </w:tc>
      </w:tr>
      <w:tr w:rsidR="00305CB5" w:rsidRPr="00FF7E7C" w:rsidTr="001055C6">
        <w:trPr>
          <w:gridBefore w:val="1"/>
          <w:gridAfter w:val="2"/>
          <w:wBefore w:w="284" w:type="dxa"/>
          <w:wAfter w:w="503" w:type="dxa"/>
        </w:trPr>
        <w:tc>
          <w:tcPr>
            <w:tcW w:w="9498" w:type="dxa"/>
            <w:gridSpan w:val="8"/>
          </w:tcPr>
          <w:p w:rsidR="00305CB5" w:rsidRPr="00B86764"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Satuan pendidikan berbasis keunggulan lokal merupakan satuan pendidikan yang telah memenuhi Standar Nasional Pendidikan dan diperkaya dengan keunggulan kompetitif dan/atau komparatif </w:t>
            </w:r>
            <w:r w:rsidRPr="00B86764">
              <w:rPr>
                <w:rFonts w:ascii="Bookman Old Style" w:hAnsi="Bookman Old Style"/>
                <w:sz w:val="24"/>
                <w:szCs w:val="24"/>
              </w:rPr>
              <w:t>D</w:t>
            </w:r>
            <w:r w:rsidRPr="00FF7E7C">
              <w:rPr>
                <w:rFonts w:ascii="Bookman Old Style" w:hAnsi="Bookman Old Style"/>
                <w:sz w:val="24"/>
                <w:szCs w:val="24"/>
              </w:rPr>
              <w:t>aerah.</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305CB5" w:rsidRPr="00B86764" w:rsidRDefault="00305CB5"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6</w:t>
            </w:r>
            <w:r w:rsidR="00F8733F">
              <w:rPr>
                <w:rFonts w:ascii="Bookman Old Style" w:hAnsi="Bookman Old Style"/>
                <w:b/>
                <w:sz w:val="24"/>
                <w:szCs w:val="24"/>
              </w:rPr>
              <w:t>5</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Pemerintah </w:t>
            </w:r>
            <w:r w:rsidRPr="00B86764">
              <w:rPr>
                <w:rFonts w:ascii="Bookman Old Style" w:hAnsi="Bookman Old Style"/>
                <w:sz w:val="24"/>
                <w:szCs w:val="24"/>
              </w:rPr>
              <w:t>D</w:t>
            </w:r>
            <w:r w:rsidRPr="00FF7E7C">
              <w:rPr>
                <w:rFonts w:ascii="Bookman Old Style" w:hAnsi="Bookman Old Style"/>
                <w:sz w:val="24"/>
                <w:szCs w:val="24"/>
              </w:rPr>
              <w:t>aerah mengelola dan menyelenggarakan paling sedikit 1 (satu) satuan pendidikan pada jenjang pendidikan dasar dan menengah yang berbasis keunggulan lokal.</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Pemerintah </w:t>
            </w:r>
            <w:r w:rsidRPr="00B86764">
              <w:rPr>
                <w:rFonts w:ascii="Bookman Old Style" w:hAnsi="Bookman Old Style"/>
                <w:sz w:val="24"/>
                <w:szCs w:val="24"/>
              </w:rPr>
              <w:t>D</w:t>
            </w:r>
            <w:r w:rsidRPr="00FF7E7C">
              <w:rPr>
                <w:rFonts w:ascii="Bookman Old Style" w:hAnsi="Bookman Old Style"/>
                <w:sz w:val="24"/>
                <w:szCs w:val="24"/>
              </w:rPr>
              <w:t>aerah memfasilitasi penyelenggaraan satuan pendidikan berbasis keunggulan lokal pada jenjang pendidikan dasar dan menengah yang diselenggarakan masyarakat.</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805CB3" w:rsidRPr="00FF7E7C" w:rsidRDefault="00805CB3"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6</w:t>
            </w:r>
            <w:r w:rsidR="00F8733F">
              <w:rPr>
                <w:rFonts w:ascii="Bookman Old Style" w:hAnsi="Bookman Old Style"/>
                <w:b/>
                <w:sz w:val="24"/>
                <w:szCs w:val="24"/>
              </w:rPr>
              <w:t>6</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Keunggulan lokal seb</w:t>
            </w:r>
            <w:r w:rsidR="00C3413B">
              <w:rPr>
                <w:rFonts w:ascii="Bookman Old Style" w:hAnsi="Bookman Old Style"/>
                <w:sz w:val="24"/>
                <w:szCs w:val="24"/>
              </w:rPr>
              <w:t>agaimana dimaksud dalam Pasal 65</w:t>
            </w:r>
            <w:r w:rsidRPr="00FF7E7C">
              <w:rPr>
                <w:rFonts w:ascii="Bookman Old Style" w:hAnsi="Bookman Old Style"/>
                <w:sz w:val="24"/>
                <w:szCs w:val="24"/>
              </w:rPr>
              <w:t xml:space="preserve"> dikembangkan berdasarkan keunggulan kompetitif dan/atau komparatif daerah di bidang seni dan budaya, pariwisata, kelautan dan perikanan, perindustrian, dan bidang lain.</w:t>
            </w:r>
          </w:p>
          <w:p w:rsidR="009A031B" w:rsidRDefault="009A031B" w:rsidP="00E14D2D">
            <w:pPr>
              <w:spacing w:after="0" w:line="360" w:lineRule="auto"/>
              <w:jc w:val="both"/>
              <w:rPr>
                <w:rFonts w:ascii="Bookman Old Style" w:hAnsi="Bookman Old Style"/>
                <w:sz w:val="24"/>
                <w:szCs w:val="24"/>
              </w:rPr>
            </w:pPr>
          </w:p>
          <w:p w:rsidR="009A031B" w:rsidRDefault="009A031B" w:rsidP="00E14D2D">
            <w:pPr>
              <w:spacing w:after="0" w:line="360" w:lineRule="auto"/>
              <w:jc w:val="both"/>
              <w:rPr>
                <w:rFonts w:ascii="Bookman Old Style" w:hAnsi="Bookman Old Style"/>
                <w:sz w:val="24"/>
                <w:szCs w:val="24"/>
              </w:rPr>
            </w:pPr>
          </w:p>
          <w:p w:rsidR="009A031B" w:rsidRDefault="009A031B" w:rsidP="00E14D2D">
            <w:pPr>
              <w:spacing w:after="0" w:line="360" w:lineRule="auto"/>
              <w:jc w:val="both"/>
              <w:rPr>
                <w:rFonts w:ascii="Bookman Old Style" w:hAnsi="Bookman Old Style"/>
                <w:sz w:val="24"/>
                <w:szCs w:val="24"/>
              </w:rPr>
            </w:pPr>
          </w:p>
          <w:p w:rsidR="009A031B" w:rsidRDefault="009A031B" w:rsidP="00E14D2D">
            <w:pPr>
              <w:spacing w:after="0" w:line="360" w:lineRule="auto"/>
              <w:jc w:val="both"/>
              <w:rPr>
                <w:rFonts w:ascii="Bookman Old Style" w:hAnsi="Bookman Old Style"/>
                <w:sz w:val="24"/>
                <w:szCs w:val="24"/>
              </w:rPr>
            </w:pPr>
          </w:p>
          <w:p w:rsidR="009A031B" w:rsidRPr="00FF7E7C" w:rsidRDefault="009A031B"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lastRenderedPageBreak/>
              <w:t xml:space="preserve"> (2)</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Satuan pendidikan dasar dan menengah yang dikembangkan menjadi berbasis keunggulan lokal harus diperkaya dengan muatan pendidikan kejuruan yang terkait dengan potensi ekonomi, sosial, dan/atau budaya setempat yang merupakan keunggulan kompetitif dan/atau komparatif daerah.</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305CB5" w:rsidRPr="004F6574" w:rsidRDefault="00305CB5"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 xml:space="preserve">Pasal </w:t>
            </w:r>
            <w:r w:rsidR="004F6574">
              <w:rPr>
                <w:rFonts w:ascii="Bookman Old Style" w:hAnsi="Bookman Old Style"/>
                <w:b/>
                <w:sz w:val="24"/>
                <w:szCs w:val="24"/>
              </w:rPr>
              <w:t>6</w:t>
            </w:r>
            <w:r w:rsidR="00F8733F">
              <w:rPr>
                <w:rFonts w:ascii="Bookman Old Style" w:hAnsi="Bookman Old Style"/>
                <w:b/>
                <w:sz w:val="24"/>
                <w:szCs w:val="24"/>
              </w:rPr>
              <w:t>7</w:t>
            </w: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Pengembangan dan penyelenggaraan satuan pendidikan berbasis keunggulan lokal seb</w:t>
            </w:r>
            <w:r w:rsidR="008054DE">
              <w:rPr>
                <w:rFonts w:ascii="Bookman Old Style" w:hAnsi="Bookman Old Style"/>
                <w:sz w:val="24"/>
                <w:szCs w:val="24"/>
              </w:rPr>
              <w:t>agaimana dimaksud dalam Pasal 64 sampai dengan Pasal 66</w:t>
            </w:r>
            <w:r w:rsidRPr="00FF7E7C">
              <w:rPr>
                <w:rFonts w:ascii="Bookman Old Style" w:hAnsi="Bookman Old Style"/>
                <w:sz w:val="24"/>
                <w:szCs w:val="24"/>
              </w:rPr>
              <w:t xml:space="preserve"> diatur sesuai dengan peraturan perundang-undangan yang berlaku.</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706BB6" w:rsidRPr="004F6574" w:rsidRDefault="00706BB6"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BAB XIV</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WAJIB BELAJAR</w:t>
            </w:r>
          </w:p>
        </w:tc>
      </w:tr>
      <w:tr w:rsidR="00305CB5" w:rsidRPr="00FF7E7C" w:rsidTr="001055C6">
        <w:trPr>
          <w:gridBefore w:val="1"/>
          <w:gridAfter w:val="2"/>
          <w:wBefore w:w="284" w:type="dxa"/>
          <w:wAfter w:w="503" w:type="dxa"/>
        </w:trPr>
        <w:tc>
          <w:tcPr>
            <w:tcW w:w="9498" w:type="dxa"/>
            <w:gridSpan w:val="8"/>
          </w:tcPr>
          <w:p w:rsidR="004F6574" w:rsidRDefault="004F6574"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 xml:space="preserve">Pasal </w:t>
            </w:r>
            <w:r w:rsidR="004F6574">
              <w:rPr>
                <w:rFonts w:ascii="Bookman Old Style" w:hAnsi="Bookman Old Style"/>
                <w:b/>
                <w:sz w:val="24"/>
                <w:szCs w:val="24"/>
              </w:rPr>
              <w:t>6</w:t>
            </w:r>
            <w:r w:rsidR="00F8733F">
              <w:rPr>
                <w:rFonts w:ascii="Bookman Old Style" w:hAnsi="Bookman Old Style"/>
                <w:b/>
                <w:sz w:val="24"/>
                <w:szCs w:val="24"/>
              </w:rPr>
              <w:t>8</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 xml:space="preserve">Wajib belajar adalah program pendidikan minimal yang harus diikuti oleh warga </w:t>
            </w:r>
            <w:r w:rsidRPr="00B86764">
              <w:rPr>
                <w:rFonts w:ascii="Bookman Old Style" w:hAnsi="Bookman Old Style"/>
                <w:sz w:val="24"/>
                <w:szCs w:val="24"/>
              </w:rPr>
              <w:t>K</w:t>
            </w:r>
            <w:r w:rsidRPr="00FF7E7C">
              <w:rPr>
                <w:rFonts w:ascii="Bookman Old Style" w:hAnsi="Bookman Old Style"/>
                <w:sz w:val="24"/>
                <w:szCs w:val="24"/>
              </w:rPr>
              <w:t xml:space="preserve">ota atas tanggung jawab </w:t>
            </w:r>
            <w:r w:rsidRPr="00B86764">
              <w:rPr>
                <w:rFonts w:ascii="Bookman Old Style" w:hAnsi="Bookman Old Style"/>
                <w:sz w:val="24"/>
                <w:szCs w:val="24"/>
              </w:rPr>
              <w:t>P</w:t>
            </w:r>
            <w:r w:rsidRPr="00FF7E7C">
              <w:rPr>
                <w:rFonts w:ascii="Bookman Old Style" w:hAnsi="Bookman Old Style"/>
                <w:sz w:val="24"/>
                <w:szCs w:val="24"/>
              </w:rPr>
              <w:t xml:space="preserve">emerintah </w:t>
            </w:r>
            <w:r w:rsidRPr="00B86764">
              <w:rPr>
                <w:rFonts w:ascii="Bookman Old Style" w:hAnsi="Bookman Old Style"/>
                <w:sz w:val="24"/>
                <w:szCs w:val="24"/>
              </w:rPr>
              <w:t>D</w:t>
            </w:r>
            <w:r w:rsidRPr="00FF7E7C">
              <w:rPr>
                <w:rFonts w:ascii="Bookman Old Style" w:hAnsi="Bookman Old Style"/>
                <w:sz w:val="24"/>
                <w:szCs w:val="24"/>
              </w:rPr>
              <w:t>aerah.</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 xml:space="preserve">Wajib belajar berfungsi mengupayakan perluasan dan pemerataan kesempatan memperoleh pendidikan yang bermutu bagi setiap warga </w:t>
            </w:r>
            <w:r w:rsidRPr="00B86764">
              <w:rPr>
                <w:rFonts w:ascii="Bookman Old Style" w:hAnsi="Bookman Old Style"/>
                <w:sz w:val="24"/>
                <w:szCs w:val="24"/>
              </w:rPr>
              <w:t>K</w:t>
            </w:r>
            <w:r w:rsidRPr="00FF7E7C">
              <w:rPr>
                <w:rFonts w:ascii="Bookman Old Style" w:hAnsi="Bookman Old Style"/>
                <w:sz w:val="24"/>
                <w:szCs w:val="24"/>
              </w:rPr>
              <w:t>ota.</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Wajib belajar bertujuan memberikan pendidikan minimal bagi warga kota untuk dapat mengembangkan potensi dirinya agar dapat hidup mandiri di dalam masyarakat atau melanjutkan pendidikan ke jenjang yang lebih tinggi.</w:t>
            </w:r>
          </w:p>
        </w:tc>
      </w:tr>
      <w:tr w:rsidR="00D93EA8" w:rsidRPr="00FF7E7C" w:rsidTr="001055C6">
        <w:trPr>
          <w:gridBefore w:val="1"/>
          <w:gridAfter w:val="9"/>
          <w:wBefore w:w="284" w:type="dxa"/>
          <w:wAfter w:w="9492" w:type="dxa"/>
        </w:trPr>
        <w:tc>
          <w:tcPr>
            <w:tcW w:w="509" w:type="dxa"/>
          </w:tcPr>
          <w:p w:rsidR="00D93EA8" w:rsidRPr="00FF7E7C" w:rsidRDefault="00D93EA8" w:rsidP="00E14D2D">
            <w:pPr>
              <w:tabs>
                <w:tab w:val="left" w:pos="12"/>
              </w:tabs>
              <w:spacing w:after="0" w:line="360" w:lineRule="auto"/>
              <w:ind w:right="-63"/>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 xml:space="preserve">Pasal </w:t>
            </w:r>
            <w:r w:rsidR="004F6574">
              <w:rPr>
                <w:rFonts w:ascii="Bookman Old Style" w:hAnsi="Bookman Old Style"/>
                <w:b/>
                <w:sz w:val="24"/>
                <w:szCs w:val="24"/>
              </w:rPr>
              <w:t>6</w:t>
            </w:r>
            <w:r w:rsidR="00F8733F">
              <w:rPr>
                <w:rFonts w:ascii="Bookman Old Style" w:hAnsi="Bookman Old Style"/>
                <w:b/>
                <w:sz w:val="24"/>
                <w:szCs w:val="24"/>
              </w:rPr>
              <w:t>9</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D93EA8"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Wajib belajar diselenggarakan pada jalur pendidikan formal, pendidikan nonformal, dan pendidikan informal.</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D93EA8"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Penyelenggaraan wajib belajar pada jalur formal dilaksanakan minimal padajenjang pendidikan dasar yang meliputi SD, MI, SMP, MTs, dan bentuk lain yang sederajat.</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(3)</w:t>
            </w:r>
          </w:p>
        </w:tc>
        <w:tc>
          <w:tcPr>
            <w:tcW w:w="8989" w:type="dxa"/>
            <w:gridSpan w:val="7"/>
          </w:tcPr>
          <w:p w:rsidR="00805CB3"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Penyelenggaraan wajib belajar pada jalur pendidikan nonformal dilaksanakan melalui program paket A, program paket B, dan bentuk lain yang sederajat.</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(4)</w:t>
            </w:r>
          </w:p>
        </w:tc>
        <w:tc>
          <w:tcPr>
            <w:tcW w:w="8989" w:type="dxa"/>
            <w:gridSpan w:val="7"/>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Penyelenggaraan wajib belajar pada jalur pendidikan informal dilaksanakan melalui pendidikan keluarga dan/atau pendidikan lingkungan.</w:t>
            </w:r>
          </w:p>
        </w:tc>
      </w:tr>
      <w:tr w:rsidR="00305CB5" w:rsidRPr="00FF7E7C" w:rsidTr="001055C6">
        <w:trPr>
          <w:gridBefore w:val="1"/>
          <w:gridAfter w:val="2"/>
          <w:wBefore w:w="284" w:type="dxa"/>
          <w:wAfter w:w="503" w:type="dxa"/>
        </w:trPr>
        <w:tc>
          <w:tcPr>
            <w:tcW w:w="9498" w:type="dxa"/>
            <w:gridSpan w:val="8"/>
          </w:tcPr>
          <w:p w:rsidR="00F8733F" w:rsidRDefault="00F8733F" w:rsidP="00805CB3">
            <w:pPr>
              <w:spacing w:after="0" w:line="360" w:lineRule="auto"/>
              <w:rPr>
                <w:rFonts w:ascii="Bookman Old Style" w:hAnsi="Bookman Old Style"/>
                <w:b/>
                <w:sz w:val="24"/>
                <w:szCs w:val="24"/>
              </w:rPr>
            </w:pPr>
          </w:p>
          <w:p w:rsidR="006330B8" w:rsidRDefault="006330B8" w:rsidP="00805CB3">
            <w:pPr>
              <w:spacing w:after="0" w:line="360" w:lineRule="auto"/>
              <w:rPr>
                <w:rFonts w:ascii="Bookman Old Style" w:hAnsi="Bookman Old Style"/>
                <w:b/>
                <w:sz w:val="24"/>
                <w:szCs w:val="24"/>
              </w:rPr>
            </w:pPr>
          </w:p>
          <w:p w:rsidR="006330B8" w:rsidRDefault="006330B8" w:rsidP="00805CB3">
            <w:pPr>
              <w:spacing w:after="0" w:line="360" w:lineRule="auto"/>
              <w:rPr>
                <w:rFonts w:ascii="Bookman Old Style" w:hAnsi="Bookman Old Style"/>
                <w:b/>
                <w:sz w:val="24"/>
                <w:szCs w:val="24"/>
              </w:rPr>
            </w:pPr>
          </w:p>
          <w:p w:rsidR="006330B8" w:rsidRDefault="006330B8" w:rsidP="00805CB3">
            <w:pPr>
              <w:spacing w:after="0" w:line="360" w:lineRule="auto"/>
              <w:rPr>
                <w:rFonts w:ascii="Bookman Old Style" w:hAnsi="Bookman Old Style"/>
                <w:b/>
                <w:sz w:val="24"/>
                <w:szCs w:val="24"/>
              </w:rPr>
            </w:pPr>
          </w:p>
          <w:p w:rsidR="006330B8" w:rsidRDefault="006330B8" w:rsidP="00805CB3">
            <w:pPr>
              <w:spacing w:after="0" w:line="360" w:lineRule="auto"/>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BAB XV</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nl-NL"/>
              </w:rPr>
              <w:t>STANDAR NASIONAL PENDIDIKAN</w:t>
            </w:r>
          </w:p>
        </w:tc>
      </w:tr>
      <w:tr w:rsidR="00305CB5" w:rsidRPr="00FF7E7C" w:rsidTr="001055C6">
        <w:trPr>
          <w:gridBefore w:val="1"/>
          <w:gridAfter w:val="2"/>
          <w:wBefore w:w="284" w:type="dxa"/>
          <w:wAfter w:w="503" w:type="dxa"/>
        </w:trPr>
        <w:tc>
          <w:tcPr>
            <w:tcW w:w="9498" w:type="dxa"/>
            <w:gridSpan w:val="8"/>
          </w:tcPr>
          <w:p w:rsidR="00706BB6" w:rsidRDefault="00706BB6"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 xml:space="preserve">Pasal </w:t>
            </w:r>
            <w:r w:rsidR="00F8733F">
              <w:rPr>
                <w:rFonts w:ascii="Bookman Old Style" w:hAnsi="Bookman Old Style"/>
                <w:b/>
                <w:sz w:val="24"/>
                <w:szCs w:val="24"/>
              </w:rPr>
              <w:t>70</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Standar Nasional Pendidikan meliputi standar isi, standar proses, standar kompetensi lulusan, standar pendidik dan tenaga kependidikan, standar sarana dan prasarana, standar pengelolaan, standar pembiayaan dan standar penilaian pendidikan.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 xml:space="preserve">Untuk penjaminan dan pengendalian mutu pendidikan sesuai dengan Standar Nasional Pendidikan </w:t>
            </w:r>
            <w:r w:rsidRPr="00B86764">
              <w:rPr>
                <w:rFonts w:ascii="Bookman Old Style" w:hAnsi="Bookman Old Style"/>
                <w:sz w:val="24"/>
                <w:szCs w:val="24"/>
              </w:rPr>
              <w:t>dilakukan evaluasi, akreditasi, dan sertifikasi.</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305CB5" w:rsidRPr="00B86764" w:rsidRDefault="00305CB5" w:rsidP="00E14D2D">
            <w:pPr>
              <w:autoSpaceDE w:val="0"/>
              <w:autoSpaceDN w:val="0"/>
              <w:adjustRightInd w:val="0"/>
              <w:spacing w:after="0" w:line="360" w:lineRule="auto"/>
              <w:jc w:val="both"/>
              <w:rPr>
                <w:rFonts w:ascii="Bookman Old Style" w:hAnsi="Bookman Old Style"/>
                <w:sz w:val="24"/>
                <w:szCs w:val="24"/>
              </w:rPr>
            </w:pPr>
            <w:r w:rsidRPr="00B86764">
              <w:rPr>
                <w:rFonts w:ascii="Bookman Old Style" w:hAnsi="Bookman Old Style"/>
                <w:sz w:val="24"/>
                <w:szCs w:val="24"/>
              </w:rPr>
              <w:t>Standar Nasional Pendidikan disempurnakan secara terencana, terarah, dan berkelanjutan sesuai dengan tuntutan perubahan kehidupan lokal, nasional, dan global.</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7</w:t>
            </w:r>
            <w:r w:rsidR="00F8733F">
              <w:rPr>
                <w:rFonts w:ascii="Bookman Old Style" w:hAnsi="Bookman Old Style"/>
                <w:b/>
                <w:sz w:val="24"/>
                <w:szCs w:val="24"/>
              </w:rPr>
              <w:t>1</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B86764"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Standar Nasional Pendidikan berfungsi sebagai dasar dalam perencanaan, pelaksanaan, dan pengawasan pendidikan dalam rangka mewujudkan pendidikan nasional yang bermutu.</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Standar Nasional Pendidikan bertujuan menjamin mutu pendidikan nasional dalam rangka mencerdaskan kehidupan bangsa dan membentuk watak serta peradaban bangsa yang bermartabat.</w:t>
            </w:r>
          </w:p>
        </w:tc>
      </w:tr>
      <w:tr w:rsidR="00805CB3" w:rsidRPr="00FF7E7C" w:rsidTr="001055C6">
        <w:trPr>
          <w:gridBefore w:val="1"/>
          <w:gridAfter w:val="3"/>
          <w:wBefore w:w="284" w:type="dxa"/>
          <w:wAfter w:w="1012" w:type="dxa"/>
        </w:trPr>
        <w:tc>
          <w:tcPr>
            <w:tcW w:w="8989" w:type="dxa"/>
            <w:gridSpan w:val="7"/>
          </w:tcPr>
          <w:p w:rsidR="00805CB3" w:rsidRPr="00FF7E7C" w:rsidRDefault="00805CB3"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BAB XVI</w:t>
            </w:r>
          </w:p>
          <w:p w:rsidR="00305CB5" w:rsidRPr="00FF7E7C" w:rsidRDefault="00305CB5" w:rsidP="00E14D2D">
            <w:pPr>
              <w:spacing w:after="0" w:line="360" w:lineRule="auto"/>
              <w:jc w:val="center"/>
              <w:rPr>
                <w:rFonts w:ascii="Bookman Old Style" w:hAnsi="Bookman Old Style"/>
                <w:b/>
                <w:sz w:val="24"/>
                <w:szCs w:val="24"/>
                <w:lang w:val="nl-NL"/>
              </w:rPr>
            </w:pPr>
            <w:r w:rsidRPr="00FF7E7C">
              <w:rPr>
                <w:rFonts w:ascii="Bookman Old Style" w:hAnsi="Bookman Old Style"/>
                <w:b/>
                <w:sz w:val="24"/>
                <w:szCs w:val="24"/>
                <w:lang w:val="nl-NL"/>
              </w:rPr>
              <w:t>KURIKULUM</w:t>
            </w:r>
          </w:p>
        </w:tc>
      </w:tr>
      <w:tr w:rsidR="00305CB5" w:rsidRPr="00FF7E7C" w:rsidTr="001055C6">
        <w:trPr>
          <w:gridBefore w:val="1"/>
          <w:gridAfter w:val="2"/>
          <w:wBefore w:w="284" w:type="dxa"/>
          <w:wAfter w:w="503" w:type="dxa"/>
        </w:trPr>
        <w:tc>
          <w:tcPr>
            <w:tcW w:w="9498" w:type="dxa"/>
            <w:gridSpan w:val="8"/>
          </w:tcPr>
          <w:p w:rsidR="0040118F" w:rsidRDefault="0040118F" w:rsidP="00E14D2D">
            <w:pPr>
              <w:spacing w:after="0" w:line="360" w:lineRule="auto"/>
              <w:jc w:val="center"/>
              <w:rPr>
                <w:rFonts w:ascii="Bookman Old Style" w:hAnsi="Bookman Old Style"/>
                <w:b/>
                <w:sz w:val="24"/>
                <w:szCs w:val="24"/>
              </w:rPr>
            </w:pPr>
          </w:p>
          <w:p w:rsidR="00305CB5" w:rsidRPr="00FF7E7C" w:rsidRDefault="0040118F" w:rsidP="00E14D2D">
            <w:pPr>
              <w:spacing w:after="0" w:line="360" w:lineRule="auto"/>
              <w:jc w:val="center"/>
              <w:rPr>
                <w:rFonts w:ascii="Bookman Old Style" w:hAnsi="Bookman Old Style"/>
                <w:b/>
                <w:sz w:val="24"/>
                <w:szCs w:val="24"/>
              </w:rPr>
            </w:pPr>
            <w:r>
              <w:rPr>
                <w:rFonts w:ascii="Bookman Old Style" w:hAnsi="Bookman Old Style"/>
                <w:b/>
                <w:sz w:val="24"/>
                <w:szCs w:val="24"/>
              </w:rPr>
              <w:t>Pasal 7</w:t>
            </w:r>
            <w:r w:rsidR="00F8733F">
              <w:rPr>
                <w:rFonts w:ascii="Bookman Old Style" w:hAnsi="Bookman Old Style"/>
                <w:b/>
                <w:sz w:val="24"/>
                <w:szCs w:val="24"/>
              </w:rPr>
              <w:t>2</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8054DE"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Kurikulum Tingkat Satuan Pendidikan  Anak Usia Dini, pendidikan dasar, pendidikan menengah,  dan pendidikan keagamaan mengacu Standar Nasional Pendidikan.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805CB3"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Kurikulum Tingkat Satuan Pendidikan jalur pendidikan nonformal, pendidikan berbasis keunggulan lokal, pendidikan khusus, dan layanan khusus menggunakan standar nasional pendidikan dan standar kompetensi dan kompetensi dasar ditetapkan oleh satuan pendidikan masing-masing sesuai dengan karakteristik satuan pendidikan.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305CB5"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Kurikulum pendidikan bertaraf internasional mengacu pada standar nasional pendidikan yang diperkaya dengan standar pendidikan negara maju.</w:t>
            </w:r>
          </w:p>
          <w:p w:rsidR="006330B8" w:rsidRDefault="006330B8" w:rsidP="00E14D2D">
            <w:pPr>
              <w:spacing w:after="0" w:line="360" w:lineRule="auto"/>
              <w:jc w:val="both"/>
              <w:rPr>
                <w:rFonts w:ascii="Bookman Old Style" w:hAnsi="Bookman Old Style"/>
                <w:sz w:val="24"/>
                <w:szCs w:val="24"/>
              </w:rPr>
            </w:pPr>
          </w:p>
          <w:p w:rsidR="006330B8" w:rsidRDefault="006330B8" w:rsidP="00E14D2D">
            <w:pPr>
              <w:spacing w:after="0" w:line="360" w:lineRule="auto"/>
              <w:jc w:val="both"/>
              <w:rPr>
                <w:rFonts w:ascii="Bookman Old Style" w:hAnsi="Bookman Old Style"/>
                <w:sz w:val="24"/>
                <w:szCs w:val="24"/>
              </w:rPr>
            </w:pPr>
          </w:p>
          <w:p w:rsidR="006330B8" w:rsidRDefault="006330B8" w:rsidP="00E14D2D">
            <w:pPr>
              <w:spacing w:after="0" w:line="360" w:lineRule="auto"/>
              <w:jc w:val="both"/>
              <w:rPr>
                <w:rFonts w:ascii="Bookman Old Style" w:hAnsi="Bookman Old Style"/>
                <w:sz w:val="24"/>
                <w:szCs w:val="24"/>
              </w:rPr>
            </w:pPr>
          </w:p>
          <w:p w:rsidR="006330B8" w:rsidRPr="00FF7E7C" w:rsidRDefault="006330B8"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lastRenderedPageBreak/>
              <w:t xml:space="preserve"> (4)</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Muatan lokal pada setiap jenjang pendidikan disesuaikan dengan tingkatan jenjang pendidikannya yang memuat materi budaya melayu, tata krama,Gurindam 12 dan kewirausahaan yang berbasis kawasan.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(5)</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Sistem pengajaran dan kependidikan didasarkan pada pendidikan karakter, yang akan menghasilkan </w:t>
            </w:r>
            <w:r w:rsidRPr="00B86764">
              <w:rPr>
                <w:rFonts w:ascii="Bookman Old Style" w:hAnsi="Bookman Old Style"/>
                <w:sz w:val="24"/>
                <w:szCs w:val="24"/>
              </w:rPr>
              <w:t>Sumber Daya Manusia</w:t>
            </w:r>
            <w:r w:rsidRPr="00FF7E7C">
              <w:rPr>
                <w:rFonts w:ascii="Bookman Old Style" w:hAnsi="Bookman Old Style"/>
                <w:sz w:val="24"/>
                <w:szCs w:val="24"/>
              </w:rPr>
              <w:t xml:space="preserve"> yang kokoh dan seimbang secara fisik, moralitas, dan intelektualitasnya.</w:t>
            </w:r>
          </w:p>
        </w:tc>
      </w:tr>
      <w:tr w:rsidR="00305CB5" w:rsidRPr="00FF7E7C" w:rsidTr="001055C6">
        <w:trPr>
          <w:gridBefore w:val="1"/>
          <w:gridAfter w:val="2"/>
          <w:wBefore w:w="284" w:type="dxa"/>
          <w:wAfter w:w="503" w:type="dxa"/>
        </w:trPr>
        <w:tc>
          <w:tcPr>
            <w:tcW w:w="9498" w:type="dxa"/>
            <w:gridSpan w:val="8"/>
          </w:tcPr>
          <w:p w:rsidR="00706BB6" w:rsidRDefault="00706BB6" w:rsidP="00E14D2D">
            <w:pPr>
              <w:spacing w:after="0" w:line="360" w:lineRule="auto"/>
              <w:jc w:val="center"/>
              <w:rPr>
                <w:rFonts w:ascii="Bookman Old Style" w:hAnsi="Bookman Old Style"/>
                <w:b/>
                <w:sz w:val="24"/>
                <w:szCs w:val="24"/>
              </w:rPr>
            </w:pPr>
          </w:p>
          <w:p w:rsidR="00305CB5" w:rsidRPr="00FF7E7C" w:rsidRDefault="0040118F" w:rsidP="00E14D2D">
            <w:pPr>
              <w:spacing w:after="0" w:line="360" w:lineRule="auto"/>
              <w:jc w:val="center"/>
              <w:rPr>
                <w:rFonts w:ascii="Bookman Old Style" w:hAnsi="Bookman Old Style"/>
                <w:b/>
                <w:sz w:val="24"/>
                <w:szCs w:val="24"/>
              </w:rPr>
            </w:pPr>
            <w:r>
              <w:rPr>
                <w:rFonts w:ascii="Bookman Old Style" w:hAnsi="Bookman Old Style"/>
                <w:b/>
                <w:sz w:val="24"/>
                <w:szCs w:val="24"/>
              </w:rPr>
              <w:t>Pasal 7</w:t>
            </w:r>
            <w:r w:rsidR="007425BE">
              <w:rPr>
                <w:rFonts w:ascii="Bookman Old Style" w:hAnsi="Bookman Old Style"/>
                <w:b/>
                <w:sz w:val="24"/>
                <w:szCs w:val="24"/>
              </w:rPr>
              <w:t>3</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B86764"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Kurikulum Tingkat Satuan Pendidikan pada satuan pendidikan dasar, pendidikan menengah dan jalur pendidikan nonformal dapat dikembangkan dengan standar yang lebih tinggi dari standar nasional pendidikan sesuai dengan tuntutan dan kebutuhan dengan berpedoman pada ketentuan peraturan perundang-undangan</w:t>
            </w:r>
            <w:r w:rsidRPr="00B86764">
              <w:rPr>
                <w:rFonts w:ascii="Bookman Old Style" w:hAnsi="Bookman Old Style"/>
                <w:sz w:val="24"/>
                <w:szCs w:val="24"/>
              </w:rPr>
              <w:t>.</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B86764"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Kurikulum Tingkat Satuan Pendidikan dasar, menengah, dan nonformal disusun dan dikembangkan oleh satuan pendidikan masing-masing yang difasilitasi oleh Dinas</w:t>
            </w:r>
            <w:r w:rsidRPr="00B86764">
              <w:rPr>
                <w:rFonts w:ascii="Bookman Old Style" w:hAnsi="Bookman Old Style"/>
                <w:sz w:val="24"/>
                <w:szCs w:val="24"/>
              </w:rPr>
              <w:t>.</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D93EA8"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Kurikulum Tingkat Satuan Pendidikan dasar, menengah, dan nonformal sebelum dipergunakan terlebih dahulu diverifikasi dan kemudian disahkan oleh  Dinas.</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(4)</w:t>
            </w:r>
          </w:p>
        </w:tc>
        <w:tc>
          <w:tcPr>
            <w:tcW w:w="8989" w:type="dxa"/>
            <w:gridSpan w:val="7"/>
          </w:tcPr>
          <w:p w:rsidR="00305CB5" w:rsidRPr="00B86764"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Pengembangan kurikulum sebagaimana dimaksud pada ayat (1), dilaksanakan berdasarkan prinsip-prinsip sebagai berikut:</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berbasis kompetensi, perkembangan, kebutuhan, kepentingan peserta didik dan lingkungan;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lang w:val="en-US"/>
              </w:rPr>
            </w:pPr>
            <w:r w:rsidRPr="00FF7E7C">
              <w:rPr>
                <w:rFonts w:ascii="Bookman Old Style" w:hAnsi="Bookman Old Style"/>
                <w:sz w:val="24"/>
                <w:szCs w:val="24"/>
              </w:rPr>
              <w:t>beragam dan terpadu</w:t>
            </w:r>
            <w:r w:rsidRPr="00FF7E7C">
              <w:rPr>
                <w:rFonts w:ascii="Bookman Old Style" w:hAnsi="Bookman Old Style"/>
                <w:sz w:val="24"/>
                <w:szCs w:val="24"/>
                <w:lang w:val="en-US"/>
              </w:rPr>
              <w:t>;</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tanggap terhadap perkembangan ilmu pengetahuan, teknologi, seni dan budaya;</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relevan dengan kebutuhan kehidupan;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menyeluruh dan berkesinambungan;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f.</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lang w:val="en-US"/>
              </w:rPr>
            </w:pPr>
            <w:r w:rsidRPr="00FF7E7C">
              <w:rPr>
                <w:rFonts w:ascii="Bookman Old Style" w:hAnsi="Bookman Old Style"/>
                <w:sz w:val="24"/>
                <w:szCs w:val="24"/>
              </w:rPr>
              <w:t>belajar sepanjang hayat;</w:t>
            </w:r>
            <w:r w:rsidRPr="00FF7E7C">
              <w:rPr>
                <w:rFonts w:ascii="Bookman Old Style" w:hAnsi="Bookman Old Style"/>
                <w:sz w:val="24"/>
                <w:szCs w:val="24"/>
                <w:lang w:val="en-US"/>
              </w:rPr>
              <w:t xml:space="preserve"> dan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g.</w:t>
            </w:r>
          </w:p>
        </w:tc>
        <w:tc>
          <w:tcPr>
            <w:tcW w:w="8621" w:type="dxa"/>
            <w:gridSpan w:val="6"/>
          </w:tcPr>
          <w:p w:rsidR="008054DE"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 xml:space="preserve">seimbang antara kepentingan nasional dan kepentingan </w:t>
            </w:r>
            <w:r w:rsidRPr="00FF7E7C">
              <w:rPr>
                <w:rFonts w:ascii="Bookman Old Style" w:hAnsi="Bookman Old Style"/>
                <w:sz w:val="24"/>
                <w:szCs w:val="24"/>
                <w:lang w:val="en-US"/>
              </w:rPr>
              <w:t>D</w:t>
            </w:r>
            <w:r w:rsidRPr="00FF7E7C">
              <w:rPr>
                <w:rFonts w:ascii="Bookman Old Style" w:hAnsi="Bookman Old Style"/>
                <w:sz w:val="24"/>
                <w:szCs w:val="24"/>
              </w:rPr>
              <w:t>aerah.</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(5)</w:t>
            </w:r>
          </w:p>
        </w:tc>
        <w:tc>
          <w:tcPr>
            <w:tcW w:w="8989" w:type="dxa"/>
            <w:gridSpan w:val="7"/>
          </w:tcPr>
          <w:p w:rsidR="00305CB5" w:rsidRPr="00B86764"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Ketentuan lebih lanjut mengenai pedoman penyusunan dan pengembangan kurikulum sebagaimana dimaksud pada ayat (1) dan ayat (2) diatur dengan </w:t>
            </w:r>
            <w:r w:rsidRPr="00B86764">
              <w:rPr>
                <w:rFonts w:ascii="Bookman Old Style" w:hAnsi="Bookman Old Style"/>
                <w:sz w:val="24"/>
                <w:szCs w:val="24"/>
              </w:rPr>
              <w:t>P</w:t>
            </w:r>
            <w:r w:rsidRPr="00FF7E7C">
              <w:rPr>
                <w:rFonts w:ascii="Bookman Old Style" w:hAnsi="Bookman Old Style"/>
                <w:sz w:val="24"/>
                <w:szCs w:val="24"/>
              </w:rPr>
              <w:t xml:space="preserve">eraturan </w:t>
            </w:r>
            <w:r w:rsidRPr="00B86764">
              <w:rPr>
                <w:rFonts w:ascii="Bookman Old Style" w:hAnsi="Bookman Old Style"/>
                <w:sz w:val="24"/>
                <w:szCs w:val="24"/>
              </w:rPr>
              <w:t>Bupati</w:t>
            </w:r>
          </w:p>
        </w:tc>
      </w:tr>
      <w:tr w:rsidR="00305CB5" w:rsidRPr="00FF7E7C" w:rsidTr="001055C6">
        <w:trPr>
          <w:gridBefore w:val="1"/>
          <w:gridAfter w:val="2"/>
          <w:wBefore w:w="284" w:type="dxa"/>
          <w:wAfter w:w="503" w:type="dxa"/>
        </w:trPr>
        <w:tc>
          <w:tcPr>
            <w:tcW w:w="9498" w:type="dxa"/>
            <w:gridSpan w:val="8"/>
          </w:tcPr>
          <w:p w:rsidR="00B5484F" w:rsidRDefault="00B5484F" w:rsidP="007425BE">
            <w:pPr>
              <w:spacing w:after="0" w:line="360" w:lineRule="auto"/>
              <w:rPr>
                <w:rFonts w:ascii="Bookman Old Style" w:hAnsi="Bookman Old Style"/>
                <w:b/>
                <w:sz w:val="24"/>
                <w:szCs w:val="24"/>
              </w:rPr>
            </w:pPr>
          </w:p>
          <w:p w:rsidR="00805CB3" w:rsidRDefault="00805CB3" w:rsidP="007425BE">
            <w:pPr>
              <w:spacing w:after="0" w:line="360" w:lineRule="auto"/>
              <w:rPr>
                <w:rFonts w:ascii="Bookman Old Style" w:hAnsi="Bookman Old Style"/>
                <w:b/>
                <w:sz w:val="24"/>
                <w:szCs w:val="24"/>
              </w:rPr>
            </w:pPr>
          </w:p>
          <w:p w:rsidR="00805CB3" w:rsidRDefault="00805CB3" w:rsidP="007425BE">
            <w:pPr>
              <w:spacing w:after="0" w:line="360" w:lineRule="auto"/>
              <w:rPr>
                <w:rFonts w:ascii="Bookman Old Style" w:hAnsi="Bookman Old Style"/>
                <w:b/>
                <w:sz w:val="24"/>
                <w:szCs w:val="24"/>
              </w:rPr>
            </w:pPr>
          </w:p>
          <w:p w:rsidR="00805CB3" w:rsidRDefault="00805CB3" w:rsidP="007425BE">
            <w:pPr>
              <w:spacing w:after="0" w:line="360" w:lineRule="auto"/>
              <w:rPr>
                <w:rFonts w:ascii="Bookman Old Style" w:hAnsi="Bookman Old Style"/>
                <w:b/>
                <w:sz w:val="24"/>
                <w:szCs w:val="24"/>
              </w:rPr>
            </w:pPr>
          </w:p>
          <w:p w:rsidR="00805CB3" w:rsidRDefault="00805CB3" w:rsidP="007425BE">
            <w:pPr>
              <w:spacing w:after="0" w:line="360" w:lineRule="auto"/>
              <w:rPr>
                <w:rFonts w:ascii="Bookman Old Style" w:hAnsi="Bookman Old Style"/>
                <w:b/>
                <w:sz w:val="24"/>
                <w:szCs w:val="24"/>
              </w:rPr>
            </w:pPr>
          </w:p>
          <w:p w:rsidR="00805CB3" w:rsidRDefault="00805CB3" w:rsidP="007425BE">
            <w:pPr>
              <w:spacing w:after="0" w:line="360" w:lineRule="auto"/>
              <w:rPr>
                <w:rFonts w:ascii="Bookman Old Style" w:hAnsi="Bookman Old Style"/>
                <w:b/>
                <w:sz w:val="24"/>
                <w:szCs w:val="24"/>
              </w:rPr>
            </w:pPr>
          </w:p>
          <w:p w:rsidR="006330B8" w:rsidRDefault="006330B8" w:rsidP="007425BE">
            <w:pPr>
              <w:spacing w:after="0" w:line="360" w:lineRule="auto"/>
              <w:rPr>
                <w:rFonts w:ascii="Bookman Old Style" w:hAnsi="Bookman Old Style"/>
                <w:b/>
                <w:sz w:val="24"/>
                <w:szCs w:val="24"/>
              </w:rPr>
            </w:pPr>
          </w:p>
          <w:p w:rsidR="006330B8" w:rsidRDefault="006330B8" w:rsidP="007425BE">
            <w:pPr>
              <w:spacing w:after="0" w:line="360" w:lineRule="auto"/>
              <w:rPr>
                <w:rFonts w:ascii="Bookman Old Style" w:hAnsi="Bookman Old Style"/>
                <w:b/>
                <w:sz w:val="24"/>
                <w:szCs w:val="24"/>
              </w:rPr>
            </w:pPr>
          </w:p>
          <w:p w:rsidR="006330B8" w:rsidRDefault="006330B8" w:rsidP="007425BE">
            <w:pPr>
              <w:spacing w:after="0" w:line="360" w:lineRule="auto"/>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BAB XVII</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nl-NL"/>
              </w:rPr>
              <w:t>PENDIDIK DAN TENAGA KEPENDIDIKAN</w:t>
            </w: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lastRenderedPageBreak/>
              <w:t>Bagian Kesatu</w:t>
            </w:r>
          </w:p>
          <w:p w:rsidR="00305CB5"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sv-SE"/>
              </w:rPr>
              <w:t>Umum</w:t>
            </w:r>
          </w:p>
          <w:p w:rsidR="00706BB6" w:rsidRPr="00706BB6" w:rsidRDefault="00706BB6" w:rsidP="00E14D2D">
            <w:pPr>
              <w:spacing w:after="0" w:line="360" w:lineRule="auto"/>
              <w:jc w:val="center"/>
              <w:rPr>
                <w:rFonts w:ascii="Bookman Old Style" w:hAnsi="Bookman Old Style"/>
                <w:b/>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7</w:t>
            </w:r>
            <w:r w:rsidR="007425BE">
              <w:rPr>
                <w:rFonts w:ascii="Bookman Old Style" w:hAnsi="Bookman Old Style"/>
                <w:b/>
                <w:sz w:val="24"/>
                <w:szCs w:val="24"/>
              </w:rPr>
              <w:t>4</w:t>
            </w: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Pendidik dan tenaga kependidikan pada satuan dan program pendidikan merupakan pelaksana dan penunjang penyelenggaraan pendidikan.</w:t>
            </w:r>
          </w:p>
        </w:tc>
      </w:tr>
      <w:tr w:rsidR="00305CB5" w:rsidRPr="00FF7E7C" w:rsidTr="001055C6">
        <w:trPr>
          <w:gridBefore w:val="1"/>
          <w:gridAfter w:val="2"/>
          <w:wBefore w:w="284" w:type="dxa"/>
          <w:wAfter w:w="503" w:type="dxa"/>
        </w:trPr>
        <w:tc>
          <w:tcPr>
            <w:tcW w:w="9498" w:type="dxa"/>
            <w:gridSpan w:val="8"/>
          </w:tcPr>
          <w:p w:rsidR="00C3413B" w:rsidRDefault="00C3413B"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Bagian Kedua</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Jenis, Tugas, dan Tanggung Jawab</w:t>
            </w:r>
          </w:p>
        </w:tc>
      </w:tr>
      <w:tr w:rsidR="00305CB5" w:rsidRPr="00FF7E7C" w:rsidTr="001055C6">
        <w:trPr>
          <w:gridBefore w:val="1"/>
          <w:gridAfter w:val="2"/>
          <w:wBefore w:w="284" w:type="dxa"/>
          <w:wAfter w:w="503" w:type="dxa"/>
        </w:trPr>
        <w:tc>
          <w:tcPr>
            <w:tcW w:w="9498" w:type="dxa"/>
            <w:gridSpan w:val="8"/>
          </w:tcPr>
          <w:p w:rsidR="00706BB6" w:rsidRDefault="00706BB6" w:rsidP="00E14D2D">
            <w:pPr>
              <w:spacing w:after="0" w:line="360" w:lineRule="auto"/>
              <w:jc w:val="center"/>
              <w:rPr>
                <w:rFonts w:ascii="Bookman Old Style" w:hAnsi="Bookman Old Style"/>
                <w:b/>
                <w:sz w:val="24"/>
                <w:szCs w:val="24"/>
              </w:rPr>
            </w:pPr>
          </w:p>
          <w:p w:rsidR="00305CB5" w:rsidRPr="00FF7E7C" w:rsidRDefault="0040118F" w:rsidP="00E14D2D">
            <w:pPr>
              <w:spacing w:after="0" w:line="360" w:lineRule="auto"/>
              <w:jc w:val="center"/>
              <w:rPr>
                <w:rFonts w:ascii="Bookman Old Style" w:hAnsi="Bookman Old Style"/>
                <w:b/>
                <w:sz w:val="24"/>
                <w:szCs w:val="24"/>
              </w:rPr>
            </w:pPr>
            <w:r>
              <w:rPr>
                <w:rFonts w:ascii="Bookman Old Style" w:hAnsi="Bookman Old Style"/>
                <w:b/>
                <w:sz w:val="24"/>
                <w:szCs w:val="24"/>
              </w:rPr>
              <w:t>Pasal 7</w:t>
            </w:r>
            <w:r w:rsidR="007425BE">
              <w:rPr>
                <w:rFonts w:ascii="Bookman Old Style" w:hAnsi="Bookman Old Style"/>
                <w:b/>
                <w:sz w:val="24"/>
                <w:szCs w:val="24"/>
              </w:rPr>
              <w:t>5</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 merupakan tenaga kependidikan yang berkualifikasi sebagai guru, konselor, pamong belajar, tutor, instruktur, fasilitator, dan sebutan lain yang sesuai dengan kekhususannya, serta berpartisipasi dalam menyelenggarakan pendidikan.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 sebagaimana dimaksud pada ayat (1) mempunyai tugas dan tanggung jawab sebagai berikut:</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guru sebagai pendidik profesional mendidik, mengajar, membimbing, mengarahkan, melatih, menilai, dan mengevaluasi peserta didik pada pendidikan anak usia dini jalur pendidikan formal, pendidikan dasar, dan pendidikan menengah;</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305CB5" w:rsidRPr="00B86764"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konselor sebagai pendidik profesional memberikan pelayanan konseling kepada peserta didik di satuan pendidikan pada jenjang pendidikan dasar dan pendidikan menengah;</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E745EF"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pamong belajar sebagai pendidik profesional mendidik, membimbing, mengajar, melatih, menilai, dan mengevaluasi peserta didik, dan mengembangkan model program pembelajaran, alat pembelajaran, dan pengelolaan pembelajaran pada jalur pendidikan nonformal;</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tutor sebagai pendidik profesional memberikan bantuan belajar kepada peserta didik dalam proses pembelajaran jarak jauh dan/atau pembelajaran tatap muka pada satuan pendidikan jalur formal dan nonformal;</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instruktur sebagai pendidik profesional memberikan pelatihan teknis kepada peserta didik pada kursus dan/atau pelatihan;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f.</w:t>
            </w:r>
          </w:p>
        </w:tc>
        <w:tc>
          <w:tcPr>
            <w:tcW w:w="8621" w:type="dxa"/>
            <w:gridSpan w:val="6"/>
          </w:tcPr>
          <w:p w:rsidR="00AB4D5D"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nl-NL"/>
              </w:rPr>
              <w:t>fasilitator sebagai pendidik profesional melatih dan menilai pada lembaga pendidikan dan pelatihan;</w:t>
            </w:r>
          </w:p>
          <w:p w:rsidR="00F23CA2" w:rsidRDefault="00F23CA2" w:rsidP="00E14D2D">
            <w:pPr>
              <w:autoSpaceDE w:val="0"/>
              <w:autoSpaceDN w:val="0"/>
              <w:adjustRightInd w:val="0"/>
              <w:spacing w:after="0" w:line="360" w:lineRule="auto"/>
              <w:jc w:val="both"/>
              <w:rPr>
                <w:rFonts w:ascii="Bookman Old Style" w:hAnsi="Bookman Old Style"/>
                <w:sz w:val="24"/>
                <w:szCs w:val="24"/>
              </w:rPr>
            </w:pPr>
          </w:p>
          <w:p w:rsidR="00F23CA2" w:rsidRDefault="00F23CA2" w:rsidP="00E14D2D">
            <w:pPr>
              <w:autoSpaceDE w:val="0"/>
              <w:autoSpaceDN w:val="0"/>
              <w:adjustRightInd w:val="0"/>
              <w:spacing w:after="0" w:line="360" w:lineRule="auto"/>
              <w:jc w:val="both"/>
              <w:rPr>
                <w:rFonts w:ascii="Bookman Old Style" w:hAnsi="Bookman Old Style"/>
                <w:sz w:val="24"/>
                <w:szCs w:val="24"/>
              </w:rPr>
            </w:pPr>
          </w:p>
          <w:p w:rsidR="00F23CA2" w:rsidRDefault="00F23CA2" w:rsidP="00E14D2D">
            <w:pPr>
              <w:autoSpaceDE w:val="0"/>
              <w:autoSpaceDN w:val="0"/>
              <w:adjustRightInd w:val="0"/>
              <w:spacing w:after="0" w:line="360" w:lineRule="auto"/>
              <w:jc w:val="both"/>
              <w:rPr>
                <w:rFonts w:ascii="Bookman Old Style" w:hAnsi="Bookman Old Style"/>
                <w:sz w:val="24"/>
                <w:szCs w:val="24"/>
              </w:rPr>
            </w:pPr>
          </w:p>
          <w:p w:rsidR="00F23CA2" w:rsidRPr="00F23CA2" w:rsidRDefault="00F23CA2" w:rsidP="00E14D2D">
            <w:pPr>
              <w:autoSpaceDE w:val="0"/>
              <w:autoSpaceDN w:val="0"/>
              <w:adjustRightInd w:val="0"/>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g.</w:t>
            </w:r>
          </w:p>
        </w:tc>
        <w:tc>
          <w:tcPr>
            <w:tcW w:w="8621" w:type="dxa"/>
            <w:gridSpan w:val="6"/>
          </w:tcPr>
          <w:p w:rsidR="0040118F" w:rsidRPr="00C3413B"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pamong pendidikan anak usia dini sebagai pendidik profesional mengasuh, membimbing, melatih, menilai perkembangan anak usia dini pada kelompok bermain, penitipan anak dan bentuk lain yang sejenis pada jalur pendidikan nonformal;</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h.</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guru pembimbing khusus sebagai pendidik profesional membimbing, mengajar, menilai, dan mengevaluasi peserta didik berkelainan padasatuan pendidikan umum, satuan pendidikan kejuruan, dan/atau satuan pendidikan keagamaan; dan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i.</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narasumber teknis sebagai pendidik profesional melatih keterampilan tertentu bagi peserta didik pada pendidikan kesetaraan.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7</w:t>
            </w:r>
            <w:r w:rsidR="007425BE">
              <w:rPr>
                <w:rFonts w:ascii="Bookman Old Style" w:hAnsi="Bookman Old Style"/>
                <w:b/>
                <w:sz w:val="24"/>
                <w:szCs w:val="24"/>
              </w:rPr>
              <w:t>6</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 harus memiliki kualifikasi akademik dan kompetensi sesuai dengan ketentuan peraturan perundang-undangan.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Kualifikasi akademik dan kompetensi guru pada satuan pendidikan formal harus sesuai dengan ketentuan peraturan perundang-undangan.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Kualifikasi akademik dan kompetensi pendidik selain guru diatur sesuai dengan ketentuan peraturan perundang-undangan.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(4)</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Kualifikasi akademik dan kompetensi pendidik pada jalur pendidikan nonformal diatur sesuai dengan ketentuan peraturan perundang-undangan.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 xml:space="preserve">Pasal </w:t>
            </w:r>
            <w:r w:rsidR="002A79AE">
              <w:rPr>
                <w:rFonts w:ascii="Bookman Old Style" w:hAnsi="Bookman Old Style"/>
                <w:b/>
                <w:sz w:val="24"/>
                <w:szCs w:val="24"/>
              </w:rPr>
              <w:t>7</w:t>
            </w:r>
            <w:r w:rsidR="007425BE">
              <w:rPr>
                <w:rFonts w:ascii="Bookman Old Style" w:hAnsi="Bookman Old Style"/>
                <w:b/>
                <w:sz w:val="24"/>
                <w:szCs w:val="24"/>
              </w:rPr>
              <w:t>7</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B86764"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Tenaga kependidikan selain pendidik sebagaimana dimaksud dalam Pasal 78 mencakup pengelola satuan pendidikan, penilik, pengawas, peneliti, pengembang, tenaga perpustakaan, tenaga laboratorium, teknisi sumber belajar, tenaga administrasi, psikolog, pekerja sosial, terapis, tenaga kebersihan dan keamanan, serta tenaga dengan sebutan lain yang bekerja pada satuan pendidikan.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Tenaga kependidikan sebagaimana dimaksud pada ayat (1) mempunyai tugas dan tanggung jawab sebagai berikut:</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E745EF" w:rsidRPr="00E745EF"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pengelol</w:t>
            </w:r>
            <w:r w:rsidRPr="00FF7E7C">
              <w:rPr>
                <w:rFonts w:ascii="Bookman Old Style" w:hAnsi="Bookman Old Style"/>
                <w:sz w:val="24"/>
                <w:szCs w:val="24"/>
                <w:lang w:val="nl-NL"/>
              </w:rPr>
              <w:t>a satuan pendidikan mengelola satuan pendidikan pada pendidikan formal atau nonformal;</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penilik melakukan pemantauan, penilaian, dan pembinaan pada satuan pendidikan nonformal;</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B5484F"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pengawas melakukan pemantauan, penilaian, dan pembinaan pada satuan pendidikan formal anak usia dini, pendidikan dasar, dan pendidikan menengah;</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305CB5"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peneliti melakukan penelitian di bidang pendidikan pada satuan pendidikan anak usia dini, pendidikan dasar, pendidikan menengah, dan pendidikan nonformal;</w:t>
            </w:r>
          </w:p>
          <w:p w:rsidR="00F23CA2" w:rsidRPr="00FF7E7C" w:rsidRDefault="00F23CA2" w:rsidP="00E14D2D">
            <w:pPr>
              <w:autoSpaceDE w:val="0"/>
              <w:autoSpaceDN w:val="0"/>
              <w:adjustRightInd w:val="0"/>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pengembang atau perekayasa melakukan pengembangan atau perekayasaan di bidang pendidikan pada satuan pendidikan anak usia dini, pendidikan dasar, pendidikan menengah, dan pendidikan nonformal;</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f.</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tenaga perpustakaan melaksanakan pengelolaan perpustakaan pada satuan pendidikan;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g.</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tenaga laboratorium membantu pendidik mengelola kegiatan praktikum di laboratorium satuan pendidikan;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h.</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teknisi sumber belajar mempersiapkan, merawat, memperbaiki sarana dan prasarana pembelajaran pada satuan pendidikan;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i.</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tenaga administrasi menyelenggarakan pelayanan administratif pada satuan pendidikan;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j.</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psikolog memberikan pelayanan bantuan psikologis-pedagogis kepada peserta didik dan pendidik pada pendidikan khusus dan pendidikan anak usia dini;</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k.</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pekerja sosial pendidikan memberikan layanan bantuan sosiologis-pedagogis kepada peserta didik dan pendidik pada pendidikan khusus atau pendidikan layanan khusus;</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l.</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terapis memberikan pelayanan bantuan fisiologis-kinesiologis kepada peserta didik pada pendidikan khusus; dan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m.</w:t>
            </w:r>
          </w:p>
        </w:tc>
        <w:tc>
          <w:tcPr>
            <w:tcW w:w="8621" w:type="dxa"/>
            <w:gridSpan w:val="6"/>
          </w:tcPr>
          <w:p w:rsidR="00305CB5" w:rsidRPr="00B86764" w:rsidRDefault="00305CB5" w:rsidP="00E14D2D">
            <w:pPr>
              <w:autoSpaceDE w:val="0"/>
              <w:autoSpaceDN w:val="0"/>
              <w:adjustRightInd w:val="0"/>
              <w:spacing w:after="0" w:line="360" w:lineRule="auto"/>
              <w:jc w:val="both"/>
              <w:rPr>
                <w:rFonts w:ascii="Bookman Old Style" w:hAnsi="Bookman Old Style"/>
                <w:sz w:val="24"/>
                <w:szCs w:val="24"/>
                <w:lang w:val="fi-FI"/>
              </w:rPr>
            </w:pPr>
            <w:r w:rsidRPr="00FF7E7C">
              <w:rPr>
                <w:rFonts w:ascii="Bookman Old Style" w:hAnsi="Bookman Old Style"/>
                <w:sz w:val="24"/>
                <w:szCs w:val="24"/>
              </w:rPr>
              <w:t>tenaga kebersihan dan keamanan memberikan pelayanan kebersihan lingkungan dan keamanan satuan pendidikan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305CB5" w:rsidRPr="00B86764" w:rsidRDefault="00305CB5" w:rsidP="00E14D2D">
            <w:pPr>
              <w:spacing w:after="0" w:line="360" w:lineRule="auto"/>
              <w:jc w:val="both"/>
              <w:rPr>
                <w:rFonts w:ascii="Bookman Old Style" w:hAnsi="Bookman Old Style"/>
                <w:sz w:val="24"/>
                <w:szCs w:val="24"/>
                <w:lang w:val="fi-FI"/>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Bagian Ketiga</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bCs/>
                <w:sz w:val="24"/>
                <w:szCs w:val="24"/>
              </w:rPr>
              <w:t>Persyaratan Pendidik dan Tenaga Kependidikan</w:t>
            </w:r>
          </w:p>
        </w:tc>
      </w:tr>
      <w:tr w:rsidR="00305CB5" w:rsidRPr="00FF7E7C" w:rsidTr="001055C6">
        <w:trPr>
          <w:gridBefore w:val="1"/>
          <w:gridAfter w:val="2"/>
          <w:wBefore w:w="284" w:type="dxa"/>
          <w:wAfter w:w="503" w:type="dxa"/>
        </w:trPr>
        <w:tc>
          <w:tcPr>
            <w:tcW w:w="9498" w:type="dxa"/>
            <w:gridSpan w:val="8"/>
          </w:tcPr>
          <w:p w:rsidR="00AB4D5D" w:rsidRDefault="00AB4D5D"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lang w:val="en-US"/>
              </w:rPr>
            </w:pPr>
            <w:r w:rsidRPr="00FF7E7C">
              <w:rPr>
                <w:rFonts w:ascii="Bookman Old Style" w:hAnsi="Bookman Old Style"/>
                <w:b/>
                <w:sz w:val="24"/>
                <w:szCs w:val="24"/>
              </w:rPr>
              <w:t xml:space="preserve">Pasal </w:t>
            </w:r>
            <w:r w:rsidR="002A79AE">
              <w:rPr>
                <w:rFonts w:ascii="Bookman Old Style" w:hAnsi="Bookman Old Style"/>
                <w:b/>
                <w:sz w:val="24"/>
                <w:szCs w:val="24"/>
              </w:rPr>
              <w:t>7</w:t>
            </w:r>
            <w:r w:rsidR="007425BE">
              <w:rPr>
                <w:rFonts w:ascii="Bookman Old Style" w:hAnsi="Bookman Old Style"/>
                <w:b/>
                <w:sz w:val="24"/>
                <w:szCs w:val="24"/>
              </w:rPr>
              <w:t>8</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B86764"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 sebagaimana dimaksud dalam Pasal 78 ayat (1) harus memiliki kualifikasi akademik dan kompetensi sebagai agen pembelajaran, sehat jasmani dan rohani, serta memiliki kemampuan untuk mewujudkan tujuan pendidikan nasional</w:t>
            </w:r>
            <w:r w:rsidRPr="00B86764">
              <w:rPr>
                <w:rFonts w:ascii="Bookman Old Style" w:hAnsi="Bookman Old Style"/>
                <w:sz w:val="24"/>
                <w:szCs w:val="24"/>
              </w:rPr>
              <w:t>.</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r w:rsidRPr="00FF7E7C">
              <w:rPr>
                <w:rFonts w:ascii="Bookman Old Style" w:hAnsi="Bookman Old Style"/>
                <w:sz w:val="24"/>
                <w:szCs w:val="24"/>
              </w:rPr>
              <w:t>(2)</w:t>
            </w:r>
          </w:p>
        </w:tc>
        <w:tc>
          <w:tcPr>
            <w:tcW w:w="8989" w:type="dxa"/>
            <w:gridSpan w:val="7"/>
          </w:tcPr>
          <w:p w:rsidR="00E745EF" w:rsidRPr="00E745EF"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Kualifikasi akademik sebagaimana dimaksud pada ayat (1) adalah tingkat pendidikan minimal S1 atau D IV yang terakreditasi</w:t>
            </w:r>
            <w:r w:rsidRPr="00B86764">
              <w:rPr>
                <w:rFonts w:ascii="Bookman Old Style" w:hAnsi="Bookman Old Style"/>
                <w:sz w:val="24"/>
                <w:szCs w:val="24"/>
              </w:rPr>
              <w:t>.</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r w:rsidRPr="00FF7E7C">
              <w:rPr>
                <w:rFonts w:ascii="Bookman Old Style" w:hAnsi="Bookman Old Style"/>
                <w:sz w:val="24"/>
                <w:szCs w:val="24"/>
              </w:rPr>
              <w:t>(3)</w:t>
            </w:r>
          </w:p>
        </w:tc>
        <w:tc>
          <w:tcPr>
            <w:tcW w:w="8989" w:type="dxa"/>
            <w:gridSpan w:val="7"/>
          </w:tcPr>
          <w:p w:rsidR="00B5484F" w:rsidRPr="00B5484F" w:rsidRDefault="00305CB5" w:rsidP="00E14D2D">
            <w:pPr>
              <w:tabs>
                <w:tab w:val="num" w:pos="513"/>
              </w:tabs>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Kualifikasi akademik sebagaimana dimaksud ayat  (2) adalah sesuai formasi bidang keahlian yang diperlukan</w:t>
            </w:r>
            <w:r w:rsidRPr="00B86764">
              <w:rPr>
                <w:rFonts w:ascii="Bookman Old Style" w:hAnsi="Bookman Old Style"/>
                <w:sz w:val="24"/>
                <w:szCs w:val="24"/>
              </w:rPr>
              <w:t>.</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r w:rsidRPr="00FF7E7C">
              <w:rPr>
                <w:rFonts w:ascii="Bookman Old Style" w:hAnsi="Bookman Old Style"/>
                <w:sz w:val="24"/>
                <w:szCs w:val="24"/>
              </w:rPr>
              <w:t>(4)</w:t>
            </w:r>
          </w:p>
        </w:tc>
        <w:tc>
          <w:tcPr>
            <w:tcW w:w="8989" w:type="dxa"/>
            <w:gridSpan w:val="7"/>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Kompetensi sebagai agen pembelajaran pada pendidikan anak usia dini, pendidikan dasar, dan pendidikan menengah, meliputi:</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lang w:val="en-US"/>
              </w:rPr>
            </w:pPr>
            <w:r w:rsidRPr="00FF7E7C">
              <w:rPr>
                <w:rFonts w:ascii="Bookman Old Style" w:hAnsi="Bookman Old Style"/>
                <w:sz w:val="24"/>
                <w:szCs w:val="24"/>
              </w:rPr>
              <w:t>kompetensi pedagogik</w:t>
            </w:r>
            <w:r w:rsidRPr="00FF7E7C">
              <w:rPr>
                <w:rFonts w:ascii="Bookman Old Style" w:hAnsi="Bookman Old Style"/>
                <w:sz w:val="24"/>
                <w:szCs w:val="24"/>
                <w:lang w:val="en-US"/>
              </w:rPr>
              <w:t>;</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305CB5"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kompetensi kepribadian</w:t>
            </w:r>
            <w:r w:rsidRPr="00FF7E7C">
              <w:rPr>
                <w:rFonts w:ascii="Bookman Old Style" w:hAnsi="Bookman Old Style"/>
                <w:sz w:val="24"/>
                <w:szCs w:val="24"/>
                <w:lang w:val="en-US"/>
              </w:rPr>
              <w:t>;</w:t>
            </w:r>
          </w:p>
          <w:p w:rsidR="00473562" w:rsidRDefault="00473562" w:rsidP="00E14D2D">
            <w:pPr>
              <w:autoSpaceDE w:val="0"/>
              <w:autoSpaceDN w:val="0"/>
              <w:adjustRightInd w:val="0"/>
              <w:spacing w:after="0" w:line="360" w:lineRule="auto"/>
              <w:jc w:val="both"/>
              <w:rPr>
                <w:rFonts w:ascii="Bookman Old Style" w:hAnsi="Bookman Old Style"/>
                <w:sz w:val="24"/>
                <w:szCs w:val="24"/>
              </w:rPr>
            </w:pPr>
          </w:p>
          <w:p w:rsidR="00473562" w:rsidRDefault="00473562" w:rsidP="00E14D2D">
            <w:pPr>
              <w:autoSpaceDE w:val="0"/>
              <w:autoSpaceDN w:val="0"/>
              <w:adjustRightInd w:val="0"/>
              <w:spacing w:after="0" w:line="360" w:lineRule="auto"/>
              <w:jc w:val="both"/>
              <w:rPr>
                <w:rFonts w:ascii="Bookman Old Style" w:hAnsi="Bookman Old Style"/>
                <w:sz w:val="24"/>
                <w:szCs w:val="24"/>
              </w:rPr>
            </w:pPr>
          </w:p>
          <w:p w:rsidR="00473562" w:rsidRPr="00473562" w:rsidRDefault="00473562" w:rsidP="00E14D2D">
            <w:pPr>
              <w:autoSpaceDE w:val="0"/>
              <w:autoSpaceDN w:val="0"/>
              <w:adjustRightInd w:val="0"/>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F23CA2" w:rsidRPr="00F23CA2" w:rsidRDefault="00305CB5" w:rsidP="00B5484F">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kompetensi profesional</w:t>
            </w:r>
            <w:r w:rsidRPr="00FF7E7C">
              <w:rPr>
                <w:rFonts w:ascii="Bookman Old Style" w:hAnsi="Bookman Old Style"/>
                <w:sz w:val="24"/>
                <w:szCs w:val="24"/>
                <w:lang w:val="en-US"/>
              </w:rPr>
              <w:t>;</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kompetensi sosial</w:t>
            </w:r>
            <w:r w:rsidRPr="00FF7E7C">
              <w:rPr>
                <w:rFonts w:ascii="Bookman Old Style" w:hAnsi="Bookman Old Style"/>
                <w:sz w:val="24"/>
                <w:szCs w:val="24"/>
                <w:lang w:val="en-US"/>
              </w:rPr>
              <w:t>;</w:t>
            </w:r>
            <w:r w:rsidRPr="00FF7E7C">
              <w:rPr>
                <w:rFonts w:ascii="Bookman Old Style" w:hAnsi="Bookman Old Style"/>
                <w:sz w:val="24"/>
                <w:szCs w:val="24"/>
              </w:rPr>
              <w:t xml:space="preserve"> dan</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p>
        </w:tc>
        <w:tc>
          <w:tcPr>
            <w:tcW w:w="368" w:type="dxa"/>
          </w:tcPr>
          <w:p w:rsidR="00305CB5" w:rsidRPr="00FF7E7C" w:rsidRDefault="00305CB5"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305CB5" w:rsidRPr="00FF7E7C"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kompetensi spiritual.</w:t>
            </w:r>
          </w:p>
        </w:tc>
      </w:tr>
      <w:tr w:rsidR="00305CB5" w:rsidRPr="00FF7E7C" w:rsidTr="001055C6">
        <w:trPr>
          <w:gridBefore w:val="1"/>
          <w:gridAfter w:val="2"/>
          <w:wBefore w:w="284" w:type="dxa"/>
          <w:wAfter w:w="503" w:type="dxa"/>
        </w:trPr>
        <w:tc>
          <w:tcPr>
            <w:tcW w:w="509" w:type="dxa"/>
          </w:tcPr>
          <w:p w:rsidR="00305CB5" w:rsidRPr="00FF7E7C" w:rsidRDefault="00305CB5" w:rsidP="00E14D2D">
            <w:pPr>
              <w:spacing w:after="0" w:line="360" w:lineRule="auto"/>
              <w:rPr>
                <w:rFonts w:ascii="Bookman Old Style" w:hAnsi="Bookman Old Style"/>
                <w:sz w:val="24"/>
                <w:szCs w:val="24"/>
              </w:rPr>
            </w:pPr>
            <w:r w:rsidRPr="00FF7E7C">
              <w:rPr>
                <w:rFonts w:ascii="Bookman Old Style" w:hAnsi="Bookman Old Style"/>
                <w:sz w:val="24"/>
                <w:szCs w:val="24"/>
              </w:rPr>
              <w:t>(6)</w:t>
            </w:r>
          </w:p>
        </w:tc>
        <w:tc>
          <w:tcPr>
            <w:tcW w:w="8989" w:type="dxa"/>
            <w:gridSpan w:val="7"/>
          </w:tcPr>
          <w:p w:rsidR="003D5992" w:rsidRDefault="00305CB5"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Seseorang yang tidak memiliki ijazah dan/atau sertifikat keahlian sebagaimana dimaksud pada ayat (2) tetapi memiliki keahlian khusus yang diakui dan diperlukan dapat diangkat menjadi pendidik setelah melewati uji kelayakan dan kesetaraan yang dilaksanakan oleh lembaga yang ditunjuk oleh pemerintah.</w:t>
            </w:r>
          </w:p>
          <w:p w:rsidR="003D5992" w:rsidRPr="00FF7E7C" w:rsidRDefault="003D5992" w:rsidP="00E14D2D">
            <w:pPr>
              <w:autoSpaceDE w:val="0"/>
              <w:autoSpaceDN w:val="0"/>
              <w:adjustRightInd w:val="0"/>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Bagian Keempat</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sv-SE"/>
              </w:rPr>
              <w:t>Pengangkatan, Penempatan, Pemindahan,dan Pemberhentian</w:t>
            </w:r>
          </w:p>
        </w:tc>
      </w:tr>
      <w:tr w:rsidR="00305CB5" w:rsidRPr="00FF7E7C" w:rsidTr="001055C6">
        <w:trPr>
          <w:gridBefore w:val="1"/>
          <w:gridAfter w:val="2"/>
          <w:wBefore w:w="284" w:type="dxa"/>
          <w:wAfter w:w="503" w:type="dxa"/>
        </w:trPr>
        <w:tc>
          <w:tcPr>
            <w:tcW w:w="9498" w:type="dxa"/>
            <w:gridSpan w:val="8"/>
          </w:tcPr>
          <w:p w:rsidR="00AB4D5D" w:rsidRDefault="00AB4D5D" w:rsidP="00E14D2D">
            <w:pPr>
              <w:spacing w:after="0" w:line="360" w:lineRule="auto"/>
              <w:jc w:val="center"/>
              <w:rPr>
                <w:rFonts w:ascii="Bookman Old Style" w:hAnsi="Bookman Old Style"/>
                <w:b/>
                <w:sz w:val="24"/>
                <w:szCs w:val="24"/>
              </w:rPr>
            </w:pP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 xml:space="preserve">Pasal </w:t>
            </w:r>
            <w:r w:rsidR="00AB4D5D">
              <w:rPr>
                <w:rFonts w:ascii="Bookman Old Style" w:hAnsi="Bookman Old Style"/>
                <w:b/>
                <w:sz w:val="24"/>
                <w:szCs w:val="24"/>
              </w:rPr>
              <w:t>7</w:t>
            </w:r>
            <w:r w:rsidR="007425BE">
              <w:rPr>
                <w:rFonts w:ascii="Bookman Old Style" w:hAnsi="Bookman Old Style"/>
                <w:b/>
                <w:sz w:val="24"/>
                <w:szCs w:val="24"/>
              </w:rPr>
              <w:t>9</w:t>
            </w: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Pemerintah </w:t>
            </w:r>
            <w:r w:rsidRPr="00FF7E7C">
              <w:rPr>
                <w:rFonts w:ascii="Bookman Old Style" w:hAnsi="Bookman Old Style"/>
                <w:sz w:val="24"/>
                <w:szCs w:val="24"/>
                <w:lang w:val="en-US"/>
              </w:rPr>
              <w:t>D</w:t>
            </w:r>
            <w:r w:rsidRPr="00FF7E7C">
              <w:rPr>
                <w:rFonts w:ascii="Bookman Old Style" w:hAnsi="Bookman Old Style"/>
                <w:sz w:val="24"/>
                <w:szCs w:val="24"/>
              </w:rPr>
              <w:t>aerah merencanakan kebutuhan pendidik dan tenaga kependidikan yang memenuhi Standar Nasional Pendidikan.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 xml:space="preserve">Pasal </w:t>
            </w:r>
            <w:r w:rsidR="007425BE">
              <w:rPr>
                <w:rFonts w:ascii="Bookman Old Style" w:hAnsi="Bookman Old Style"/>
                <w:b/>
                <w:sz w:val="24"/>
                <w:szCs w:val="24"/>
              </w:rPr>
              <w:t>80</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Pengangkatan, penempatan, pemindahan, dan pemberhentian pendidik dan tenaga kependidikan pada satuan pendidikan yang diselenggarakan oleh </w:t>
            </w:r>
            <w:r w:rsidRPr="00B86764">
              <w:rPr>
                <w:rFonts w:ascii="Bookman Old Style" w:hAnsi="Bookman Old Style"/>
                <w:sz w:val="24"/>
                <w:szCs w:val="24"/>
              </w:rPr>
              <w:t>P</w:t>
            </w:r>
            <w:r w:rsidRPr="00FF7E7C">
              <w:rPr>
                <w:rFonts w:ascii="Bookman Old Style" w:hAnsi="Bookman Old Style"/>
                <w:sz w:val="24"/>
                <w:szCs w:val="24"/>
              </w:rPr>
              <w:t xml:space="preserve">emerintah </w:t>
            </w:r>
            <w:r w:rsidRPr="00B86764">
              <w:rPr>
                <w:rFonts w:ascii="Bookman Old Style" w:hAnsi="Bookman Old Style"/>
                <w:sz w:val="24"/>
                <w:szCs w:val="24"/>
              </w:rPr>
              <w:t>D</w:t>
            </w:r>
            <w:r w:rsidRPr="00FF7E7C">
              <w:rPr>
                <w:rFonts w:ascii="Bookman Old Style" w:hAnsi="Bookman Old Style"/>
                <w:sz w:val="24"/>
                <w:szCs w:val="24"/>
              </w:rPr>
              <w:t>aerah dilaksanakan sesuai dengan ketentuan peraturan perundang-undangan.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Pengangkatan, penempatan, pemindahan, dan pemberhentian pendidik dan tenaga kependidikan oleh </w:t>
            </w:r>
            <w:r w:rsidRPr="00B86764">
              <w:rPr>
                <w:rFonts w:ascii="Bookman Old Style" w:hAnsi="Bookman Old Style"/>
                <w:sz w:val="24"/>
                <w:szCs w:val="24"/>
              </w:rPr>
              <w:t>P</w:t>
            </w:r>
            <w:r w:rsidRPr="00FF7E7C">
              <w:rPr>
                <w:rFonts w:ascii="Bookman Old Style" w:hAnsi="Bookman Old Style"/>
                <w:sz w:val="24"/>
                <w:szCs w:val="24"/>
              </w:rPr>
              <w:t xml:space="preserve">emerintah </w:t>
            </w:r>
            <w:r w:rsidRPr="00B86764">
              <w:rPr>
                <w:rFonts w:ascii="Bookman Old Style" w:hAnsi="Bookman Old Style"/>
                <w:sz w:val="24"/>
                <w:szCs w:val="24"/>
              </w:rPr>
              <w:t>D</w:t>
            </w:r>
            <w:r w:rsidRPr="00FF7E7C">
              <w:rPr>
                <w:rFonts w:ascii="Bookman Old Style" w:hAnsi="Bookman Old Style"/>
                <w:sz w:val="24"/>
                <w:szCs w:val="24"/>
              </w:rPr>
              <w:t>aerah dilaksanakan dalam rangka perluasan dan pemerataan akses pendidikan serta peningkatan mutu, daya saing, dan relevansi pendidikan.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Pengangkatan, penempatan, pemindahan, dan pemberhentian pendidik dan tenaga kependidikan pada satuan pendidikan yang diselenggarakan oleh masyarakat dilakukan oleh penyelenggara pendidikan yang didirikan masyarakat berdasarkan perjanjian kerja dan sesuai dengan ketentuan peraturan perundang-undangan.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B5484F" w:rsidRPr="00FF7E7C" w:rsidRDefault="00B5484F"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Bagian Kelima</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Pembinaan Karier, Promosi, dan Penghargaan</w:t>
            </w:r>
          </w:p>
        </w:tc>
      </w:tr>
      <w:tr w:rsidR="00305CB5" w:rsidRPr="00FF7E7C" w:rsidTr="001055C6">
        <w:trPr>
          <w:gridBefore w:val="1"/>
          <w:gridAfter w:val="2"/>
          <w:wBefore w:w="284" w:type="dxa"/>
          <w:wAfter w:w="503" w:type="dxa"/>
        </w:trPr>
        <w:tc>
          <w:tcPr>
            <w:tcW w:w="9498" w:type="dxa"/>
            <w:gridSpan w:val="8"/>
          </w:tcPr>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Paragraf 1</w:t>
            </w:r>
          </w:p>
          <w:p w:rsidR="00305CB5" w:rsidRPr="00FF7E7C" w:rsidRDefault="00305CB5"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nl-NL"/>
              </w:rPr>
              <w:t>Pembinaan Karier</w:t>
            </w:r>
          </w:p>
        </w:tc>
      </w:tr>
      <w:tr w:rsidR="00305CB5" w:rsidRPr="00FF7E7C" w:rsidTr="001055C6">
        <w:trPr>
          <w:gridBefore w:val="1"/>
          <w:gridAfter w:val="2"/>
          <w:wBefore w:w="284" w:type="dxa"/>
          <w:wAfter w:w="503" w:type="dxa"/>
        </w:trPr>
        <w:tc>
          <w:tcPr>
            <w:tcW w:w="9498" w:type="dxa"/>
            <w:gridSpan w:val="8"/>
          </w:tcPr>
          <w:p w:rsidR="00AB4D5D" w:rsidRDefault="00AB4D5D" w:rsidP="00E14D2D">
            <w:pPr>
              <w:spacing w:after="0" w:line="360" w:lineRule="auto"/>
              <w:jc w:val="center"/>
              <w:rPr>
                <w:rFonts w:ascii="Bookman Old Style" w:hAnsi="Bookman Old Style"/>
                <w:b/>
                <w:sz w:val="24"/>
                <w:szCs w:val="24"/>
              </w:rPr>
            </w:pPr>
          </w:p>
          <w:p w:rsidR="00305CB5" w:rsidRPr="00FF7E7C" w:rsidRDefault="00AB4D5D" w:rsidP="00E14D2D">
            <w:pPr>
              <w:spacing w:after="0" w:line="360" w:lineRule="auto"/>
              <w:jc w:val="center"/>
              <w:rPr>
                <w:rFonts w:ascii="Bookman Old Style" w:hAnsi="Bookman Old Style"/>
                <w:b/>
                <w:sz w:val="24"/>
                <w:szCs w:val="24"/>
              </w:rPr>
            </w:pPr>
            <w:r>
              <w:rPr>
                <w:rFonts w:ascii="Bookman Old Style" w:hAnsi="Bookman Old Style"/>
                <w:b/>
                <w:sz w:val="24"/>
                <w:szCs w:val="24"/>
              </w:rPr>
              <w:t>Pasal 8</w:t>
            </w:r>
            <w:r w:rsidR="007425BE">
              <w:rPr>
                <w:rFonts w:ascii="Bookman Old Style" w:hAnsi="Bookman Old Style"/>
                <w:b/>
                <w:sz w:val="24"/>
                <w:szCs w:val="24"/>
              </w:rPr>
              <w:t>1</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AB4D5D"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Pemerintah mengembangkan dan menetapkan pola pembinaan karier pendidik dan tenaga kependidikan sesuai dengan ketentuan peraturan perundang-undangan.</w:t>
            </w:r>
          </w:p>
          <w:p w:rsidR="00F23CA2" w:rsidRDefault="00F23CA2" w:rsidP="00E14D2D">
            <w:pPr>
              <w:spacing w:after="0" w:line="360" w:lineRule="auto"/>
              <w:jc w:val="both"/>
              <w:rPr>
                <w:rFonts w:ascii="Bookman Old Style" w:hAnsi="Bookman Old Style"/>
                <w:sz w:val="24"/>
                <w:szCs w:val="24"/>
              </w:rPr>
            </w:pPr>
          </w:p>
          <w:p w:rsidR="00F23CA2" w:rsidRPr="00FF7E7C" w:rsidRDefault="00F23CA2" w:rsidP="00E14D2D">
            <w:pPr>
              <w:spacing w:after="0" w:line="360" w:lineRule="auto"/>
              <w:jc w:val="both"/>
              <w:rPr>
                <w:rFonts w:ascii="Bookman Old Style" w:hAnsi="Bookman Old Style"/>
                <w:sz w:val="24"/>
                <w:szCs w:val="24"/>
              </w:rPr>
            </w:pP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lastRenderedPageBreak/>
              <w:t xml:space="preserve"> (2)</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Pemerintah </w:t>
            </w:r>
            <w:r w:rsidRPr="00B86764">
              <w:rPr>
                <w:rFonts w:ascii="Bookman Old Style" w:hAnsi="Bookman Old Style"/>
                <w:sz w:val="24"/>
                <w:szCs w:val="24"/>
              </w:rPr>
              <w:t>D</w:t>
            </w:r>
            <w:r w:rsidRPr="00FF7E7C">
              <w:rPr>
                <w:rFonts w:ascii="Bookman Old Style" w:hAnsi="Bookman Old Style"/>
                <w:sz w:val="24"/>
                <w:szCs w:val="24"/>
              </w:rPr>
              <w:t>aerah wajib melakukan pembinaan karier pendidik dan tenaga kependidikan sesuai dengan pola pembinaan karier sebagaimana dimaksud pada ayat (1).</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Penyelenggara pendidikan yang didirikan masyarakat wajib melakukan pembinaan karier pendidik dan tenaga kependidikan pada satuan pendidikan yang diselenggarakannya sesuai dengan pola pembinaan karier sebagaimana dimaksud pada ayat (1).</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(4)</w:t>
            </w:r>
          </w:p>
        </w:tc>
        <w:tc>
          <w:tcPr>
            <w:tcW w:w="8989" w:type="dxa"/>
            <w:gridSpan w:val="7"/>
          </w:tcPr>
          <w:p w:rsidR="00305CB5" w:rsidRPr="00B86764"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Pembinaan karier pendidik dilaksanakan dalam bentuk peningkatan kualifikasi akademik dan/atau kompetensi sebagai agen pembelajaran dengan mengacu pada Standar Nasional Pendidikan.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(5)</w:t>
            </w: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Pembinaan karier tenaga kependidikan dilaksanakan dalam bentuk peningkatan kualifikasi akademik dan/atau kompetensi manajerial dan/atau teknis sebagai tenaga kependidikan dengan mengacu pada Standar Nasional Pendidikan.</w:t>
            </w:r>
          </w:p>
        </w:tc>
      </w:tr>
      <w:tr w:rsidR="00305CB5" w:rsidRPr="00FF7E7C" w:rsidTr="001055C6">
        <w:trPr>
          <w:gridBefore w:val="1"/>
          <w:gridAfter w:val="2"/>
          <w:wBefore w:w="284" w:type="dxa"/>
          <w:wAfter w:w="503" w:type="dxa"/>
        </w:trPr>
        <w:tc>
          <w:tcPr>
            <w:tcW w:w="509" w:type="dxa"/>
          </w:tcPr>
          <w:p w:rsidR="00305CB5" w:rsidRPr="00FF7E7C" w:rsidRDefault="00305CB5"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305CB5" w:rsidRPr="00FF7E7C" w:rsidRDefault="00305CB5"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Paragraf 2</w:t>
            </w: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nl-NL"/>
              </w:rPr>
              <w:t>Promosi dan Penghargaan</w:t>
            </w:r>
          </w:p>
        </w:tc>
      </w:tr>
      <w:tr w:rsidR="007C034F" w:rsidRPr="00FF7E7C" w:rsidTr="001055C6">
        <w:trPr>
          <w:gridBefore w:val="1"/>
          <w:gridAfter w:val="2"/>
          <w:wBefore w:w="284" w:type="dxa"/>
          <w:wAfter w:w="503" w:type="dxa"/>
        </w:trPr>
        <w:tc>
          <w:tcPr>
            <w:tcW w:w="9498" w:type="dxa"/>
            <w:gridSpan w:val="8"/>
          </w:tcPr>
          <w:p w:rsidR="00AB4D5D" w:rsidRDefault="00AB4D5D" w:rsidP="00E14D2D">
            <w:pPr>
              <w:spacing w:after="0" w:line="360" w:lineRule="auto"/>
              <w:jc w:val="center"/>
              <w:rPr>
                <w:rFonts w:ascii="Bookman Old Style" w:hAnsi="Bookman Old Style"/>
                <w:b/>
                <w:sz w:val="24"/>
                <w:szCs w:val="24"/>
              </w:rPr>
            </w:pPr>
          </w:p>
          <w:p w:rsidR="007C034F" w:rsidRPr="00FF7E7C" w:rsidRDefault="00AB4D5D" w:rsidP="00E14D2D">
            <w:pPr>
              <w:spacing w:after="0" w:line="360" w:lineRule="auto"/>
              <w:jc w:val="center"/>
              <w:rPr>
                <w:rFonts w:ascii="Bookman Old Style" w:hAnsi="Bookman Old Style"/>
                <w:b/>
                <w:sz w:val="24"/>
                <w:szCs w:val="24"/>
              </w:rPr>
            </w:pPr>
            <w:r>
              <w:rPr>
                <w:rFonts w:ascii="Bookman Old Style" w:hAnsi="Bookman Old Style"/>
                <w:b/>
                <w:sz w:val="24"/>
                <w:szCs w:val="24"/>
              </w:rPr>
              <w:t>Pasal 8</w:t>
            </w:r>
            <w:r w:rsidR="007425BE">
              <w:rPr>
                <w:rFonts w:ascii="Bookman Old Style" w:hAnsi="Bookman Old Style"/>
                <w:b/>
                <w:sz w:val="24"/>
                <w:szCs w:val="24"/>
              </w:rPr>
              <w:t>2</w:t>
            </w: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Promosi dan penghargaan bagi pendidik dan tenaga kependidikan dilakukan berdasarkan latar belakang pendidikan, pengalaman, kemampuan, dan prestasi kerja dalam bidang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66360D" w:rsidRPr="00FF7E7C" w:rsidRDefault="0066360D"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8</w:t>
            </w:r>
            <w:r w:rsidR="007425BE">
              <w:rPr>
                <w:rFonts w:ascii="Bookman Old Style" w:hAnsi="Bookman Old Style"/>
                <w:b/>
                <w:sz w:val="24"/>
                <w:szCs w:val="24"/>
              </w:rPr>
              <w:t>3</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B548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Promosi bagi pendidik dan tenaga kependidikan seb</w:t>
            </w:r>
            <w:r w:rsidR="00B5484F">
              <w:rPr>
                <w:rFonts w:ascii="Bookman Old Style" w:hAnsi="Bookman Old Style"/>
                <w:sz w:val="24"/>
                <w:szCs w:val="24"/>
              </w:rPr>
              <w:t>agaimana dimaksud dalam Pasal 82</w:t>
            </w:r>
            <w:r w:rsidRPr="00FF7E7C">
              <w:rPr>
                <w:rFonts w:ascii="Bookman Old Style" w:hAnsi="Bookman Old Style"/>
                <w:sz w:val="24"/>
                <w:szCs w:val="24"/>
              </w:rPr>
              <w:t xml:space="preserve"> diberikan dalam bentuk kenaikan pangkat/golongan, kenaikan jabatan, dan/atau bentuk promosi lain yang dilaksanakan sesuai dengan ketentuan peraturan perundang-undangan.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7C034F" w:rsidRPr="00B86764"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Promosi bagi pendidik dan tenaga kependidikan bukan pegawai negeri sipil pada satuan pendidikan yang diselenggarakan oleh masyarakat dilaksanakan sesuai dengan anggaran dasar dan anggaran rumah tangga penyelenggara pendidikan serta ketentuan peraturan perundang-undangan.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7C034F" w:rsidRPr="00B86764" w:rsidRDefault="007C034F"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8</w:t>
            </w:r>
            <w:r w:rsidR="007425BE">
              <w:rPr>
                <w:rFonts w:ascii="Bookman Old Style" w:hAnsi="Bookman Old Style"/>
                <w:b/>
                <w:sz w:val="24"/>
                <w:szCs w:val="24"/>
              </w:rPr>
              <w:t>4</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C034F" w:rsidRPr="00FF7E7C" w:rsidRDefault="007C034F" w:rsidP="00E14D2D">
            <w:pPr>
              <w:autoSpaceDE w:val="0"/>
              <w:autoSpaceDN w:val="0"/>
              <w:adjustRightInd w:val="0"/>
              <w:spacing w:after="0" w:line="360" w:lineRule="auto"/>
              <w:ind w:left="-58"/>
              <w:jc w:val="both"/>
              <w:rPr>
                <w:rFonts w:ascii="Bookman Old Style" w:hAnsi="Bookman Old Style"/>
                <w:sz w:val="24"/>
                <w:szCs w:val="24"/>
              </w:rPr>
            </w:pPr>
            <w:r w:rsidRPr="00FF7E7C">
              <w:rPr>
                <w:rFonts w:ascii="Bookman Old Style" w:hAnsi="Bookman Old Style"/>
                <w:sz w:val="24"/>
                <w:szCs w:val="24"/>
              </w:rPr>
              <w:t>Penghargaan bagi pendidik dan tenaga kependidikan seb</w:t>
            </w:r>
            <w:r w:rsidR="00B5484F">
              <w:rPr>
                <w:rFonts w:ascii="Bookman Old Style" w:hAnsi="Bookman Old Style"/>
                <w:sz w:val="24"/>
                <w:szCs w:val="24"/>
              </w:rPr>
              <w:t>agaimana dimaksud dalam Pasal 82</w:t>
            </w:r>
            <w:r w:rsidRPr="00FF7E7C">
              <w:rPr>
                <w:rFonts w:ascii="Bookman Old Style" w:hAnsi="Bookman Old Style"/>
                <w:sz w:val="24"/>
                <w:szCs w:val="24"/>
              </w:rPr>
              <w:t xml:space="preserve"> diberikan oleh:</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Presiden atau Menteri pada tingkat nasional dan/atau internasional;</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Gubernur Kepulauan Riau pada tingkat Provinsi Kepulauan Riau;</w:t>
            </w:r>
          </w:p>
        </w:tc>
      </w:tr>
      <w:tr w:rsidR="00473562" w:rsidRPr="00FF7E7C" w:rsidTr="001055C6">
        <w:trPr>
          <w:gridBefore w:val="1"/>
          <w:gridAfter w:val="2"/>
          <w:wBefore w:w="284" w:type="dxa"/>
          <w:wAfter w:w="503" w:type="dxa"/>
        </w:trPr>
        <w:tc>
          <w:tcPr>
            <w:tcW w:w="509" w:type="dxa"/>
          </w:tcPr>
          <w:p w:rsidR="00473562" w:rsidRDefault="00473562" w:rsidP="00E14D2D">
            <w:pPr>
              <w:spacing w:after="0" w:line="360" w:lineRule="auto"/>
              <w:rPr>
                <w:rFonts w:ascii="Bookman Old Style" w:hAnsi="Bookman Old Style"/>
                <w:sz w:val="24"/>
                <w:szCs w:val="24"/>
              </w:rPr>
            </w:pPr>
          </w:p>
          <w:p w:rsidR="00473562" w:rsidRDefault="00473562" w:rsidP="00E14D2D">
            <w:pPr>
              <w:spacing w:after="0" w:line="360" w:lineRule="auto"/>
              <w:rPr>
                <w:rFonts w:ascii="Bookman Old Style" w:hAnsi="Bookman Old Style"/>
                <w:sz w:val="24"/>
                <w:szCs w:val="24"/>
              </w:rPr>
            </w:pPr>
          </w:p>
          <w:p w:rsidR="00473562" w:rsidRPr="00FF7E7C" w:rsidRDefault="00473562" w:rsidP="00E14D2D">
            <w:pPr>
              <w:spacing w:after="0" w:line="360" w:lineRule="auto"/>
              <w:rPr>
                <w:rFonts w:ascii="Bookman Old Style" w:hAnsi="Bookman Old Style"/>
                <w:sz w:val="24"/>
                <w:szCs w:val="24"/>
              </w:rPr>
            </w:pPr>
          </w:p>
        </w:tc>
        <w:tc>
          <w:tcPr>
            <w:tcW w:w="368" w:type="dxa"/>
          </w:tcPr>
          <w:p w:rsidR="00473562" w:rsidRPr="00FF7E7C" w:rsidRDefault="00473562" w:rsidP="00E14D2D">
            <w:pPr>
              <w:spacing w:after="0" w:line="360" w:lineRule="auto"/>
              <w:ind w:left="-100" w:right="-92"/>
              <w:rPr>
                <w:rFonts w:ascii="Bookman Old Style" w:hAnsi="Bookman Old Style"/>
                <w:sz w:val="24"/>
                <w:szCs w:val="24"/>
              </w:rPr>
            </w:pPr>
          </w:p>
        </w:tc>
        <w:tc>
          <w:tcPr>
            <w:tcW w:w="8621" w:type="dxa"/>
            <w:gridSpan w:val="6"/>
          </w:tcPr>
          <w:p w:rsidR="00473562" w:rsidRPr="00FF7E7C" w:rsidRDefault="00473562" w:rsidP="00E14D2D">
            <w:pPr>
              <w:autoSpaceDE w:val="0"/>
              <w:autoSpaceDN w:val="0"/>
              <w:adjustRightInd w:val="0"/>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F23CA2"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 xml:space="preserve">Walikota pada tingkat </w:t>
            </w:r>
            <w:r w:rsidRPr="00FF7E7C">
              <w:rPr>
                <w:rFonts w:ascii="Bookman Old Style" w:hAnsi="Bookman Old Style"/>
                <w:sz w:val="24"/>
                <w:szCs w:val="24"/>
                <w:lang w:val="en-US"/>
              </w:rPr>
              <w:t>K</w:t>
            </w:r>
            <w:r w:rsidRPr="00FF7E7C">
              <w:rPr>
                <w:rFonts w:ascii="Bookman Old Style" w:hAnsi="Bookman Old Style"/>
                <w:sz w:val="24"/>
                <w:szCs w:val="24"/>
              </w:rPr>
              <w:t>ota;</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F23CA2" w:rsidRPr="00F23CA2"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Camat pada tingkat kecamatan;</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Kepala desa/kelurahan pada tingkat desa/kelurahan; dan</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0F7C0E" w:rsidP="00E14D2D">
            <w:pPr>
              <w:spacing w:after="0" w:line="360" w:lineRule="auto"/>
              <w:ind w:left="-100" w:right="-92"/>
              <w:rPr>
                <w:rFonts w:ascii="Bookman Old Style" w:hAnsi="Bookman Old Style"/>
                <w:sz w:val="24"/>
                <w:szCs w:val="24"/>
              </w:rPr>
            </w:pPr>
            <w:r>
              <w:rPr>
                <w:rFonts w:ascii="Bookman Old Style" w:hAnsi="Bookman Old Style"/>
                <w:sz w:val="24"/>
                <w:szCs w:val="24"/>
              </w:rPr>
              <w:t xml:space="preserve"> </w:t>
            </w:r>
            <w:r w:rsidR="007C034F" w:rsidRPr="00FF7E7C">
              <w:rPr>
                <w:rFonts w:ascii="Bookman Old Style" w:hAnsi="Bookman Old Style"/>
                <w:sz w:val="24"/>
                <w:szCs w:val="24"/>
              </w:rPr>
              <w:t>f.</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Pemimpin satuan pendidikan pada tingkat satuan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Penghargaan bagi pendidik dan tenaga kependidikan dapat diberikan oleh masyarakat dan organisasi profesi pada tingkat internasional, nasional, provinsi, kota, kecamatan, kelurahan, dan/atau tingkat satuan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Penghargaan sebagaimana dimaksud pada ayat (1) dan ayat (2) diberikan sesuai dengan ketentuan peraturan perundang-undangan, dalam bentuk:</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tanda jasa;</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promosi;</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lang w:val="fi-FI"/>
              </w:rPr>
            </w:pPr>
            <w:r w:rsidRPr="00FF7E7C">
              <w:rPr>
                <w:rFonts w:ascii="Bookman Old Style" w:hAnsi="Bookman Old Style"/>
                <w:sz w:val="24"/>
                <w:szCs w:val="24"/>
                <w:lang w:val="fi-FI"/>
              </w:rPr>
              <w:t>piagam;</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uang; dan/atau</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7C034F"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bentuk penghargaan lainnya.</w:t>
            </w:r>
          </w:p>
          <w:p w:rsidR="00AB4D5D" w:rsidRPr="00AB4D5D" w:rsidRDefault="00AB4D5D" w:rsidP="00E14D2D">
            <w:pPr>
              <w:autoSpaceDE w:val="0"/>
              <w:autoSpaceDN w:val="0"/>
              <w:adjustRightInd w:val="0"/>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Bagian Keenam</w:t>
            </w: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fi-FI"/>
              </w:rPr>
              <w:t>Kesejahteraan</w:t>
            </w:r>
          </w:p>
        </w:tc>
      </w:tr>
      <w:tr w:rsidR="007C034F" w:rsidRPr="00FF7E7C" w:rsidTr="001055C6">
        <w:trPr>
          <w:gridBefore w:val="1"/>
          <w:gridAfter w:val="2"/>
          <w:wBefore w:w="284" w:type="dxa"/>
          <w:wAfter w:w="503" w:type="dxa"/>
        </w:trPr>
        <w:tc>
          <w:tcPr>
            <w:tcW w:w="9498" w:type="dxa"/>
            <w:gridSpan w:val="8"/>
          </w:tcPr>
          <w:p w:rsidR="00AB4D5D" w:rsidRDefault="00AB4D5D" w:rsidP="00E14D2D">
            <w:pPr>
              <w:spacing w:after="0" w:line="360" w:lineRule="auto"/>
              <w:jc w:val="center"/>
              <w:rPr>
                <w:rFonts w:ascii="Bookman Old Style" w:hAnsi="Bookman Old Style"/>
                <w:b/>
                <w:sz w:val="24"/>
                <w:szCs w:val="24"/>
              </w:rPr>
            </w:pPr>
          </w:p>
          <w:p w:rsidR="007C034F" w:rsidRPr="00FF7E7C" w:rsidRDefault="00AB4D5D" w:rsidP="00E14D2D">
            <w:pPr>
              <w:spacing w:after="0" w:line="360" w:lineRule="auto"/>
              <w:jc w:val="center"/>
              <w:rPr>
                <w:rFonts w:ascii="Bookman Old Style" w:hAnsi="Bookman Old Style"/>
                <w:b/>
                <w:sz w:val="24"/>
                <w:szCs w:val="24"/>
              </w:rPr>
            </w:pPr>
            <w:r>
              <w:rPr>
                <w:rFonts w:ascii="Bookman Old Style" w:hAnsi="Bookman Old Style"/>
                <w:b/>
                <w:sz w:val="24"/>
                <w:szCs w:val="24"/>
              </w:rPr>
              <w:t>Pasal 8</w:t>
            </w:r>
            <w:r w:rsidR="007425BE">
              <w:rPr>
                <w:rFonts w:ascii="Bookman Old Style" w:hAnsi="Bookman Old Style"/>
                <w:b/>
                <w:sz w:val="24"/>
                <w:szCs w:val="24"/>
              </w:rPr>
              <w:t>5</w:t>
            </w: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 dan tenaga kependidikan yang kedudukannya sebagai Pegawai Negeri Sipil berhak memperoleh penghasilan sesuai peraturan perundang-undangan yang berlaku bagi Pegawai Negeri Sipil (PNS).</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8</w:t>
            </w:r>
            <w:r w:rsidR="007425BE">
              <w:rPr>
                <w:rFonts w:ascii="Bookman Old Style" w:hAnsi="Bookman Old Style"/>
                <w:b/>
                <w:sz w:val="24"/>
                <w:szCs w:val="24"/>
              </w:rPr>
              <w:t>6</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Pemerintah </w:t>
            </w:r>
            <w:r w:rsidRPr="00B86764">
              <w:rPr>
                <w:rFonts w:ascii="Bookman Old Style" w:hAnsi="Bookman Old Style"/>
                <w:sz w:val="24"/>
                <w:szCs w:val="24"/>
              </w:rPr>
              <w:t>D</w:t>
            </w:r>
            <w:r w:rsidRPr="00FF7E7C">
              <w:rPr>
                <w:rFonts w:ascii="Bookman Old Style" w:hAnsi="Bookman Old Style"/>
                <w:sz w:val="24"/>
                <w:szCs w:val="24"/>
              </w:rPr>
              <w:t xml:space="preserve">aerah memberikan bantuan kepada satuan pendidikan baik yang diselenggarakan </w:t>
            </w:r>
            <w:r w:rsidRPr="00B86764">
              <w:rPr>
                <w:rFonts w:ascii="Bookman Old Style" w:hAnsi="Bookman Old Style"/>
                <w:sz w:val="24"/>
                <w:szCs w:val="24"/>
              </w:rPr>
              <w:t>P</w:t>
            </w:r>
            <w:r w:rsidRPr="00FF7E7C">
              <w:rPr>
                <w:rFonts w:ascii="Bookman Old Style" w:hAnsi="Bookman Old Style"/>
                <w:sz w:val="24"/>
                <w:szCs w:val="24"/>
              </w:rPr>
              <w:t>emerintah daerah maupun oleh masyarakat.</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Bantuan sebagaimana dimaksud ayat (1) diberikan sesuai dengan kemampuan keuangan daerah yang peruntukannya diatur dengan </w:t>
            </w:r>
            <w:r w:rsidRPr="00B86764">
              <w:rPr>
                <w:rFonts w:ascii="Bookman Old Style" w:hAnsi="Bookman Old Style"/>
                <w:sz w:val="24"/>
                <w:szCs w:val="24"/>
              </w:rPr>
              <w:t>K</w:t>
            </w:r>
            <w:r w:rsidRPr="00FF7E7C">
              <w:rPr>
                <w:rFonts w:ascii="Bookman Old Style" w:hAnsi="Bookman Old Style"/>
                <w:sz w:val="24"/>
                <w:szCs w:val="24"/>
              </w:rPr>
              <w:t>eputusan Walikota.</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 xml:space="preserve">Pasal </w:t>
            </w:r>
            <w:r w:rsidR="00AB4D5D">
              <w:rPr>
                <w:rFonts w:ascii="Bookman Old Style" w:hAnsi="Bookman Old Style"/>
                <w:b/>
                <w:sz w:val="24"/>
                <w:szCs w:val="24"/>
              </w:rPr>
              <w:t>8</w:t>
            </w:r>
            <w:r w:rsidR="007425BE">
              <w:rPr>
                <w:rFonts w:ascii="Bookman Old Style" w:hAnsi="Bookman Old Style"/>
                <w:b/>
                <w:sz w:val="24"/>
                <w:szCs w:val="24"/>
              </w:rPr>
              <w:t>7</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C034F"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 dan tenaga kependidikan pada satuan pendidikan anak usia dini, pendidikan dasar, pendidikan menengah, dan pendidikan nonformal yang diselenggarakan masyarakat yang kedudukannya bukan Pegawai Negeri Sipil</w:t>
            </w:r>
            <w:r w:rsidRPr="00B86764">
              <w:rPr>
                <w:rFonts w:ascii="Bookman Old Style" w:hAnsi="Bookman Old Style"/>
                <w:sz w:val="24"/>
                <w:szCs w:val="24"/>
              </w:rPr>
              <w:t>(Non PNS)</w:t>
            </w:r>
            <w:r w:rsidRPr="00FF7E7C">
              <w:rPr>
                <w:rFonts w:ascii="Bookman Old Style" w:hAnsi="Bookman Old Style"/>
                <w:sz w:val="24"/>
                <w:szCs w:val="24"/>
              </w:rPr>
              <w:t xml:space="preserve"> berhak memperoleh penghasilan diatas kebutuhan hidup minimum dan jaminan kesejahteraan sosial didasarkan pada perjanjian tertulis yang dibuat antara penyelenggara satuan pendidikan dengan pendidik dan/atau tenaga kependidikan bersangkutan.</w:t>
            </w:r>
          </w:p>
          <w:p w:rsidR="00F23CA2" w:rsidRDefault="00F23CA2" w:rsidP="00E14D2D">
            <w:pPr>
              <w:spacing w:after="0" w:line="360" w:lineRule="auto"/>
              <w:jc w:val="both"/>
              <w:rPr>
                <w:rFonts w:ascii="Bookman Old Style" w:hAnsi="Bookman Old Style"/>
                <w:sz w:val="24"/>
                <w:szCs w:val="24"/>
              </w:rPr>
            </w:pPr>
          </w:p>
          <w:p w:rsidR="00F23CA2" w:rsidRDefault="00F23CA2" w:rsidP="00E14D2D">
            <w:pPr>
              <w:spacing w:after="0" w:line="360" w:lineRule="auto"/>
              <w:jc w:val="both"/>
              <w:rPr>
                <w:rFonts w:ascii="Bookman Old Style" w:hAnsi="Bookman Old Style"/>
                <w:sz w:val="24"/>
                <w:szCs w:val="24"/>
              </w:rPr>
            </w:pPr>
          </w:p>
          <w:p w:rsidR="00F23CA2" w:rsidRDefault="00F23CA2" w:rsidP="00E14D2D">
            <w:pPr>
              <w:spacing w:after="0" w:line="360" w:lineRule="auto"/>
              <w:jc w:val="both"/>
              <w:rPr>
                <w:rFonts w:ascii="Bookman Old Style" w:hAnsi="Bookman Old Style"/>
                <w:sz w:val="24"/>
                <w:szCs w:val="24"/>
              </w:rPr>
            </w:pPr>
          </w:p>
          <w:p w:rsidR="00F23CA2" w:rsidRPr="00B86764" w:rsidRDefault="00F23CA2"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lastRenderedPageBreak/>
              <w:t xml:space="preserve"> (2)</w:t>
            </w:r>
          </w:p>
        </w:tc>
        <w:tc>
          <w:tcPr>
            <w:tcW w:w="8989" w:type="dxa"/>
            <w:gridSpan w:val="7"/>
          </w:tcPr>
          <w:p w:rsidR="00F23CA2"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Pemerintah </w:t>
            </w:r>
            <w:r w:rsidRPr="00B86764">
              <w:rPr>
                <w:rFonts w:ascii="Bookman Old Style" w:hAnsi="Bookman Old Style"/>
                <w:sz w:val="24"/>
                <w:szCs w:val="24"/>
              </w:rPr>
              <w:t>D</w:t>
            </w:r>
            <w:r w:rsidRPr="00FF7E7C">
              <w:rPr>
                <w:rFonts w:ascii="Bookman Old Style" w:hAnsi="Bookman Old Style"/>
                <w:sz w:val="24"/>
                <w:szCs w:val="24"/>
              </w:rPr>
              <w:t>aerah dapat memberikan tambahan penghasilan kepada pendidik dan tenaga kependidikan pada satuan kependidikan anak usia dini, pendidikan dasar dan menengah, yang diselenggarakan masyarakat.</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Dunia usaha dan dunia industri dapat membantu kesejahteraan pendidik dan tenaga kependidikan pada satuan pendidikan anak usia dini, pendidikan dasar, pendidikan menengah dan pendidikan nonformal yang diselenggarakan </w:t>
            </w:r>
            <w:r w:rsidRPr="00B86764">
              <w:rPr>
                <w:rFonts w:ascii="Bookman Old Style" w:hAnsi="Bookman Old Style"/>
                <w:sz w:val="24"/>
                <w:szCs w:val="24"/>
              </w:rPr>
              <w:t>P</w:t>
            </w:r>
            <w:r w:rsidRPr="00FF7E7C">
              <w:rPr>
                <w:rFonts w:ascii="Bookman Old Style" w:hAnsi="Bookman Old Style"/>
                <w:sz w:val="24"/>
                <w:szCs w:val="24"/>
              </w:rPr>
              <w:t xml:space="preserve">emerintah </w:t>
            </w:r>
            <w:r w:rsidRPr="00B86764">
              <w:rPr>
                <w:rFonts w:ascii="Bookman Old Style" w:hAnsi="Bookman Old Style"/>
                <w:sz w:val="24"/>
                <w:szCs w:val="24"/>
              </w:rPr>
              <w:t>D</w:t>
            </w:r>
            <w:r w:rsidRPr="00FF7E7C">
              <w:rPr>
                <w:rFonts w:ascii="Bookman Old Style" w:hAnsi="Bookman Old Style"/>
                <w:sz w:val="24"/>
                <w:szCs w:val="24"/>
              </w:rPr>
              <w:t>aerah dan masyarakat.</w:t>
            </w:r>
          </w:p>
        </w:tc>
      </w:tr>
      <w:tr w:rsidR="007C034F" w:rsidRPr="00FF7E7C" w:rsidTr="001055C6">
        <w:trPr>
          <w:gridBefore w:val="1"/>
          <w:gridAfter w:val="2"/>
          <w:wBefore w:w="284" w:type="dxa"/>
          <w:wAfter w:w="503" w:type="dxa"/>
        </w:trPr>
        <w:tc>
          <w:tcPr>
            <w:tcW w:w="9498" w:type="dxa"/>
            <w:gridSpan w:val="8"/>
          </w:tcPr>
          <w:p w:rsidR="003D5992" w:rsidRPr="00AB4D5D" w:rsidRDefault="003D5992" w:rsidP="00E14D2D">
            <w:pPr>
              <w:spacing w:after="0" w:line="360" w:lineRule="auto"/>
              <w:rPr>
                <w:rFonts w:ascii="Bookman Old Style" w:hAnsi="Bookman Old Style"/>
                <w:b/>
                <w:sz w:val="24"/>
                <w:szCs w:val="24"/>
              </w:rPr>
            </w:pPr>
          </w:p>
          <w:p w:rsidR="007C034F" w:rsidRPr="00FF7E7C" w:rsidRDefault="00AB4D5D" w:rsidP="000F7C0E">
            <w:pPr>
              <w:spacing w:after="0" w:line="360" w:lineRule="auto"/>
              <w:jc w:val="center"/>
              <w:rPr>
                <w:rFonts w:ascii="Bookman Old Style" w:hAnsi="Bookman Old Style"/>
                <w:b/>
                <w:sz w:val="24"/>
                <w:szCs w:val="24"/>
              </w:rPr>
            </w:pPr>
            <w:r>
              <w:rPr>
                <w:rFonts w:ascii="Bookman Old Style" w:hAnsi="Bookman Old Style"/>
                <w:b/>
                <w:sz w:val="24"/>
                <w:szCs w:val="24"/>
              </w:rPr>
              <w:t>Pasal 8</w:t>
            </w:r>
            <w:r w:rsidR="007425BE">
              <w:rPr>
                <w:rFonts w:ascii="Bookman Old Style" w:hAnsi="Bookman Old Style"/>
                <w:b/>
                <w:sz w:val="24"/>
                <w:szCs w:val="24"/>
              </w:rPr>
              <w:t>8</w:t>
            </w:r>
          </w:p>
        </w:tc>
      </w:tr>
      <w:tr w:rsidR="007C034F" w:rsidRPr="00FF7E7C" w:rsidTr="001055C6">
        <w:trPr>
          <w:gridBefore w:val="1"/>
          <w:gridAfter w:val="2"/>
          <w:wBefore w:w="284" w:type="dxa"/>
          <w:wAfter w:w="503" w:type="dxa"/>
          <w:trHeight w:val="1008"/>
        </w:trPr>
        <w:tc>
          <w:tcPr>
            <w:tcW w:w="9498" w:type="dxa"/>
            <w:gridSpan w:val="8"/>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Ketentuan lebih lanjut mengenai kesejahteraan pendidik dan tenaga kependidikan sebagaimana dimaksud </w:t>
            </w:r>
            <w:r w:rsidRPr="00B86764">
              <w:rPr>
                <w:rFonts w:ascii="Bookman Old Style" w:hAnsi="Bookman Old Style"/>
                <w:sz w:val="24"/>
                <w:szCs w:val="24"/>
              </w:rPr>
              <w:t xml:space="preserve">dalam </w:t>
            </w:r>
            <w:r w:rsidR="00B5484F">
              <w:rPr>
                <w:rFonts w:ascii="Bookman Old Style" w:hAnsi="Bookman Old Style"/>
                <w:sz w:val="24"/>
                <w:szCs w:val="24"/>
              </w:rPr>
              <w:t>Pasal 85 sampai Pasal 87</w:t>
            </w:r>
            <w:r w:rsidRPr="00FF7E7C">
              <w:rPr>
                <w:rFonts w:ascii="Bookman Old Style" w:hAnsi="Bookman Old Style"/>
                <w:sz w:val="24"/>
                <w:szCs w:val="24"/>
              </w:rPr>
              <w:t xml:space="preserve"> diatur dengan Peraturan </w:t>
            </w:r>
            <w:r w:rsidRPr="00B86764">
              <w:rPr>
                <w:rFonts w:ascii="Bookman Old Style" w:hAnsi="Bookman Old Style"/>
                <w:sz w:val="24"/>
                <w:szCs w:val="24"/>
              </w:rPr>
              <w:t>Bupati</w:t>
            </w:r>
            <w:r w:rsidRPr="00FF7E7C">
              <w:rPr>
                <w:rFonts w:ascii="Bookman Old Style" w:hAnsi="Bookman Old Style"/>
                <w:sz w:val="24"/>
                <w:szCs w:val="24"/>
              </w:rPr>
              <w:t>.</w:t>
            </w:r>
          </w:p>
        </w:tc>
      </w:tr>
      <w:tr w:rsidR="007C034F" w:rsidRPr="00FF7E7C" w:rsidTr="001055C6">
        <w:trPr>
          <w:gridBefore w:val="1"/>
          <w:gridAfter w:val="2"/>
          <w:wBefore w:w="284" w:type="dxa"/>
          <w:wAfter w:w="503" w:type="dxa"/>
        </w:trPr>
        <w:tc>
          <w:tcPr>
            <w:tcW w:w="9498" w:type="dxa"/>
            <w:gridSpan w:val="8"/>
          </w:tcPr>
          <w:p w:rsidR="00AB4D5D" w:rsidRDefault="00AB4D5D" w:rsidP="00E14D2D">
            <w:pPr>
              <w:spacing w:after="0" w:line="360" w:lineRule="auto"/>
              <w:rPr>
                <w:rFonts w:ascii="Bookman Old Style" w:hAnsi="Bookman Old Style"/>
                <w:b/>
                <w:sz w:val="24"/>
                <w:szCs w:val="24"/>
              </w:rPr>
            </w:pPr>
          </w:p>
          <w:p w:rsidR="007C034F" w:rsidRPr="00FF7E7C" w:rsidRDefault="007C034F" w:rsidP="000F7C0E">
            <w:pPr>
              <w:spacing w:after="0" w:line="360" w:lineRule="auto"/>
              <w:jc w:val="center"/>
              <w:rPr>
                <w:rFonts w:ascii="Bookman Old Style" w:hAnsi="Bookman Old Style"/>
                <w:b/>
                <w:sz w:val="24"/>
                <w:szCs w:val="24"/>
              </w:rPr>
            </w:pPr>
            <w:r w:rsidRPr="00FF7E7C">
              <w:rPr>
                <w:rFonts w:ascii="Bookman Old Style" w:hAnsi="Bookman Old Style"/>
                <w:b/>
                <w:sz w:val="24"/>
                <w:szCs w:val="24"/>
              </w:rPr>
              <w:t>Bagian Ketujuh</w:t>
            </w:r>
          </w:p>
          <w:p w:rsidR="007C034F" w:rsidRPr="00FF7E7C" w:rsidRDefault="007C034F" w:rsidP="00E14D2D">
            <w:pPr>
              <w:spacing w:after="0" w:line="360" w:lineRule="auto"/>
              <w:jc w:val="center"/>
              <w:rPr>
                <w:rFonts w:ascii="Bookman Old Style" w:hAnsi="Bookman Old Style"/>
                <w:b/>
                <w:sz w:val="24"/>
                <w:szCs w:val="24"/>
                <w:lang w:val="en-US"/>
              </w:rPr>
            </w:pPr>
            <w:r w:rsidRPr="00FF7E7C">
              <w:rPr>
                <w:rFonts w:ascii="Bookman Old Style" w:hAnsi="Bookman Old Style"/>
                <w:b/>
                <w:sz w:val="24"/>
                <w:szCs w:val="24"/>
              </w:rPr>
              <w:t>Perlindungan</w:t>
            </w:r>
          </w:p>
        </w:tc>
      </w:tr>
      <w:tr w:rsidR="007C034F" w:rsidRPr="00FF7E7C" w:rsidTr="001055C6">
        <w:trPr>
          <w:gridBefore w:val="1"/>
          <w:gridAfter w:val="2"/>
          <w:wBefore w:w="284" w:type="dxa"/>
          <w:wAfter w:w="503" w:type="dxa"/>
        </w:trPr>
        <w:tc>
          <w:tcPr>
            <w:tcW w:w="9498" w:type="dxa"/>
            <w:gridSpan w:val="8"/>
          </w:tcPr>
          <w:p w:rsidR="00AB4D5D" w:rsidRDefault="00AB4D5D" w:rsidP="00E14D2D">
            <w:pPr>
              <w:spacing w:after="0" w:line="360" w:lineRule="auto"/>
              <w:jc w:val="center"/>
              <w:rPr>
                <w:rFonts w:ascii="Bookman Old Style" w:hAnsi="Bookman Old Style"/>
                <w:b/>
                <w:sz w:val="24"/>
                <w:szCs w:val="24"/>
              </w:rPr>
            </w:pP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 xml:space="preserve">Pasal </w:t>
            </w:r>
            <w:r w:rsidR="00AB4D5D">
              <w:rPr>
                <w:rFonts w:ascii="Bookman Old Style" w:hAnsi="Bookman Old Style"/>
                <w:b/>
                <w:sz w:val="24"/>
                <w:szCs w:val="24"/>
              </w:rPr>
              <w:t>8</w:t>
            </w:r>
            <w:r w:rsidR="007425BE">
              <w:rPr>
                <w:rFonts w:ascii="Bookman Old Style" w:hAnsi="Bookman Old Style"/>
                <w:b/>
                <w:sz w:val="24"/>
                <w:szCs w:val="24"/>
              </w:rPr>
              <w:t>9</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Setiap pendidik dan tenaga kependidikan mendapat perlindungan dalam melaksanakan tugas dalam bentuk rasa aman dan jaminan keselamatan dari Pemerintah, Pemerintah Daerah, Satuan </w:t>
            </w:r>
            <w:r w:rsidRPr="00B86764">
              <w:rPr>
                <w:rFonts w:ascii="Bookman Old Style" w:hAnsi="Bookman Old Style"/>
                <w:sz w:val="24"/>
                <w:szCs w:val="24"/>
              </w:rPr>
              <w:t>P</w:t>
            </w:r>
            <w:r w:rsidRPr="00FF7E7C">
              <w:rPr>
                <w:rFonts w:ascii="Bookman Old Style" w:hAnsi="Bookman Old Style"/>
                <w:sz w:val="24"/>
                <w:szCs w:val="24"/>
              </w:rPr>
              <w:t>endidikan, Organisasi Profesi, dan/atau Masyarakat sesuai dengan ketentuan peraturan perundang-undangan yang berlaku.</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Perlindungan sebagaimana dimaksud</w:t>
            </w:r>
            <w:r w:rsidRPr="00B86764">
              <w:rPr>
                <w:rFonts w:ascii="Bookman Old Style" w:hAnsi="Bookman Old Style"/>
                <w:sz w:val="24"/>
                <w:szCs w:val="24"/>
                <w:lang w:val="fi-FI"/>
              </w:rPr>
              <w:t xml:space="preserve"> pada</w:t>
            </w:r>
            <w:r w:rsidRPr="00FF7E7C">
              <w:rPr>
                <w:rFonts w:ascii="Bookman Old Style" w:hAnsi="Bookman Old Style"/>
                <w:sz w:val="24"/>
                <w:szCs w:val="24"/>
              </w:rPr>
              <w:t xml:space="preserve"> ayat(1) meliputi:</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B5484F" w:rsidRPr="00B5484F"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perlindungan hukum yang mencakup terhadap tindak kekerasan, ancaman perlakuan diskriminatif, intimidasi atau perlakuan tidak adil dari peserta didik , orang tua peserta didik, masyarakat, aparatur, dan/atau pihak lain</w:t>
            </w:r>
            <w:r w:rsidRPr="00B86764">
              <w:rPr>
                <w:rFonts w:ascii="Bookman Old Style" w:hAnsi="Bookman Old Style"/>
                <w:sz w:val="24"/>
                <w:szCs w:val="24"/>
              </w:rPr>
              <w:t>;</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E745EF" w:rsidRPr="00E745EF"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perlindungan profesi yang mencakup perlindungan terhadap pelaksanaan tugas sebagai tenaga profesional yang meliputi pemutusan hubungan kerja yang tidak sesuai dengan peraturan perundang-undangan, pemberian imbalan yang tidak wajar, pembatasan ketentuan akademik dan pembatasan atau pelarangan lain yang dapat menghambat dalam pelaksanaan tugas</w:t>
            </w:r>
            <w:r w:rsidRPr="00B86764">
              <w:rPr>
                <w:rFonts w:ascii="Bookman Old Style" w:hAnsi="Bookman Old Style"/>
                <w:sz w:val="24"/>
                <w:szCs w:val="24"/>
              </w:rPr>
              <w:t>;</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perlindungan keselamatan dan kesehatan kerja yang mencakup perlindungan terhadap resiko, gangguan keamanan kerja, keselamatan kerja dan resiko lain.</w:t>
            </w:r>
          </w:p>
        </w:tc>
      </w:tr>
      <w:tr w:rsidR="007C034F" w:rsidRPr="00FF7E7C" w:rsidTr="001055C6">
        <w:trPr>
          <w:gridBefore w:val="1"/>
          <w:gridAfter w:val="2"/>
          <w:wBefore w:w="284" w:type="dxa"/>
          <w:wAfter w:w="503" w:type="dxa"/>
        </w:trPr>
        <w:tc>
          <w:tcPr>
            <w:tcW w:w="9498" w:type="dxa"/>
            <w:gridSpan w:val="8"/>
          </w:tcPr>
          <w:p w:rsidR="00AB4D5D" w:rsidRDefault="00AB4D5D" w:rsidP="00E14D2D">
            <w:pPr>
              <w:spacing w:after="0" w:line="360" w:lineRule="auto"/>
              <w:jc w:val="center"/>
              <w:rPr>
                <w:rFonts w:ascii="Bookman Old Style" w:hAnsi="Bookman Old Style"/>
                <w:b/>
                <w:sz w:val="24"/>
                <w:szCs w:val="24"/>
              </w:rPr>
            </w:pPr>
          </w:p>
          <w:p w:rsidR="00F23CA2" w:rsidRDefault="00F23CA2" w:rsidP="00E14D2D">
            <w:pPr>
              <w:spacing w:after="0" w:line="360" w:lineRule="auto"/>
              <w:jc w:val="center"/>
              <w:rPr>
                <w:rFonts w:ascii="Bookman Old Style" w:hAnsi="Bookman Old Style"/>
                <w:b/>
                <w:sz w:val="24"/>
                <w:szCs w:val="24"/>
              </w:rPr>
            </w:pPr>
          </w:p>
          <w:p w:rsidR="00F23CA2" w:rsidRDefault="00F23CA2" w:rsidP="00E14D2D">
            <w:pPr>
              <w:spacing w:after="0" w:line="360" w:lineRule="auto"/>
              <w:jc w:val="center"/>
              <w:rPr>
                <w:rFonts w:ascii="Bookman Old Style" w:hAnsi="Bookman Old Style"/>
                <w:b/>
                <w:sz w:val="24"/>
                <w:szCs w:val="24"/>
              </w:rPr>
            </w:pPr>
          </w:p>
          <w:p w:rsidR="00F23CA2" w:rsidRDefault="00F23CA2" w:rsidP="00E14D2D">
            <w:pPr>
              <w:spacing w:after="0" w:line="360" w:lineRule="auto"/>
              <w:jc w:val="center"/>
              <w:rPr>
                <w:rFonts w:ascii="Bookman Old Style" w:hAnsi="Bookman Old Style"/>
                <w:b/>
                <w:sz w:val="24"/>
                <w:szCs w:val="24"/>
              </w:rPr>
            </w:pPr>
          </w:p>
          <w:p w:rsidR="00F23CA2" w:rsidRDefault="00F23CA2" w:rsidP="00473562">
            <w:pPr>
              <w:spacing w:after="0" w:line="360" w:lineRule="auto"/>
              <w:rPr>
                <w:rFonts w:ascii="Bookman Old Style" w:hAnsi="Bookman Old Style"/>
                <w:b/>
                <w:sz w:val="24"/>
                <w:szCs w:val="24"/>
              </w:rPr>
            </w:pP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Bagian Kedelapan</w:t>
            </w: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fi-FI"/>
              </w:rPr>
              <w:t>Organisasi Profesi</w:t>
            </w:r>
          </w:p>
        </w:tc>
      </w:tr>
      <w:tr w:rsidR="007C034F" w:rsidRPr="00FF7E7C" w:rsidTr="001055C6">
        <w:trPr>
          <w:gridBefore w:val="1"/>
          <w:gridAfter w:val="2"/>
          <w:wBefore w:w="284" w:type="dxa"/>
          <w:wAfter w:w="503" w:type="dxa"/>
        </w:trPr>
        <w:tc>
          <w:tcPr>
            <w:tcW w:w="9498" w:type="dxa"/>
            <w:gridSpan w:val="8"/>
          </w:tcPr>
          <w:p w:rsidR="00AB4D5D" w:rsidRDefault="00AB4D5D" w:rsidP="00E14D2D">
            <w:pPr>
              <w:spacing w:after="0" w:line="360" w:lineRule="auto"/>
              <w:jc w:val="center"/>
              <w:rPr>
                <w:rFonts w:ascii="Bookman Old Style" w:hAnsi="Bookman Old Style"/>
                <w:b/>
                <w:sz w:val="24"/>
                <w:szCs w:val="24"/>
              </w:rPr>
            </w:pPr>
          </w:p>
          <w:p w:rsidR="007C034F" w:rsidRPr="00FF7E7C" w:rsidRDefault="00AB4D5D" w:rsidP="00E14D2D">
            <w:pPr>
              <w:spacing w:after="0" w:line="360" w:lineRule="auto"/>
              <w:jc w:val="center"/>
              <w:rPr>
                <w:rFonts w:ascii="Bookman Old Style" w:hAnsi="Bookman Old Style"/>
                <w:b/>
                <w:sz w:val="24"/>
                <w:szCs w:val="24"/>
              </w:rPr>
            </w:pPr>
            <w:r>
              <w:rPr>
                <w:rFonts w:ascii="Bookman Old Style" w:hAnsi="Bookman Old Style"/>
                <w:b/>
                <w:sz w:val="24"/>
                <w:szCs w:val="24"/>
              </w:rPr>
              <w:t xml:space="preserve">Pasal </w:t>
            </w:r>
            <w:r w:rsidR="007425BE">
              <w:rPr>
                <w:rFonts w:ascii="Bookman Old Style" w:hAnsi="Bookman Old Style"/>
                <w:b/>
                <w:sz w:val="24"/>
                <w:szCs w:val="24"/>
              </w:rPr>
              <w:t>90</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 dan tenaga kependidikan dapat menjadi anggota profesi sebagai wadah yang bersifat mandiri sesuai dengan ketentuan peraturan perundang-undangan dan tidak mengganggu tugas dan tanggung jawab.</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7C034F" w:rsidRPr="00FF7E7C" w:rsidRDefault="007C034F" w:rsidP="00E14D2D">
            <w:pPr>
              <w:tabs>
                <w:tab w:val="left" w:pos="360"/>
              </w:tabs>
              <w:spacing w:after="0" w:line="360" w:lineRule="auto"/>
              <w:jc w:val="both"/>
              <w:rPr>
                <w:rFonts w:ascii="Bookman Old Style" w:hAnsi="Bookman Old Style"/>
                <w:sz w:val="24"/>
                <w:szCs w:val="24"/>
              </w:rPr>
            </w:pPr>
            <w:r w:rsidRPr="00FF7E7C">
              <w:rPr>
                <w:rFonts w:ascii="Bookman Old Style" w:hAnsi="Bookman Old Style"/>
                <w:sz w:val="24"/>
                <w:szCs w:val="24"/>
              </w:rPr>
              <w:t>Organisasi profesi sebagaimana dimaksud pada ayat (1) bertujuan untuk meningkatkan dan/atau mengembangkan kemampuan, profesionalitas.</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Bagian Kesembilan</w:t>
            </w: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fi-FI"/>
              </w:rPr>
              <w:t>Kepala Sekolah</w:t>
            </w: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Paragraf 1</w:t>
            </w: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nl-NL"/>
              </w:rPr>
              <w:t>Umum</w:t>
            </w:r>
          </w:p>
        </w:tc>
      </w:tr>
      <w:tr w:rsidR="007C034F" w:rsidRPr="00FF7E7C" w:rsidTr="001055C6">
        <w:trPr>
          <w:gridBefore w:val="1"/>
          <w:gridAfter w:val="2"/>
          <w:wBefore w:w="284" w:type="dxa"/>
          <w:wAfter w:w="503" w:type="dxa"/>
        </w:trPr>
        <w:tc>
          <w:tcPr>
            <w:tcW w:w="9498" w:type="dxa"/>
            <w:gridSpan w:val="8"/>
          </w:tcPr>
          <w:p w:rsidR="00AB4D5D" w:rsidRDefault="00AB4D5D" w:rsidP="00E14D2D">
            <w:pPr>
              <w:spacing w:after="0" w:line="360" w:lineRule="auto"/>
              <w:jc w:val="center"/>
              <w:rPr>
                <w:rFonts w:ascii="Bookman Old Style" w:hAnsi="Bookman Old Style"/>
                <w:b/>
                <w:sz w:val="24"/>
                <w:szCs w:val="24"/>
              </w:rPr>
            </w:pPr>
          </w:p>
          <w:p w:rsidR="007C034F" w:rsidRPr="00FF7E7C" w:rsidRDefault="00AB4D5D" w:rsidP="00E14D2D">
            <w:pPr>
              <w:spacing w:after="0" w:line="360" w:lineRule="auto"/>
              <w:jc w:val="center"/>
              <w:rPr>
                <w:rFonts w:ascii="Bookman Old Style" w:hAnsi="Bookman Old Style"/>
                <w:b/>
                <w:sz w:val="24"/>
                <w:szCs w:val="24"/>
              </w:rPr>
            </w:pPr>
            <w:r>
              <w:rPr>
                <w:rFonts w:ascii="Bookman Old Style" w:hAnsi="Bookman Old Style"/>
                <w:b/>
                <w:sz w:val="24"/>
                <w:szCs w:val="24"/>
              </w:rPr>
              <w:t>Pasal 9</w:t>
            </w:r>
            <w:r w:rsidR="007425BE">
              <w:rPr>
                <w:rFonts w:ascii="Bookman Old Style" w:hAnsi="Bookman Old Style"/>
                <w:b/>
                <w:sz w:val="24"/>
                <w:szCs w:val="24"/>
              </w:rPr>
              <w:t>1</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Untuk dapat diangkat sebagai Kepala Sekolah pada satuan pendidikan yang diselenggarakan </w:t>
            </w:r>
            <w:r w:rsidRPr="00B86764">
              <w:rPr>
                <w:rFonts w:ascii="Bookman Old Style" w:hAnsi="Bookman Old Style"/>
                <w:sz w:val="24"/>
                <w:szCs w:val="24"/>
              </w:rPr>
              <w:t>P</w:t>
            </w:r>
            <w:r w:rsidRPr="00FF7E7C">
              <w:rPr>
                <w:rFonts w:ascii="Bookman Old Style" w:hAnsi="Bookman Old Style"/>
                <w:sz w:val="24"/>
                <w:szCs w:val="24"/>
              </w:rPr>
              <w:t xml:space="preserve">emerintah, </w:t>
            </w:r>
            <w:r w:rsidRPr="00B86764">
              <w:rPr>
                <w:rFonts w:ascii="Bookman Old Style" w:hAnsi="Bookman Old Style"/>
                <w:sz w:val="24"/>
                <w:szCs w:val="24"/>
              </w:rPr>
              <w:t>P</w:t>
            </w:r>
            <w:r w:rsidRPr="00FF7E7C">
              <w:rPr>
                <w:rFonts w:ascii="Bookman Old Style" w:hAnsi="Bookman Old Style"/>
                <w:sz w:val="24"/>
                <w:szCs w:val="24"/>
              </w:rPr>
              <w:t xml:space="preserve">emerintah </w:t>
            </w:r>
            <w:r w:rsidRPr="00B86764">
              <w:rPr>
                <w:rFonts w:ascii="Bookman Old Style" w:hAnsi="Bookman Old Style"/>
                <w:sz w:val="24"/>
                <w:szCs w:val="24"/>
              </w:rPr>
              <w:t>D</w:t>
            </w:r>
            <w:r w:rsidRPr="00FF7E7C">
              <w:rPr>
                <w:rFonts w:ascii="Bookman Old Style" w:hAnsi="Bookman Old Style"/>
                <w:sz w:val="24"/>
                <w:szCs w:val="24"/>
              </w:rPr>
              <w:t>aerah dan masyarakat, selain memiliki standar kompetensi minimal dan kualifikasi, juga harus memenuhi persyaratan :</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lang w:val="es-ES"/>
              </w:rPr>
            </w:pPr>
            <w:r w:rsidRPr="00FF7E7C">
              <w:rPr>
                <w:rFonts w:ascii="Bookman Old Style" w:hAnsi="Bookman Old Style"/>
                <w:sz w:val="24"/>
                <w:szCs w:val="24"/>
                <w:lang w:val="es-ES"/>
              </w:rPr>
              <w:t>bertaqwa kepada Tuhan Yang Maha Esa;</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setia kepada Pancasila sebagai Dasar Negara, Undang–</w:t>
            </w:r>
            <w:r w:rsidRPr="00FF7E7C">
              <w:rPr>
                <w:rFonts w:ascii="Bookman Old Style" w:hAnsi="Bookman Old Style"/>
                <w:sz w:val="24"/>
                <w:szCs w:val="24"/>
                <w:lang w:val="en-US"/>
              </w:rPr>
              <w:t>U</w:t>
            </w:r>
            <w:r w:rsidRPr="00FF7E7C">
              <w:rPr>
                <w:rFonts w:ascii="Bookman Old Style" w:hAnsi="Bookman Old Style"/>
                <w:sz w:val="24"/>
                <w:szCs w:val="24"/>
              </w:rPr>
              <w:t>ndang Dasar Negara Republik Indonesia Tahun 1945;</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 </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berstatus sebagai guru;</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0D731C"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sehat jasmani dan rohani berdasarkan hasil pemeriksaan kesehatan menyeluruh dari dokter;</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7C034F" w:rsidRPr="00FF7E7C" w:rsidRDefault="007C034F" w:rsidP="00E14D2D">
            <w:pPr>
              <w:tabs>
                <w:tab w:val="left" w:pos="360"/>
              </w:tabs>
              <w:spacing w:after="0" w:line="360" w:lineRule="auto"/>
              <w:jc w:val="both"/>
              <w:rPr>
                <w:rFonts w:ascii="Bookman Old Style" w:hAnsi="Bookman Old Style"/>
                <w:sz w:val="24"/>
                <w:szCs w:val="24"/>
              </w:rPr>
            </w:pPr>
            <w:r w:rsidRPr="00FF7E7C">
              <w:rPr>
                <w:rFonts w:ascii="Bookman Old Style" w:hAnsi="Bookman Old Style"/>
                <w:sz w:val="24"/>
                <w:szCs w:val="24"/>
              </w:rPr>
              <w:t>tidak pernah dijatuhi pidana penjara berdasarkan putusan pengadilan yang telah memperoleh kekuatan hukum tetap karena melakukan tindak pidana yang diancam dengan pidana penjara paling lama 5 (lima) tahun atau lebih, dibuktikan dengan surat keterangan dari Kepolisian setempat;</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303AAD" w:rsidP="00E14D2D">
            <w:pPr>
              <w:spacing w:after="0" w:line="360" w:lineRule="auto"/>
              <w:ind w:left="-100" w:right="-92"/>
              <w:rPr>
                <w:rFonts w:ascii="Bookman Old Style" w:hAnsi="Bookman Old Style"/>
                <w:sz w:val="24"/>
                <w:szCs w:val="24"/>
              </w:rPr>
            </w:pPr>
            <w:r>
              <w:rPr>
                <w:rFonts w:ascii="Bookman Old Style" w:hAnsi="Bookman Old Style"/>
                <w:sz w:val="24"/>
                <w:szCs w:val="24"/>
              </w:rPr>
              <w:t xml:space="preserve"> </w:t>
            </w:r>
            <w:r w:rsidR="007C034F" w:rsidRPr="00FF7E7C">
              <w:rPr>
                <w:rFonts w:ascii="Bookman Old Style" w:hAnsi="Bookman Old Style"/>
                <w:sz w:val="24"/>
                <w:szCs w:val="24"/>
              </w:rPr>
              <w:t>f.</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memiliki komitmen untuk mewujudkan tujuan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303AAD" w:rsidP="00E14D2D">
            <w:pPr>
              <w:spacing w:after="0" w:line="360" w:lineRule="auto"/>
              <w:ind w:left="-100" w:right="-92"/>
              <w:rPr>
                <w:rFonts w:ascii="Bookman Old Style" w:hAnsi="Bookman Old Style"/>
                <w:sz w:val="24"/>
                <w:szCs w:val="24"/>
              </w:rPr>
            </w:pPr>
            <w:r>
              <w:rPr>
                <w:rFonts w:ascii="Bookman Old Style" w:hAnsi="Bookman Old Style"/>
                <w:sz w:val="24"/>
                <w:szCs w:val="24"/>
              </w:rPr>
              <w:t xml:space="preserve"> </w:t>
            </w:r>
            <w:r w:rsidR="007C034F" w:rsidRPr="00FF7E7C">
              <w:rPr>
                <w:rFonts w:ascii="Bookman Old Style" w:hAnsi="Bookman Old Style"/>
                <w:sz w:val="24"/>
                <w:szCs w:val="24"/>
              </w:rPr>
              <w:t>g.</w:t>
            </w:r>
          </w:p>
        </w:tc>
        <w:tc>
          <w:tcPr>
            <w:tcW w:w="8621" w:type="dxa"/>
            <w:gridSpan w:val="6"/>
          </w:tcPr>
          <w:p w:rsidR="007C034F" w:rsidRPr="00B86764" w:rsidRDefault="007C034F" w:rsidP="00E14D2D">
            <w:pPr>
              <w:autoSpaceDE w:val="0"/>
              <w:autoSpaceDN w:val="0"/>
              <w:adjustRightInd w:val="0"/>
              <w:spacing w:after="0" w:line="360" w:lineRule="auto"/>
              <w:jc w:val="both"/>
              <w:rPr>
                <w:rFonts w:ascii="Bookman Old Style" w:hAnsi="Bookman Old Style"/>
                <w:sz w:val="24"/>
                <w:szCs w:val="24"/>
                <w:lang w:val="fi-FI"/>
              </w:rPr>
            </w:pPr>
            <w:r w:rsidRPr="00FF7E7C">
              <w:rPr>
                <w:rFonts w:ascii="Bookman Old Style" w:hAnsi="Bookman Old Style"/>
                <w:sz w:val="24"/>
                <w:szCs w:val="24"/>
              </w:rPr>
              <w:t>memiliki kemampuan manajemen pendidikan</w:t>
            </w:r>
            <w:r w:rsidRPr="00B86764">
              <w:rPr>
                <w:rFonts w:ascii="Bookman Old Style" w:hAnsi="Bookman Old Style"/>
                <w:sz w:val="24"/>
                <w:szCs w:val="24"/>
                <w:lang w:val="fi-FI"/>
              </w:rPr>
              <w:t>; dan</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h.</w:t>
            </w:r>
          </w:p>
        </w:tc>
        <w:tc>
          <w:tcPr>
            <w:tcW w:w="8621" w:type="dxa"/>
            <w:gridSpan w:val="6"/>
          </w:tcPr>
          <w:p w:rsidR="00E745E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memiliki pengalaman sebagai pendidik dan/atau membimbing sekurang-kurangnya 5 (lima) tahun sejak diangkat menjadi pendidik.</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3D5992"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Guru yang akan mendapat tugas tambahan sebagai Kepala Sekolah selain memenuhi persyaratan sebagaimana dimaksud pada ayat (1), juga harus memenuhi persyaratan lain yang berlaku sebagai PNS sesuai dengan ketentuan peraturan perundang undangan.</w:t>
            </w:r>
          </w:p>
          <w:p w:rsidR="00F23CA2" w:rsidRDefault="00F23CA2" w:rsidP="00E14D2D">
            <w:pPr>
              <w:spacing w:after="0" w:line="360" w:lineRule="auto"/>
              <w:jc w:val="both"/>
              <w:rPr>
                <w:rFonts w:ascii="Bookman Old Style" w:hAnsi="Bookman Old Style"/>
                <w:sz w:val="24"/>
                <w:szCs w:val="24"/>
              </w:rPr>
            </w:pPr>
          </w:p>
          <w:p w:rsidR="00F23CA2" w:rsidRDefault="00F23CA2" w:rsidP="00E14D2D">
            <w:pPr>
              <w:spacing w:after="0" w:line="360" w:lineRule="auto"/>
              <w:jc w:val="both"/>
              <w:rPr>
                <w:rFonts w:ascii="Bookman Old Style" w:hAnsi="Bookman Old Style"/>
                <w:sz w:val="24"/>
                <w:szCs w:val="24"/>
              </w:rPr>
            </w:pPr>
          </w:p>
          <w:p w:rsidR="00F23CA2" w:rsidRPr="00FF7E7C" w:rsidRDefault="00F23CA2"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lastRenderedPageBreak/>
              <w:t xml:space="preserve"> (3)</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Pengangkatan Kepala sekolah pada satuan pendidikan usia dini, pendidikan dasar, pendidikan menengah, dan pendidikan non formal yang diselenggarakan masyarakat, dilakukan oleh penyelenggara satuan pendidikan yang bersangkutan sesuai dengan ketentuan peraturan perundang–undangan.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AB4D5D" w:rsidRPr="003D5992" w:rsidRDefault="00AB4D5D"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Paragraf 2</w:t>
            </w: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Pemindahan dan Pemberhentian</w:t>
            </w:r>
          </w:p>
        </w:tc>
      </w:tr>
      <w:tr w:rsidR="007C034F" w:rsidRPr="00FF7E7C" w:rsidTr="001055C6">
        <w:trPr>
          <w:gridBefore w:val="1"/>
          <w:gridAfter w:val="2"/>
          <w:wBefore w:w="284" w:type="dxa"/>
          <w:wAfter w:w="503" w:type="dxa"/>
        </w:trPr>
        <w:tc>
          <w:tcPr>
            <w:tcW w:w="9498" w:type="dxa"/>
            <w:gridSpan w:val="8"/>
          </w:tcPr>
          <w:p w:rsidR="00AB4D5D" w:rsidRDefault="00AB4D5D" w:rsidP="00E14D2D">
            <w:pPr>
              <w:spacing w:after="0" w:line="360" w:lineRule="auto"/>
              <w:jc w:val="center"/>
              <w:rPr>
                <w:rFonts w:ascii="Bookman Old Style" w:hAnsi="Bookman Old Style"/>
                <w:b/>
                <w:sz w:val="24"/>
                <w:szCs w:val="24"/>
              </w:rPr>
            </w:pPr>
          </w:p>
          <w:p w:rsidR="007C034F" w:rsidRPr="00FF7E7C" w:rsidRDefault="00AB4D5D" w:rsidP="00E14D2D">
            <w:pPr>
              <w:spacing w:after="0" w:line="360" w:lineRule="auto"/>
              <w:jc w:val="center"/>
              <w:rPr>
                <w:rFonts w:ascii="Bookman Old Style" w:hAnsi="Bookman Old Style"/>
                <w:b/>
                <w:sz w:val="24"/>
                <w:szCs w:val="24"/>
              </w:rPr>
            </w:pPr>
            <w:r>
              <w:rPr>
                <w:rFonts w:ascii="Bookman Old Style" w:hAnsi="Bookman Old Style"/>
                <w:b/>
                <w:sz w:val="24"/>
                <w:szCs w:val="24"/>
              </w:rPr>
              <w:t>Pasal 9</w:t>
            </w:r>
            <w:r w:rsidR="007425BE">
              <w:rPr>
                <w:rFonts w:ascii="Bookman Old Style" w:hAnsi="Bookman Old Style"/>
                <w:b/>
                <w:sz w:val="24"/>
                <w:szCs w:val="24"/>
              </w:rPr>
              <w:t>2</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Pemindahan Kepala Sekolah pada satuan pendidikan anak usia dini, pendidikan dasar, pendidikan menengah dilakukan Pemerintah Daerah, dalam hal ini Kepala Dinas sesuai dengan peraturan perundang–undangan.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(2)</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Pemberhentian Kepala Sekolah pada satuan pendidikan anak usia dini, pendidikan dasar, pendidikan menengah dilakukan pemerintah daerah, dalam hal ini Walikota sesuai dengan ketentuan peraturan perundang–undangan.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Keputusan pemindahan atau pemberhentian didasarkan pada penilaian kinerja kepala sekolah.</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(4)</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Penilaian kinerja sebagaimana pada ayat (3) dilakukan paling lama setiap 2 (dua) tahun.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(5)</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Tata cara penilaian kinerja diatur dengan Peraturan Bupati.</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AB4D5D" w:rsidRPr="00FF7E7C" w:rsidRDefault="00AB4D5D"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rPr>
                <w:rFonts w:ascii="Bookman Old Style" w:hAnsi="Bookman Old Style"/>
                <w:b/>
                <w:sz w:val="24"/>
                <w:szCs w:val="24"/>
              </w:rPr>
            </w:pPr>
            <w:r w:rsidRPr="00FF7E7C">
              <w:rPr>
                <w:rFonts w:ascii="Bookman Old Style" w:hAnsi="Bookman Old Style"/>
                <w:b/>
                <w:sz w:val="24"/>
                <w:szCs w:val="24"/>
              </w:rPr>
              <w:t xml:space="preserve">                                                 Paragraf 3</w:t>
            </w: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Tugas dan Tanggung Jawab</w:t>
            </w:r>
          </w:p>
        </w:tc>
      </w:tr>
      <w:tr w:rsidR="007C034F" w:rsidRPr="00FF7E7C" w:rsidTr="001055C6">
        <w:trPr>
          <w:gridBefore w:val="1"/>
          <w:gridAfter w:val="2"/>
          <w:wBefore w:w="284" w:type="dxa"/>
          <w:wAfter w:w="503" w:type="dxa"/>
        </w:trPr>
        <w:tc>
          <w:tcPr>
            <w:tcW w:w="9498" w:type="dxa"/>
            <w:gridSpan w:val="8"/>
          </w:tcPr>
          <w:p w:rsidR="00AB4D5D" w:rsidRDefault="00AB4D5D" w:rsidP="00E14D2D">
            <w:pPr>
              <w:spacing w:after="0" w:line="360" w:lineRule="auto"/>
              <w:jc w:val="center"/>
              <w:rPr>
                <w:rFonts w:ascii="Bookman Old Style" w:hAnsi="Bookman Old Style"/>
                <w:b/>
                <w:sz w:val="24"/>
                <w:szCs w:val="24"/>
              </w:rPr>
            </w:pP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9</w:t>
            </w:r>
            <w:r w:rsidR="007425BE">
              <w:rPr>
                <w:rFonts w:ascii="Bookman Old Style" w:hAnsi="Bookman Old Style"/>
                <w:b/>
                <w:sz w:val="24"/>
                <w:szCs w:val="24"/>
              </w:rPr>
              <w:t>3</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Kepala Sekolah dalam melaksanakan tugas dan tanggung jawab, pada satuan pendidikan dasar dan pendidikan menengah dibantu oleh Wakil Kepala Sekolah dan seorang Tata Usaha.</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E745E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Kepala Sekolah/</w:t>
            </w:r>
            <w:r w:rsidRPr="00B86764">
              <w:rPr>
                <w:rFonts w:ascii="Bookman Old Style" w:hAnsi="Bookman Old Style"/>
                <w:sz w:val="24"/>
                <w:szCs w:val="24"/>
              </w:rPr>
              <w:t>(</w:t>
            </w:r>
            <w:r w:rsidRPr="00FF7E7C">
              <w:rPr>
                <w:rFonts w:ascii="Bookman Old Style" w:hAnsi="Bookman Old Style"/>
                <w:sz w:val="24"/>
                <w:szCs w:val="24"/>
              </w:rPr>
              <w:t>PKB</w:t>
            </w:r>
            <w:r w:rsidRPr="00B86764">
              <w:rPr>
                <w:rFonts w:ascii="Bookman Old Style" w:hAnsi="Bookman Old Style"/>
                <w:sz w:val="24"/>
                <w:szCs w:val="24"/>
              </w:rPr>
              <w:t xml:space="preserve">M) </w:t>
            </w:r>
            <w:r w:rsidRPr="00FF7E7C">
              <w:rPr>
                <w:rFonts w:ascii="Bookman Old Style" w:hAnsi="Bookman Old Style"/>
                <w:sz w:val="24"/>
                <w:szCs w:val="24"/>
              </w:rPr>
              <w:t>Pusat Kegiatan Belajar Masyarakat  bertanggung jawab atas penyelenggaraan kegiatan pendidikan, administrasi, membina pendidik dan tenaga kependidikan, mendayagunakan serta memelihara sarana dan prasarana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Kepala Sekolah/</w:t>
            </w:r>
            <w:r w:rsidRPr="00B86764">
              <w:rPr>
                <w:rFonts w:ascii="Bookman Old Style" w:hAnsi="Bookman Old Style"/>
                <w:sz w:val="24"/>
                <w:szCs w:val="24"/>
              </w:rPr>
              <w:t>(</w:t>
            </w:r>
            <w:r w:rsidRPr="00FF7E7C">
              <w:rPr>
                <w:rFonts w:ascii="Bookman Old Style" w:hAnsi="Bookman Old Style"/>
                <w:sz w:val="24"/>
                <w:szCs w:val="24"/>
              </w:rPr>
              <w:t>PKBM</w:t>
            </w:r>
            <w:r w:rsidRPr="00B86764">
              <w:rPr>
                <w:rFonts w:ascii="Bookman Old Style" w:hAnsi="Bookman Old Style"/>
                <w:sz w:val="24"/>
                <w:szCs w:val="24"/>
              </w:rPr>
              <w:t>)</w:t>
            </w:r>
            <w:r w:rsidRPr="00FF7E7C">
              <w:rPr>
                <w:rFonts w:ascii="Bookman Old Style" w:hAnsi="Bookman Old Style"/>
                <w:sz w:val="24"/>
                <w:szCs w:val="24"/>
              </w:rPr>
              <w:t xml:space="preserve"> Pusat Kegiatan Belajar Masyarakat  bertanggung jawab atas pelaksanaan program wajib belajar pada satuan pendidikan yang dipimpinnya.</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(4)</w:t>
            </w:r>
          </w:p>
        </w:tc>
        <w:tc>
          <w:tcPr>
            <w:tcW w:w="8989" w:type="dxa"/>
            <w:gridSpan w:val="7"/>
          </w:tcPr>
          <w:p w:rsidR="007C034F"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Kepala Sekolah  mendorong terlaksananya jam wajib belajar diluar jam sekolah dan budaya membaca bagi peserta didik.</w:t>
            </w:r>
          </w:p>
          <w:p w:rsidR="00F23CA2" w:rsidRDefault="00F23CA2" w:rsidP="00E14D2D">
            <w:pPr>
              <w:spacing w:after="0" w:line="360" w:lineRule="auto"/>
              <w:jc w:val="both"/>
              <w:rPr>
                <w:rFonts w:ascii="Bookman Old Style" w:hAnsi="Bookman Old Style"/>
                <w:sz w:val="24"/>
                <w:szCs w:val="24"/>
              </w:rPr>
            </w:pPr>
          </w:p>
          <w:p w:rsidR="00F23CA2" w:rsidRPr="00FF7E7C" w:rsidRDefault="00F23CA2"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509" w:type="dxa"/>
          </w:tcPr>
          <w:p w:rsidR="007C034F" w:rsidRPr="00FF7E7C" w:rsidRDefault="00473562" w:rsidP="00E14D2D">
            <w:pPr>
              <w:tabs>
                <w:tab w:val="left" w:pos="12"/>
              </w:tabs>
              <w:spacing w:after="0" w:line="360" w:lineRule="auto"/>
              <w:ind w:left="-81" w:right="-63"/>
              <w:rPr>
                <w:rFonts w:ascii="Bookman Old Style" w:hAnsi="Bookman Old Style"/>
                <w:sz w:val="24"/>
                <w:szCs w:val="24"/>
              </w:rPr>
            </w:pPr>
            <w:r>
              <w:rPr>
                <w:rFonts w:ascii="Bookman Old Style" w:hAnsi="Bookman Old Style"/>
                <w:sz w:val="24"/>
                <w:szCs w:val="24"/>
              </w:rPr>
              <w:lastRenderedPageBreak/>
              <w:t xml:space="preserve"> </w:t>
            </w:r>
            <w:r w:rsidR="007C034F" w:rsidRPr="00FF7E7C">
              <w:rPr>
                <w:rFonts w:ascii="Bookman Old Style" w:hAnsi="Bookman Old Style"/>
                <w:sz w:val="24"/>
                <w:szCs w:val="24"/>
              </w:rPr>
              <w:t>(5)</w:t>
            </w:r>
          </w:p>
        </w:tc>
        <w:tc>
          <w:tcPr>
            <w:tcW w:w="8989" w:type="dxa"/>
            <w:gridSpan w:val="7"/>
          </w:tcPr>
          <w:p w:rsidR="007425BE"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Kepala Sekolah/(PKBM) Pusat Kegiatan Belajar Masyarakat melaporkan pelaksanaan tugas dan tanggung jawab secara periodik kepada Kepala Dinas.</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(6)</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Ketentuan lebih lanjut mengenai mekanisme dan tata cara pertanggung jawaban pelaksanaan tugas dan tanggung jawab Kepala Sekolah/(PKBM) sebagaimana dimaksud pada ayat (5), diatur dengan Peraturan Bupati.</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F44F6F">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9</w:t>
            </w:r>
            <w:r w:rsidR="007425BE">
              <w:rPr>
                <w:rFonts w:ascii="Bookman Old Style" w:hAnsi="Bookman Old Style"/>
                <w:b/>
                <w:sz w:val="24"/>
                <w:szCs w:val="24"/>
              </w:rPr>
              <w:t>4</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C034F" w:rsidRPr="00FF7E7C" w:rsidRDefault="007C034F" w:rsidP="00E14D2D">
            <w:pPr>
              <w:tabs>
                <w:tab w:val="left" w:pos="360"/>
              </w:tabs>
              <w:spacing w:after="0" w:line="360" w:lineRule="auto"/>
              <w:jc w:val="both"/>
              <w:rPr>
                <w:rFonts w:ascii="Bookman Old Style" w:hAnsi="Bookman Old Style"/>
                <w:sz w:val="24"/>
                <w:szCs w:val="24"/>
              </w:rPr>
            </w:pPr>
            <w:r w:rsidRPr="00FF7E7C">
              <w:rPr>
                <w:rFonts w:ascii="Bookman Old Style" w:hAnsi="Bookman Old Style"/>
                <w:sz w:val="24"/>
                <w:szCs w:val="24"/>
              </w:rPr>
              <w:t>Kepala Sekolah/PKBM wajib melarang segala bentuk promosi barang dan/atau jasa di lingkungan sekolah atau tempat belajar mengajar yang cenderung mengarah kepada komersialisasi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7C034F" w:rsidRPr="00B86764"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Kepala Sekolah/PKBM wajib melarang kegiatan yang dianggap merusak citra sekolah dan demoralisasi peserta didi</w:t>
            </w:r>
            <w:r w:rsidRPr="00B86764">
              <w:rPr>
                <w:rFonts w:ascii="Bookman Old Style" w:hAnsi="Bookman Old Style"/>
                <w:sz w:val="24"/>
                <w:szCs w:val="24"/>
              </w:rPr>
              <w:t>k.</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9</w:t>
            </w:r>
            <w:r w:rsidR="007425BE">
              <w:rPr>
                <w:rFonts w:ascii="Bookman Old Style" w:hAnsi="Bookman Old Style"/>
                <w:b/>
                <w:sz w:val="24"/>
                <w:szCs w:val="24"/>
              </w:rPr>
              <w:t>5</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Kepala Sekolah/PKBM Pusat Kegiatan Belajar Masyarakat  wajib mewujudkan kawasan sekolah/PKBM yang bersih, aman, tertib, sehat, nyaman, hijau, dan kekeluargaan.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7C034F" w:rsidRPr="00B86764"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Kepala Sekolah/PKBM wajib melarang dan mengawasi peserta didik, pendidik, dan tenaga kependidikan terhadap penggunaan minuman beralkohol dan penyalahgunan </w:t>
            </w:r>
            <w:r w:rsidRPr="00B86764">
              <w:rPr>
                <w:rFonts w:ascii="Bookman Old Style" w:hAnsi="Bookman Old Style"/>
                <w:sz w:val="24"/>
                <w:szCs w:val="24"/>
              </w:rPr>
              <w:t>N</w:t>
            </w:r>
            <w:r w:rsidRPr="00FF7E7C">
              <w:rPr>
                <w:rFonts w:ascii="Bookman Old Style" w:hAnsi="Bookman Old Style"/>
                <w:sz w:val="24"/>
                <w:szCs w:val="24"/>
              </w:rPr>
              <w:t xml:space="preserve">arkotika serta </w:t>
            </w:r>
            <w:r w:rsidRPr="00B86764">
              <w:rPr>
                <w:rFonts w:ascii="Bookman Old Style" w:hAnsi="Bookman Old Style"/>
                <w:sz w:val="24"/>
                <w:szCs w:val="24"/>
              </w:rPr>
              <w:t>ps</w:t>
            </w:r>
            <w:r w:rsidRPr="00FF7E7C">
              <w:rPr>
                <w:rFonts w:ascii="Bookman Old Style" w:hAnsi="Bookman Old Style"/>
                <w:sz w:val="24"/>
                <w:szCs w:val="24"/>
              </w:rPr>
              <w:t>ikotropika</w:t>
            </w:r>
            <w:r w:rsidRPr="00B86764">
              <w:rPr>
                <w:rFonts w:ascii="Bookman Old Style" w:hAnsi="Bookman Old Style"/>
                <w:sz w:val="24"/>
                <w:szCs w:val="24"/>
              </w:rPr>
              <w:t>.</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7C034F" w:rsidRPr="00FF7E7C" w:rsidRDefault="007C034F" w:rsidP="00E14D2D">
            <w:pPr>
              <w:tabs>
                <w:tab w:val="left" w:pos="360"/>
              </w:tabs>
              <w:spacing w:after="0" w:line="360" w:lineRule="auto"/>
              <w:jc w:val="both"/>
              <w:rPr>
                <w:rFonts w:ascii="Bookman Old Style" w:hAnsi="Bookman Old Style"/>
                <w:sz w:val="24"/>
                <w:szCs w:val="24"/>
              </w:rPr>
            </w:pPr>
            <w:r w:rsidRPr="00FF7E7C">
              <w:rPr>
                <w:rFonts w:ascii="Bookman Old Style" w:hAnsi="Bookman Old Style"/>
                <w:sz w:val="24"/>
                <w:szCs w:val="24"/>
              </w:rPr>
              <w:t xml:space="preserve">Kewajiban </w:t>
            </w:r>
            <w:r w:rsidRPr="00B86764">
              <w:rPr>
                <w:rFonts w:ascii="Bookman Old Style" w:hAnsi="Bookman Old Style"/>
                <w:sz w:val="24"/>
                <w:szCs w:val="24"/>
              </w:rPr>
              <w:t>K</w:t>
            </w:r>
            <w:r w:rsidRPr="00FF7E7C">
              <w:rPr>
                <w:rFonts w:ascii="Bookman Old Style" w:hAnsi="Bookman Old Style"/>
                <w:sz w:val="24"/>
                <w:szCs w:val="24"/>
              </w:rPr>
              <w:t xml:space="preserve">epala </w:t>
            </w:r>
            <w:r w:rsidRPr="00B86764">
              <w:rPr>
                <w:rFonts w:ascii="Bookman Old Style" w:hAnsi="Bookman Old Style"/>
                <w:sz w:val="24"/>
                <w:szCs w:val="24"/>
              </w:rPr>
              <w:t>S</w:t>
            </w:r>
            <w:r w:rsidRPr="00FF7E7C">
              <w:rPr>
                <w:rFonts w:ascii="Bookman Old Style" w:hAnsi="Bookman Old Style"/>
                <w:sz w:val="24"/>
                <w:szCs w:val="24"/>
              </w:rPr>
              <w:t>ekolah sebagaimana dimaksud pada ayat (1) dan</w:t>
            </w:r>
            <w:r w:rsidR="00F44F6F">
              <w:rPr>
                <w:rFonts w:ascii="Bookman Old Style" w:hAnsi="Bookman Old Style"/>
                <w:sz w:val="24"/>
                <w:szCs w:val="24"/>
              </w:rPr>
              <w:t xml:space="preserve">  </w:t>
            </w:r>
            <w:r w:rsidRPr="00FF7E7C">
              <w:rPr>
                <w:rFonts w:ascii="Bookman Old Style" w:hAnsi="Bookman Old Style"/>
                <w:sz w:val="24"/>
                <w:szCs w:val="24"/>
              </w:rPr>
              <w:t xml:space="preserve"> ayat (2) diatur sesuai dengan peraturan perundang-undangan yang berlaku.</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AB4D5D" w:rsidRPr="00FF7E7C" w:rsidRDefault="00AB4D5D"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Paragraf 4</w:t>
            </w: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fi-FI"/>
              </w:rPr>
              <w:t>Masa Tugas Kepala Sekolah</w:t>
            </w:r>
          </w:p>
        </w:tc>
      </w:tr>
      <w:tr w:rsidR="007C034F" w:rsidRPr="00FF7E7C" w:rsidTr="001055C6">
        <w:trPr>
          <w:gridBefore w:val="1"/>
          <w:gridAfter w:val="2"/>
          <w:wBefore w:w="284" w:type="dxa"/>
          <w:wAfter w:w="503" w:type="dxa"/>
        </w:trPr>
        <w:tc>
          <w:tcPr>
            <w:tcW w:w="9498" w:type="dxa"/>
            <w:gridSpan w:val="8"/>
          </w:tcPr>
          <w:p w:rsidR="00AB4D5D" w:rsidRDefault="00AB4D5D" w:rsidP="00E14D2D">
            <w:pPr>
              <w:spacing w:after="0" w:line="360" w:lineRule="auto"/>
              <w:rPr>
                <w:rFonts w:ascii="Bookman Old Style" w:hAnsi="Bookman Old Style"/>
                <w:b/>
                <w:sz w:val="24"/>
                <w:szCs w:val="24"/>
              </w:rPr>
            </w:pPr>
          </w:p>
          <w:p w:rsidR="007C034F" w:rsidRPr="00FF7E7C" w:rsidRDefault="00AB4D5D" w:rsidP="00F44F6F">
            <w:pPr>
              <w:spacing w:after="0" w:line="360" w:lineRule="auto"/>
              <w:jc w:val="center"/>
              <w:rPr>
                <w:rFonts w:ascii="Bookman Old Style" w:hAnsi="Bookman Old Style"/>
                <w:b/>
                <w:sz w:val="24"/>
                <w:szCs w:val="24"/>
              </w:rPr>
            </w:pPr>
            <w:r>
              <w:rPr>
                <w:rFonts w:ascii="Bookman Old Style" w:hAnsi="Bookman Old Style"/>
                <w:b/>
                <w:sz w:val="24"/>
                <w:szCs w:val="24"/>
              </w:rPr>
              <w:t>Pasal 9</w:t>
            </w:r>
            <w:r w:rsidR="007425BE">
              <w:rPr>
                <w:rFonts w:ascii="Bookman Old Style" w:hAnsi="Bookman Old Style"/>
                <w:b/>
                <w:sz w:val="24"/>
                <w:szCs w:val="24"/>
              </w:rPr>
              <w:t>6</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Tugas tambahan sebagai </w:t>
            </w:r>
            <w:r w:rsidRPr="00B86764">
              <w:rPr>
                <w:rFonts w:ascii="Bookman Old Style" w:hAnsi="Bookman Old Style"/>
                <w:sz w:val="24"/>
                <w:szCs w:val="24"/>
                <w:lang w:val="fi-FI"/>
              </w:rPr>
              <w:t>K</w:t>
            </w:r>
            <w:r w:rsidRPr="00FF7E7C">
              <w:rPr>
                <w:rFonts w:ascii="Bookman Old Style" w:hAnsi="Bookman Old Style"/>
                <w:sz w:val="24"/>
                <w:szCs w:val="24"/>
              </w:rPr>
              <w:t xml:space="preserve">epala </w:t>
            </w:r>
            <w:r w:rsidRPr="00B86764">
              <w:rPr>
                <w:rFonts w:ascii="Bookman Old Style" w:hAnsi="Bookman Old Style"/>
                <w:sz w:val="24"/>
                <w:szCs w:val="24"/>
                <w:lang w:val="fi-FI"/>
              </w:rPr>
              <w:t>S</w:t>
            </w:r>
            <w:r w:rsidRPr="00FF7E7C">
              <w:rPr>
                <w:rFonts w:ascii="Bookman Old Style" w:hAnsi="Bookman Old Style"/>
                <w:sz w:val="24"/>
                <w:szCs w:val="24"/>
              </w:rPr>
              <w:t xml:space="preserve">ekolah diberikan untuk satu masa tugas selama </w:t>
            </w:r>
            <w:r w:rsidRPr="00B86764">
              <w:rPr>
                <w:rFonts w:ascii="Bookman Old Style" w:hAnsi="Bookman Old Style"/>
                <w:sz w:val="24"/>
                <w:szCs w:val="24"/>
                <w:lang w:val="fi-FI"/>
              </w:rPr>
              <w:t>4(</w:t>
            </w:r>
            <w:r w:rsidRPr="00FF7E7C">
              <w:rPr>
                <w:rFonts w:ascii="Bookman Old Style" w:hAnsi="Bookman Old Style"/>
                <w:sz w:val="24"/>
                <w:szCs w:val="24"/>
              </w:rPr>
              <w:t>empat</w:t>
            </w:r>
            <w:r w:rsidRPr="00B86764">
              <w:rPr>
                <w:rFonts w:ascii="Bookman Old Style" w:hAnsi="Bookman Old Style"/>
                <w:sz w:val="24"/>
                <w:szCs w:val="24"/>
                <w:lang w:val="fi-FI"/>
              </w:rPr>
              <w:t>)</w:t>
            </w:r>
            <w:r w:rsidRPr="00FF7E7C">
              <w:rPr>
                <w:rFonts w:ascii="Bookman Old Style" w:hAnsi="Bookman Old Style"/>
                <w:sz w:val="24"/>
                <w:szCs w:val="24"/>
              </w:rPr>
              <w:t xml:space="preserve"> tahun.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E745E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Masa tugas tambahan </w:t>
            </w:r>
            <w:r w:rsidRPr="00B86764">
              <w:rPr>
                <w:rFonts w:ascii="Bookman Old Style" w:hAnsi="Bookman Old Style"/>
                <w:sz w:val="24"/>
                <w:szCs w:val="24"/>
              </w:rPr>
              <w:t>K</w:t>
            </w:r>
            <w:r w:rsidRPr="00FF7E7C">
              <w:rPr>
                <w:rFonts w:ascii="Bookman Old Style" w:hAnsi="Bookman Old Style"/>
                <w:sz w:val="24"/>
                <w:szCs w:val="24"/>
              </w:rPr>
              <w:t xml:space="preserve">epala </w:t>
            </w:r>
            <w:r w:rsidRPr="00B86764">
              <w:rPr>
                <w:rFonts w:ascii="Bookman Old Style" w:hAnsi="Bookman Old Style"/>
                <w:sz w:val="24"/>
                <w:szCs w:val="24"/>
              </w:rPr>
              <w:t>S</w:t>
            </w:r>
            <w:r w:rsidRPr="00FF7E7C">
              <w:rPr>
                <w:rFonts w:ascii="Bookman Old Style" w:hAnsi="Bookman Old Style"/>
                <w:sz w:val="24"/>
                <w:szCs w:val="24"/>
              </w:rPr>
              <w:t>ekolah sebagaimana dimaksud pada</w:t>
            </w:r>
            <w:r w:rsidR="006D45E6">
              <w:rPr>
                <w:rFonts w:ascii="Bookman Old Style" w:hAnsi="Bookman Old Style"/>
                <w:sz w:val="24"/>
                <w:szCs w:val="24"/>
              </w:rPr>
              <w:t xml:space="preserve">   </w:t>
            </w:r>
            <w:r w:rsidRPr="00FF7E7C">
              <w:rPr>
                <w:rFonts w:ascii="Bookman Old Style" w:hAnsi="Bookman Old Style"/>
                <w:sz w:val="24"/>
                <w:szCs w:val="24"/>
              </w:rPr>
              <w:t xml:space="preserve"> ayat (1) dapat diperpanjang atau diangkat kembali untuk satu kali masa tugas.</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Guru yang melaksanakan tugas tambahan sebagai </w:t>
            </w:r>
            <w:r w:rsidRPr="00B86764">
              <w:rPr>
                <w:rFonts w:ascii="Bookman Old Style" w:hAnsi="Bookman Old Style"/>
                <w:sz w:val="24"/>
                <w:szCs w:val="24"/>
              </w:rPr>
              <w:t>K</w:t>
            </w:r>
            <w:r w:rsidRPr="00FF7E7C">
              <w:rPr>
                <w:rFonts w:ascii="Bookman Old Style" w:hAnsi="Bookman Old Style"/>
                <w:sz w:val="24"/>
                <w:szCs w:val="24"/>
              </w:rPr>
              <w:t xml:space="preserve">epala </w:t>
            </w:r>
            <w:r w:rsidRPr="00B86764">
              <w:rPr>
                <w:rFonts w:ascii="Bookman Old Style" w:hAnsi="Bookman Old Style"/>
                <w:sz w:val="24"/>
                <w:szCs w:val="24"/>
              </w:rPr>
              <w:t>S</w:t>
            </w:r>
            <w:r w:rsidRPr="00FF7E7C">
              <w:rPr>
                <w:rFonts w:ascii="Bookman Old Style" w:hAnsi="Bookman Old Style"/>
                <w:sz w:val="24"/>
                <w:szCs w:val="24"/>
              </w:rPr>
              <w:t xml:space="preserve">ekolah dua kali masa tugas berturut-turut, dapat ditugaskan kembali menjadi </w:t>
            </w:r>
            <w:r w:rsidRPr="00B86764">
              <w:rPr>
                <w:rFonts w:ascii="Bookman Old Style" w:hAnsi="Bookman Old Style"/>
                <w:sz w:val="24"/>
                <w:szCs w:val="24"/>
              </w:rPr>
              <w:t>K</w:t>
            </w:r>
            <w:r w:rsidRPr="00FF7E7C">
              <w:rPr>
                <w:rFonts w:ascii="Bookman Old Style" w:hAnsi="Bookman Old Style"/>
                <w:sz w:val="24"/>
                <w:szCs w:val="24"/>
              </w:rPr>
              <w:t xml:space="preserve">epala </w:t>
            </w:r>
            <w:r w:rsidRPr="00B86764">
              <w:rPr>
                <w:rFonts w:ascii="Bookman Old Style" w:hAnsi="Bookman Old Style"/>
                <w:sz w:val="24"/>
                <w:szCs w:val="24"/>
              </w:rPr>
              <w:t>S</w:t>
            </w:r>
            <w:r w:rsidRPr="00FF7E7C">
              <w:rPr>
                <w:rFonts w:ascii="Bookman Old Style" w:hAnsi="Bookman Old Style"/>
                <w:sz w:val="24"/>
                <w:szCs w:val="24"/>
              </w:rPr>
              <w:t>ekolah apabila :</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7C034F"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telah melewati tenggang waktu sekurang- kurangnya 1 (satu) kali masa tugas; atau</w:t>
            </w:r>
          </w:p>
          <w:p w:rsidR="00E871F1" w:rsidRDefault="00E871F1" w:rsidP="00E14D2D">
            <w:pPr>
              <w:autoSpaceDE w:val="0"/>
              <w:autoSpaceDN w:val="0"/>
              <w:adjustRightInd w:val="0"/>
              <w:spacing w:after="0" w:line="360" w:lineRule="auto"/>
              <w:jc w:val="both"/>
              <w:rPr>
                <w:rFonts w:ascii="Bookman Old Style" w:hAnsi="Bookman Old Style"/>
                <w:sz w:val="24"/>
                <w:szCs w:val="24"/>
              </w:rPr>
            </w:pPr>
          </w:p>
          <w:p w:rsidR="00E871F1" w:rsidRDefault="00E871F1" w:rsidP="00E14D2D">
            <w:pPr>
              <w:autoSpaceDE w:val="0"/>
              <w:autoSpaceDN w:val="0"/>
              <w:adjustRightInd w:val="0"/>
              <w:spacing w:after="0" w:line="360" w:lineRule="auto"/>
              <w:jc w:val="both"/>
              <w:rPr>
                <w:rFonts w:ascii="Bookman Old Style" w:hAnsi="Bookman Old Style"/>
                <w:sz w:val="24"/>
                <w:szCs w:val="24"/>
              </w:rPr>
            </w:pPr>
          </w:p>
          <w:p w:rsidR="00E871F1" w:rsidRPr="00E871F1" w:rsidRDefault="00E871F1" w:rsidP="00E14D2D">
            <w:pPr>
              <w:autoSpaceDE w:val="0"/>
              <w:autoSpaceDN w:val="0"/>
              <w:adjustRightInd w:val="0"/>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F23CA2"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memiliki prestasi yang istimewa dengan tanpa tenggang waktu dan ditugaskan di sekolah lain.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(4)</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Kepala </w:t>
            </w:r>
            <w:r w:rsidRPr="00186A8C">
              <w:rPr>
                <w:rFonts w:ascii="Bookman Old Style" w:hAnsi="Bookman Old Style"/>
                <w:sz w:val="24"/>
                <w:szCs w:val="24"/>
              </w:rPr>
              <w:t>S</w:t>
            </w:r>
            <w:r w:rsidRPr="00FF7E7C">
              <w:rPr>
                <w:rFonts w:ascii="Bookman Old Style" w:hAnsi="Bookman Old Style"/>
                <w:sz w:val="24"/>
                <w:szCs w:val="24"/>
              </w:rPr>
              <w:t xml:space="preserve">ekolah yang masa tugasnya berakhir dan/atau tidak diberikan tugas sebagai </w:t>
            </w:r>
            <w:r w:rsidRPr="00186A8C">
              <w:rPr>
                <w:rFonts w:ascii="Bookman Old Style" w:hAnsi="Bookman Old Style"/>
                <w:sz w:val="24"/>
                <w:szCs w:val="24"/>
              </w:rPr>
              <w:t>K</w:t>
            </w:r>
            <w:r w:rsidRPr="00FF7E7C">
              <w:rPr>
                <w:rFonts w:ascii="Bookman Old Style" w:hAnsi="Bookman Old Style"/>
                <w:sz w:val="24"/>
                <w:szCs w:val="24"/>
              </w:rPr>
              <w:t xml:space="preserve">epala </w:t>
            </w:r>
            <w:r w:rsidRPr="00186A8C">
              <w:rPr>
                <w:rFonts w:ascii="Bookman Old Style" w:hAnsi="Bookman Old Style"/>
                <w:sz w:val="24"/>
                <w:szCs w:val="24"/>
              </w:rPr>
              <w:t>S</w:t>
            </w:r>
            <w:r w:rsidRPr="00FF7E7C">
              <w:rPr>
                <w:rFonts w:ascii="Bookman Old Style" w:hAnsi="Bookman Old Style"/>
                <w:sz w:val="24"/>
                <w:szCs w:val="24"/>
              </w:rPr>
              <w:t>ekolah tetap melaksanakan tugas sebagai guru sesuai dengan jenjang jabatannya dan berkewajiban melaksanakan proses belajar mengajar atau bimbingan dan konseling sesuai dengan ketentuan yang berlaku.</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7C034F" w:rsidRPr="00186A8C" w:rsidRDefault="007C034F"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 xml:space="preserve">Pasal </w:t>
            </w:r>
            <w:r w:rsidR="00AB4D5D">
              <w:rPr>
                <w:rFonts w:ascii="Bookman Old Style" w:hAnsi="Bookman Old Style"/>
                <w:b/>
                <w:sz w:val="24"/>
                <w:szCs w:val="24"/>
              </w:rPr>
              <w:t>9</w:t>
            </w:r>
            <w:r w:rsidR="007425BE">
              <w:rPr>
                <w:rFonts w:ascii="Bookman Old Style" w:hAnsi="Bookman Old Style"/>
                <w:b/>
                <w:sz w:val="24"/>
                <w:szCs w:val="24"/>
              </w:rPr>
              <w:t>7</w:t>
            </w: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Pengangkatan </w:t>
            </w:r>
            <w:r w:rsidRPr="00186A8C">
              <w:rPr>
                <w:rFonts w:ascii="Bookman Old Style" w:hAnsi="Bookman Old Style"/>
                <w:sz w:val="24"/>
                <w:szCs w:val="24"/>
              </w:rPr>
              <w:t>K</w:t>
            </w:r>
            <w:r w:rsidRPr="00FF7E7C">
              <w:rPr>
                <w:rFonts w:ascii="Bookman Old Style" w:hAnsi="Bookman Old Style"/>
                <w:sz w:val="24"/>
                <w:szCs w:val="24"/>
              </w:rPr>
              <w:t xml:space="preserve">epala </w:t>
            </w:r>
            <w:r w:rsidRPr="00186A8C">
              <w:rPr>
                <w:rFonts w:ascii="Bookman Old Style" w:hAnsi="Bookman Old Style"/>
                <w:sz w:val="24"/>
                <w:szCs w:val="24"/>
              </w:rPr>
              <w:t>S</w:t>
            </w:r>
            <w:r w:rsidRPr="00FF7E7C">
              <w:rPr>
                <w:rFonts w:ascii="Bookman Old Style" w:hAnsi="Bookman Old Style"/>
                <w:sz w:val="24"/>
                <w:szCs w:val="24"/>
              </w:rPr>
              <w:t xml:space="preserve">ekolah swasta yang dari PNS dapat dibantu pembiayaannya oleh </w:t>
            </w:r>
            <w:r w:rsidRPr="00186A8C">
              <w:rPr>
                <w:rFonts w:ascii="Bookman Old Style" w:hAnsi="Bookman Old Style"/>
                <w:sz w:val="24"/>
                <w:szCs w:val="24"/>
              </w:rPr>
              <w:t>P</w:t>
            </w:r>
            <w:r w:rsidRPr="00FF7E7C">
              <w:rPr>
                <w:rFonts w:ascii="Bookman Old Style" w:hAnsi="Bookman Old Style"/>
                <w:sz w:val="24"/>
                <w:szCs w:val="24"/>
              </w:rPr>
              <w:t xml:space="preserve">emerintah </w:t>
            </w:r>
            <w:r w:rsidRPr="00186A8C">
              <w:rPr>
                <w:rFonts w:ascii="Bookman Old Style" w:hAnsi="Bookman Old Style"/>
                <w:sz w:val="24"/>
                <w:szCs w:val="24"/>
              </w:rPr>
              <w:t>D</w:t>
            </w:r>
            <w:r w:rsidRPr="00FF7E7C">
              <w:rPr>
                <w:rFonts w:ascii="Bookman Old Style" w:hAnsi="Bookman Old Style"/>
                <w:sz w:val="24"/>
                <w:szCs w:val="24"/>
              </w:rPr>
              <w:t>aerah.</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Bagian Kesepuluh</w:t>
            </w: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fi-FI"/>
              </w:rPr>
              <w:t>Larangan</w:t>
            </w:r>
          </w:p>
        </w:tc>
      </w:tr>
      <w:tr w:rsidR="007C034F" w:rsidRPr="00FF7E7C" w:rsidTr="001055C6">
        <w:trPr>
          <w:gridBefore w:val="1"/>
          <w:gridAfter w:val="2"/>
          <w:wBefore w:w="284" w:type="dxa"/>
          <w:wAfter w:w="503" w:type="dxa"/>
        </w:trPr>
        <w:tc>
          <w:tcPr>
            <w:tcW w:w="9498" w:type="dxa"/>
            <w:gridSpan w:val="8"/>
          </w:tcPr>
          <w:p w:rsidR="00AB4D5D" w:rsidRDefault="00AB4D5D" w:rsidP="00E14D2D">
            <w:pPr>
              <w:spacing w:after="0" w:line="360" w:lineRule="auto"/>
              <w:jc w:val="center"/>
              <w:rPr>
                <w:rFonts w:ascii="Bookman Old Style" w:hAnsi="Bookman Old Style"/>
                <w:b/>
                <w:sz w:val="24"/>
                <w:szCs w:val="24"/>
              </w:rPr>
            </w:pPr>
          </w:p>
          <w:p w:rsidR="007C034F" w:rsidRPr="00FF7E7C" w:rsidRDefault="00AB4D5D" w:rsidP="00E14D2D">
            <w:pPr>
              <w:spacing w:after="0" w:line="360" w:lineRule="auto"/>
              <w:jc w:val="center"/>
              <w:rPr>
                <w:rFonts w:ascii="Bookman Old Style" w:hAnsi="Bookman Old Style"/>
                <w:b/>
                <w:sz w:val="24"/>
                <w:szCs w:val="24"/>
              </w:rPr>
            </w:pPr>
            <w:r>
              <w:rPr>
                <w:rFonts w:ascii="Bookman Old Style" w:hAnsi="Bookman Old Style"/>
                <w:b/>
                <w:sz w:val="24"/>
                <w:szCs w:val="24"/>
              </w:rPr>
              <w:t>Pasal 9</w:t>
            </w:r>
            <w:r w:rsidR="007425BE">
              <w:rPr>
                <w:rFonts w:ascii="Bookman Old Style" w:hAnsi="Bookman Old Style"/>
                <w:b/>
                <w:sz w:val="24"/>
                <w:szCs w:val="24"/>
              </w:rPr>
              <w:t>8</w:t>
            </w: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 dan tenaga kependidikan, baik perseorangan maupun kolektif, dilarang:</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a.</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menjual buku pelajaran, bahan ajar, perlengkapan bahan ajar, pakaian seragam, atau bahan pakaian seragam di satuan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b.</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memungut biaya dalam memberikan bimbingan belajar atau les kepada peserta didik di satuan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c.</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melakukan segala sesuatu baik secara langsung maupun tidak langsung yang menciderai integritas evaluasi hasil belajar peserta didik; dan/atau</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d.</w:t>
            </w:r>
          </w:p>
        </w:tc>
        <w:tc>
          <w:tcPr>
            <w:tcW w:w="8989" w:type="dxa"/>
            <w:gridSpan w:val="7"/>
          </w:tcPr>
          <w:p w:rsidR="007C034F"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melakukan pungutan kepada peserta didik baik secara langsung maupun tidak langsung yang bertentangan dengan ketentuan peraturan perundang-undangan.</w:t>
            </w:r>
          </w:p>
          <w:p w:rsidR="00E745EF" w:rsidRPr="00FF7E7C" w:rsidRDefault="00E745EF"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BAB XVIII</w:t>
            </w: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nb-NO"/>
              </w:rPr>
              <w:t>PENDIRIAN SATUAN PENDIDIKAN</w:t>
            </w:r>
          </w:p>
        </w:tc>
      </w:tr>
      <w:tr w:rsidR="007C034F" w:rsidRPr="00FF7E7C" w:rsidTr="001055C6">
        <w:trPr>
          <w:gridBefore w:val="1"/>
          <w:gridAfter w:val="2"/>
          <w:wBefore w:w="284" w:type="dxa"/>
          <w:wAfter w:w="503" w:type="dxa"/>
        </w:trPr>
        <w:tc>
          <w:tcPr>
            <w:tcW w:w="9498" w:type="dxa"/>
            <w:gridSpan w:val="8"/>
          </w:tcPr>
          <w:p w:rsidR="00AB4D5D" w:rsidRDefault="00AB4D5D" w:rsidP="00E14D2D">
            <w:pPr>
              <w:spacing w:after="0" w:line="360" w:lineRule="auto"/>
              <w:jc w:val="center"/>
              <w:rPr>
                <w:rFonts w:ascii="Bookman Old Style" w:hAnsi="Bookman Old Style"/>
                <w:b/>
                <w:sz w:val="24"/>
                <w:szCs w:val="24"/>
              </w:rPr>
            </w:pPr>
          </w:p>
          <w:p w:rsidR="007C034F" w:rsidRPr="00FF7E7C" w:rsidRDefault="00AB4D5D" w:rsidP="00E14D2D">
            <w:pPr>
              <w:spacing w:after="0" w:line="360" w:lineRule="auto"/>
              <w:jc w:val="center"/>
              <w:rPr>
                <w:rFonts w:ascii="Bookman Old Style" w:hAnsi="Bookman Old Style"/>
                <w:b/>
                <w:sz w:val="24"/>
                <w:szCs w:val="24"/>
              </w:rPr>
            </w:pPr>
            <w:r>
              <w:rPr>
                <w:rFonts w:ascii="Bookman Old Style" w:hAnsi="Bookman Old Style"/>
                <w:b/>
                <w:sz w:val="24"/>
                <w:szCs w:val="24"/>
              </w:rPr>
              <w:t>Pasal 9</w:t>
            </w:r>
            <w:r w:rsidR="007425BE">
              <w:rPr>
                <w:rFonts w:ascii="Bookman Old Style" w:hAnsi="Bookman Old Style"/>
                <w:b/>
                <w:sz w:val="24"/>
                <w:szCs w:val="24"/>
              </w:rPr>
              <w:t>9</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E745E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Pendirian program atau satuan pendidikan pendidikan anak usia dini formal, pendidikan dasar, dan pendidikan menengah, wajib memperoleh izin dari </w:t>
            </w:r>
            <w:r w:rsidRPr="00186A8C">
              <w:rPr>
                <w:rFonts w:ascii="Bookman Old Style" w:hAnsi="Bookman Old Style"/>
                <w:sz w:val="24"/>
                <w:szCs w:val="24"/>
              </w:rPr>
              <w:t>P</w:t>
            </w:r>
            <w:r w:rsidRPr="00FF7E7C">
              <w:rPr>
                <w:rFonts w:ascii="Bookman Old Style" w:hAnsi="Bookman Old Style"/>
                <w:sz w:val="24"/>
                <w:szCs w:val="24"/>
              </w:rPr>
              <w:t xml:space="preserve">emerintah </w:t>
            </w:r>
            <w:r w:rsidRPr="00186A8C">
              <w:rPr>
                <w:rFonts w:ascii="Bookman Old Style" w:hAnsi="Bookman Old Style"/>
                <w:sz w:val="24"/>
                <w:szCs w:val="24"/>
              </w:rPr>
              <w:t>D</w:t>
            </w:r>
            <w:r w:rsidRPr="00FF7E7C">
              <w:rPr>
                <w:rFonts w:ascii="Bookman Old Style" w:hAnsi="Bookman Old Style"/>
                <w:sz w:val="24"/>
                <w:szCs w:val="24"/>
              </w:rPr>
              <w:t>aerah.</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7C034F"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Izin pendirian sebagaimana dimaksud pada ayat (1) untuk TK, SD, SMP, SMA, dan SMK, yang memenuhi standar pelayanan minimum sampai dengan Standar Nasional Pendidikan, diberikan oleh Walikota.</w:t>
            </w:r>
          </w:p>
          <w:p w:rsidR="00810304" w:rsidRDefault="00810304" w:rsidP="00E14D2D">
            <w:pPr>
              <w:spacing w:after="0" w:line="360" w:lineRule="auto"/>
              <w:jc w:val="both"/>
              <w:rPr>
                <w:rFonts w:ascii="Bookman Old Style" w:hAnsi="Bookman Old Style"/>
                <w:sz w:val="24"/>
                <w:szCs w:val="24"/>
              </w:rPr>
            </w:pPr>
          </w:p>
          <w:p w:rsidR="00810304" w:rsidRDefault="00810304" w:rsidP="00E14D2D">
            <w:pPr>
              <w:spacing w:after="0" w:line="360" w:lineRule="auto"/>
              <w:jc w:val="both"/>
              <w:rPr>
                <w:rFonts w:ascii="Bookman Old Style" w:hAnsi="Bookman Old Style"/>
                <w:sz w:val="24"/>
                <w:szCs w:val="24"/>
              </w:rPr>
            </w:pPr>
          </w:p>
          <w:p w:rsidR="00810304" w:rsidRDefault="00810304" w:rsidP="00E14D2D">
            <w:pPr>
              <w:spacing w:after="0" w:line="360" w:lineRule="auto"/>
              <w:jc w:val="both"/>
              <w:rPr>
                <w:rFonts w:ascii="Bookman Old Style" w:hAnsi="Bookman Old Style"/>
                <w:sz w:val="24"/>
                <w:szCs w:val="24"/>
              </w:rPr>
            </w:pPr>
          </w:p>
          <w:p w:rsidR="00810304" w:rsidRPr="00FF7E7C" w:rsidRDefault="00810304"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lastRenderedPageBreak/>
              <w:t>(3)</w:t>
            </w:r>
          </w:p>
        </w:tc>
        <w:tc>
          <w:tcPr>
            <w:tcW w:w="8989" w:type="dxa"/>
            <w:gridSpan w:val="7"/>
          </w:tcPr>
          <w:p w:rsidR="00F23CA2"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Izin pengembangan SD, SMP, SMA, dan SMK, yang memenuhi Standar Nasional Pendidikan menjadi satuan dan/atau program pendidikan bertaraf internasional diberikan oleh Menteri.</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(4)</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Izin pengembangan SD, SMP, SMA, dan SMK, yang memenuhi Standar Nasional Pendidikan menjadi satuan dan/atau program pendidikan berbasis keunggulan lokal, diberikan oleh Bupati.</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(5)</w:t>
            </w:r>
          </w:p>
        </w:tc>
        <w:tc>
          <w:tcPr>
            <w:tcW w:w="8989" w:type="dxa"/>
            <w:gridSpan w:val="7"/>
          </w:tcPr>
          <w:p w:rsidR="00AB4D5D"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Izin pendirian sebagaimana dimaksud pada ayat (1) untuk satuan pendidikan khusus pada jenjang pendidikan dasar dan menengah diberikan oleh Gubernur Kepulauan Riau.</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(6)</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Izin pendirian sebagaimana dimaksud pada ayat (1) untuk RA, MI, MTs, MA, MAK, dan pendidikan keagamaan dikeluarkan oleh Menteri Agama.</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(7)</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Izin pengembangan RA, MI, MTs, MA, MAK, dan pendidikan keagamaan menjadi satuan dan/atau program pendidikan bertaraf internasional atau berbasis keunggulan lokal dikeluarkan oleh Menteri Agama.</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(8)</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Ketentuan lebih lanjut tentang tata cara pemberian izin satuan pendidikan formal sebagaimana dimaksud pada ayat (1) sampai dengan ayat (7) diatur dengan Peraturan Buapti.</w:t>
            </w:r>
          </w:p>
        </w:tc>
      </w:tr>
      <w:tr w:rsidR="007C034F" w:rsidRPr="00FF7E7C" w:rsidTr="001055C6">
        <w:trPr>
          <w:gridBefore w:val="1"/>
          <w:gridAfter w:val="2"/>
          <w:wBefore w:w="284" w:type="dxa"/>
          <w:wAfter w:w="503" w:type="dxa"/>
        </w:trPr>
        <w:tc>
          <w:tcPr>
            <w:tcW w:w="9498" w:type="dxa"/>
            <w:gridSpan w:val="8"/>
          </w:tcPr>
          <w:p w:rsidR="00AB4D5D" w:rsidRDefault="00AB4D5D" w:rsidP="00E14D2D">
            <w:pPr>
              <w:spacing w:after="0" w:line="360" w:lineRule="auto"/>
              <w:rPr>
                <w:rFonts w:ascii="Bookman Old Style" w:hAnsi="Bookman Old Style"/>
                <w:b/>
                <w:sz w:val="24"/>
                <w:szCs w:val="24"/>
              </w:rPr>
            </w:pPr>
          </w:p>
          <w:p w:rsidR="007C034F" w:rsidRPr="00FF7E7C" w:rsidRDefault="00AB4D5D" w:rsidP="00E14D2D">
            <w:pPr>
              <w:spacing w:after="0" w:line="360" w:lineRule="auto"/>
              <w:rPr>
                <w:rFonts w:ascii="Bookman Old Style" w:hAnsi="Bookman Old Style"/>
                <w:b/>
                <w:sz w:val="24"/>
                <w:szCs w:val="24"/>
              </w:rPr>
            </w:pPr>
            <w:r>
              <w:rPr>
                <w:rFonts w:ascii="Bookman Old Style" w:hAnsi="Bookman Old Style"/>
                <w:b/>
                <w:sz w:val="24"/>
                <w:szCs w:val="24"/>
              </w:rPr>
              <w:t xml:space="preserve">                                                    Pasal </w:t>
            </w:r>
            <w:r w:rsidR="007425BE">
              <w:rPr>
                <w:rFonts w:ascii="Bookman Old Style" w:hAnsi="Bookman Old Style"/>
                <w:b/>
                <w:sz w:val="24"/>
                <w:szCs w:val="24"/>
              </w:rPr>
              <w:t>100</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Syarat-syarat pendirian satuan pendidikan formal meliputi isi pendidikan, jumlah dan kualifikasi pendidik dan tenaga kependidikan, sarana dan prasarana pendidikan, pembiayaan pendidikan, sistem evaluasi dan sertifikasi, serta manajemen dan proses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Syarat-syarat sebagaimana dimaksud pada ayat (1) berpedoman pada ketentuan dalam Standar Nasional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Selain syarat-syarat sebagaimana dimaksud pada ayat (1) pendirian satuan pendidikan harus melampirkan: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0D731C" w:rsidRPr="000D731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es-ES"/>
              </w:rPr>
              <w:t>hasil studi kelayakan tentang prospek pendirian satuan pendidikan formal dari segi tata ruang, geografis, dan ekologis;</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hasil studi kelayakan tentang prospek pendirian satuan pendidikan formal dari segi prospek pendaftar, keuangan, sosial, dan budaya;</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data mengenai perimbangan antara jumlah satuan pendidikan formal dengan penduduk usia sekolah di wilayah tersebut;</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nb-NO"/>
              </w:rPr>
              <w:t>data mengenai perkiraan jarak satuan pendidikan yang diusulkan di antara gugus satuan pendidikan formal sejenis;</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data mengenai kapasitas daya tampung dan lingkup jangkauan satuan pendidikan formal sejenis yang ada; dan</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810304" w:rsidP="00E14D2D">
            <w:pPr>
              <w:spacing w:after="0" w:line="360" w:lineRule="auto"/>
              <w:ind w:left="-100" w:right="-92"/>
              <w:rPr>
                <w:rFonts w:ascii="Bookman Old Style" w:hAnsi="Bookman Old Style"/>
                <w:sz w:val="24"/>
                <w:szCs w:val="24"/>
              </w:rPr>
            </w:pPr>
            <w:r>
              <w:rPr>
                <w:rFonts w:ascii="Bookman Old Style" w:hAnsi="Bookman Old Style"/>
                <w:sz w:val="24"/>
                <w:szCs w:val="24"/>
              </w:rPr>
              <w:t xml:space="preserve"> </w:t>
            </w:r>
            <w:r w:rsidR="007C034F" w:rsidRPr="00FF7E7C">
              <w:rPr>
                <w:rFonts w:ascii="Bookman Old Style" w:hAnsi="Bookman Old Style"/>
                <w:sz w:val="24"/>
                <w:szCs w:val="24"/>
              </w:rPr>
              <w:t>f.</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data mengenai perkiraan pembiayaan untuk kelangsungan pendidikan paling sedikit untuk 1 (satu) tahun akademik berikutnya.</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7C034F" w:rsidRDefault="007C034F" w:rsidP="00E14D2D">
            <w:pPr>
              <w:spacing w:after="0" w:line="360" w:lineRule="auto"/>
              <w:jc w:val="both"/>
              <w:rPr>
                <w:rFonts w:ascii="Bookman Old Style" w:hAnsi="Bookman Old Style"/>
                <w:sz w:val="24"/>
                <w:szCs w:val="24"/>
              </w:rPr>
            </w:pPr>
          </w:p>
          <w:p w:rsidR="00E871F1" w:rsidRDefault="00E871F1" w:rsidP="00E14D2D">
            <w:pPr>
              <w:spacing w:after="0" w:line="360" w:lineRule="auto"/>
              <w:jc w:val="both"/>
              <w:rPr>
                <w:rFonts w:ascii="Bookman Old Style" w:hAnsi="Bookman Old Style"/>
                <w:sz w:val="24"/>
                <w:szCs w:val="24"/>
              </w:rPr>
            </w:pPr>
          </w:p>
          <w:p w:rsidR="002B7243" w:rsidRPr="00FF7E7C" w:rsidRDefault="002B7243"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lastRenderedPageBreak/>
              <w:t>Pasal 10</w:t>
            </w:r>
            <w:r w:rsidR="007425BE">
              <w:rPr>
                <w:rFonts w:ascii="Bookman Old Style" w:hAnsi="Bookman Old Style"/>
                <w:b/>
                <w:sz w:val="24"/>
                <w:szCs w:val="24"/>
              </w:rPr>
              <w:t>1</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F23CA2"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Pendirian satuan pendidikan nonformal wajib memperoleh izin dari </w:t>
            </w:r>
            <w:r w:rsidRPr="00FF7E7C">
              <w:rPr>
                <w:rFonts w:ascii="Bookman Old Style" w:hAnsi="Bookman Old Style"/>
                <w:sz w:val="24"/>
                <w:szCs w:val="24"/>
                <w:lang w:val="en-US"/>
              </w:rPr>
              <w:t>P</w:t>
            </w:r>
            <w:r w:rsidRPr="00FF7E7C">
              <w:rPr>
                <w:rFonts w:ascii="Bookman Old Style" w:hAnsi="Bookman Old Style"/>
                <w:sz w:val="24"/>
                <w:szCs w:val="24"/>
              </w:rPr>
              <w:t xml:space="preserve">emerintah </w:t>
            </w:r>
            <w:r w:rsidRPr="00FF7E7C">
              <w:rPr>
                <w:rFonts w:ascii="Bookman Old Style" w:hAnsi="Bookman Old Style"/>
                <w:sz w:val="24"/>
                <w:szCs w:val="24"/>
                <w:lang w:val="en-US"/>
              </w:rPr>
              <w:t>D</w:t>
            </w:r>
            <w:r w:rsidRPr="00FF7E7C">
              <w:rPr>
                <w:rFonts w:ascii="Bookman Old Style" w:hAnsi="Bookman Old Style"/>
                <w:sz w:val="24"/>
                <w:szCs w:val="24"/>
              </w:rPr>
              <w:t>aerah.</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nb-NO"/>
              </w:rPr>
              <w:t>Ketentuan lebih lanjut mengenai syarat-syarat pendirian dan tata cara pemberian izin satuan pendidikan nonformal diatur dengan Peraturan Bupati.</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noProof/>
                <w:sz w:val="24"/>
                <w:szCs w:val="24"/>
                <w:lang w:val="en-US"/>
              </w:rPr>
            </w:pPr>
          </w:p>
        </w:tc>
        <w:tc>
          <w:tcPr>
            <w:tcW w:w="8989" w:type="dxa"/>
            <w:gridSpan w:val="7"/>
          </w:tcPr>
          <w:p w:rsidR="007425BE" w:rsidRPr="00FF7E7C" w:rsidRDefault="007425BE"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BAB XIX</w:t>
            </w: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it-IT"/>
              </w:rPr>
              <w:t>PENDANAAN PENDIDIKAN</w:t>
            </w: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Bagian Kesatu</w:t>
            </w: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Umum</w:t>
            </w:r>
          </w:p>
        </w:tc>
      </w:tr>
      <w:tr w:rsidR="007C034F" w:rsidRPr="00FF7E7C" w:rsidTr="001055C6">
        <w:trPr>
          <w:gridBefore w:val="1"/>
          <w:gridAfter w:val="2"/>
          <w:wBefore w:w="284" w:type="dxa"/>
          <w:wAfter w:w="503" w:type="dxa"/>
        </w:trPr>
        <w:tc>
          <w:tcPr>
            <w:tcW w:w="9498" w:type="dxa"/>
            <w:gridSpan w:val="8"/>
          </w:tcPr>
          <w:p w:rsidR="00AB4D5D" w:rsidRDefault="00AB4D5D" w:rsidP="00E14D2D">
            <w:pPr>
              <w:spacing w:after="0" w:line="360" w:lineRule="auto"/>
              <w:jc w:val="center"/>
              <w:rPr>
                <w:rFonts w:ascii="Bookman Old Style" w:hAnsi="Bookman Old Style"/>
                <w:b/>
                <w:sz w:val="24"/>
                <w:szCs w:val="24"/>
              </w:rPr>
            </w:pPr>
          </w:p>
          <w:p w:rsidR="007C034F" w:rsidRPr="00FF7E7C" w:rsidRDefault="00AB4D5D" w:rsidP="00E14D2D">
            <w:pPr>
              <w:spacing w:after="0" w:line="360" w:lineRule="auto"/>
              <w:jc w:val="center"/>
              <w:rPr>
                <w:rFonts w:ascii="Bookman Old Style" w:hAnsi="Bookman Old Style"/>
                <w:b/>
                <w:sz w:val="24"/>
                <w:szCs w:val="24"/>
              </w:rPr>
            </w:pPr>
            <w:r>
              <w:rPr>
                <w:rFonts w:ascii="Bookman Old Style" w:hAnsi="Bookman Old Style"/>
                <w:b/>
                <w:sz w:val="24"/>
                <w:szCs w:val="24"/>
              </w:rPr>
              <w:t>Pasal 10</w:t>
            </w:r>
            <w:r w:rsidR="007425BE">
              <w:rPr>
                <w:rFonts w:ascii="Bookman Old Style" w:hAnsi="Bookman Old Style"/>
                <w:b/>
                <w:sz w:val="24"/>
                <w:szCs w:val="24"/>
              </w:rPr>
              <w:t>2</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 xml:space="preserve">Pendanaan pendidikan menjadi tanggungjawab bersama antara Pemerintah, Pemerintah </w:t>
            </w:r>
            <w:r w:rsidRPr="00186A8C">
              <w:rPr>
                <w:rFonts w:ascii="Bookman Old Style" w:hAnsi="Bookman Old Style"/>
                <w:sz w:val="24"/>
                <w:szCs w:val="24"/>
              </w:rPr>
              <w:t>D</w:t>
            </w:r>
            <w:r w:rsidRPr="00FF7E7C">
              <w:rPr>
                <w:rFonts w:ascii="Bookman Old Style" w:hAnsi="Bookman Old Style"/>
                <w:sz w:val="24"/>
                <w:szCs w:val="24"/>
              </w:rPr>
              <w:t xml:space="preserve">aerah dan masyarakat. </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7C034F" w:rsidRPr="00FF7E7C" w:rsidRDefault="007C034F" w:rsidP="00E14D2D">
            <w:pPr>
              <w:autoSpaceDE w:val="0"/>
              <w:autoSpaceDN w:val="0"/>
              <w:adjustRightInd w:val="0"/>
              <w:spacing w:after="0" w:line="360" w:lineRule="auto"/>
              <w:rPr>
                <w:rFonts w:ascii="Bookman Old Style" w:hAnsi="Bookman Old Style"/>
                <w:sz w:val="24"/>
                <w:szCs w:val="24"/>
              </w:rPr>
            </w:pPr>
            <w:r w:rsidRPr="00FF7E7C">
              <w:rPr>
                <w:rFonts w:ascii="Bookman Old Style" w:hAnsi="Bookman Old Style"/>
                <w:sz w:val="24"/>
                <w:szCs w:val="24"/>
              </w:rPr>
              <w:t>Masyarakat sebagaimana dimaksud pada ayat (1) meliputi:</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 xml:space="preserve">penyelenggara atau satuan pendidikan yang didirikan </w:t>
            </w:r>
            <w:r w:rsidRPr="00186A8C">
              <w:rPr>
                <w:rFonts w:ascii="Bookman Old Style" w:hAnsi="Bookman Old Style"/>
                <w:sz w:val="24"/>
                <w:szCs w:val="24"/>
                <w:lang w:val="fi-FI"/>
              </w:rPr>
              <w:t>masyarakat;</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lang w:val="it-IT"/>
              </w:rPr>
            </w:pPr>
            <w:r w:rsidRPr="00FF7E7C">
              <w:rPr>
                <w:rFonts w:ascii="Bookman Old Style" w:hAnsi="Bookman Old Style"/>
                <w:sz w:val="24"/>
                <w:szCs w:val="24"/>
                <w:lang w:val="it-IT"/>
              </w:rPr>
              <w:t>peserta didik, orang tua atau wali peserta didik; dan</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pihak lain selain yang dimaksud dalam huruf a dan huruf b yang mempunyai perhatian dan peranan dalam bidang pendidikan.</w:t>
            </w:r>
          </w:p>
        </w:tc>
      </w:tr>
      <w:tr w:rsidR="007C034F" w:rsidRPr="00FF7E7C" w:rsidTr="001055C6">
        <w:trPr>
          <w:gridBefore w:val="1"/>
          <w:gridAfter w:val="2"/>
          <w:wBefore w:w="284" w:type="dxa"/>
          <w:wAfter w:w="503" w:type="dxa"/>
          <w:trHeight w:val="94"/>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D77BAB">
            <w:pPr>
              <w:spacing w:after="0" w:line="360" w:lineRule="auto"/>
              <w:jc w:val="center"/>
              <w:rPr>
                <w:rFonts w:ascii="Bookman Old Style" w:hAnsi="Bookman Old Style"/>
                <w:b/>
                <w:sz w:val="24"/>
                <w:szCs w:val="24"/>
              </w:rPr>
            </w:pPr>
            <w:r w:rsidRPr="00FF7E7C">
              <w:rPr>
                <w:rFonts w:ascii="Bookman Old Style" w:hAnsi="Bookman Old Style"/>
                <w:b/>
                <w:sz w:val="24"/>
                <w:szCs w:val="24"/>
              </w:rPr>
              <w:t>Bagian Kedua</w:t>
            </w: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Sumber Pendanaan Pendidikan</w:t>
            </w:r>
          </w:p>
        </w:tc>
      </w:tr>
      <w:tr w:rsidR="007C034F" w:rsidRPr="00FF7E7C" w:rsidTr="001055C6">
        <w:trPr>
          <w:gridBefore w:val="1"/>
          <w:gridAfter w:val="2"/>
          <w:wBefore w:w="284" w:type="dxa"/>
          <w:wAfter w:w="503" w:type="dxa"/>
        </w:trPr>
        <w:tc>
          <w:tcPr>
            <w:tcW w:w="9498" w:type="dxa"/>
            <w:gridSpan w:val="8"/>
          </w:tcPr>
          <w:p w:rsidR="00AB4D5D" w:rsidRDefault="00AB4D5D" w:rsidP="00E14D2D">
            <w:pPr>
              <w:spacing w:after="0" w:line="360" w:lineRule="auto"/>
              <w:jc w:val="center"/>
              <w:rPr>
                <w:rFonts w:ascii="Bookman Old Style" w:hAnsi="Bookman Old Style"/>
                <w:b/>
                <w:sz w:val="24"/>
                <w:szCs w:val="24"/>
              </w:rPr>
            </w:pP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10</w:t>
            </w:r>
            <w:r w:rsidR="007425BE">
              <w:rPr>
                <w:rFonts w:ascii="Bookman Old Style" w:hAnsi="Bookman Old Style"/>
                <w:b/>
                <w:sz w:val="24"/>
                <w:szCs w:val="24"/>
              </w:rPr>
              <w:t>3</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0D731C"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Sumber pendanaan pendidikan ditentukan berdasarkan prinsip keadilan, kecukupan, dan keberlanjutan.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 xml:space="preserve">Prinsip keadilan sebagaimana dimaksud pada ayat (1) berarti bahwa besarnya pendanaan pendidikan oleh Pemerintah, </w:t>
            </w:r>
            <w:r w:rsidRPr="00186A8C">
              <w:rPr>
                <w:rFonts w:ascii="Bookman Old Style" w:hAnsi="Bookman Old Style"/>
                <w:sz w:val="24"/>
                <w:szCs w:val="24"/>
              </w:rPr>
              <w:t>P</w:t>
            </w:r>
            <w:r w:rsidRPr="00FF7E7C">
              <w:rPr>
                <w:rFonts w:ascii="Bookman Old Style" w:hAnsi="Bookman Old Style"/>
                <w:sz w:val="24"/>
                <w:szCs w:val="24"/>
              </w:rPr>
              <w:t xml:space="preserve">emerintah </w:t>
            </w:r>
            <w:r w:rsidRPr="00186A8C">
              <w:rPr>
                <w:rFonts w:ascii="Bookman Old Style" w:hAnsi="Bookman Old Style"/>
                <w:sz w:val="24"/>
                <w:szCs w:val="24"/>
              </w:rPr>
              <w:t>D</w:t>
            </w:r>
            <w:r w:rsidRPr="00FF7E7C">
              <w:rPr>
                <w:rFonts w:ascii="Bookman Old Style" w:hAnsi="Bookman Old Style"/>
                <w:sz w:val="24"/>
                <w:szCs w:val="24"/>
              </w:rPr>
              <w:t>aerah, dan masyarakat disesuaikan dengan kemampuan masing-masing.</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7C034F" w:rsidRPr="00186A8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Prinsip kecukupan sebagaimana dimaksud pada ayat (1) berarti bahwa pendanaan pendidikan cukup untuk membiayai penyelenggaraan pendidikan yang memenuhi Standar Nasional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(4)</w:t>
            </w:r>
          </w:p>
        </w:tc>
        <w:tc>
          <w:tcPr>
            <w:tcW w:w="8989" w:type="dxa"/>
            <w:gridSpan w:val="7"/>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Prinsip keberlanjutan sebagaimana dimaksud pada ayat (1) berarti bahwa pendanaan pendidikan dapat digunakan secara berkesinambungan untuk memberikan layanan pendidikan yang memenuhi Standar Nasional Pendidikan</w:t>
            </w:r>
          </w:p>
        </w:tc>
      </w:tr>
      <w:tr w:rsidR="007C034F" w:rsidRPr="00FF7E7C" w:rsidTr="001055C6">
        <w:trPr>
          <w:gridBefore w:val="1"/>
          <w:gridAfter w:val="2"/>
          <w:wBefore w:w="284" w:type="dxa"/>
          <w:wAfter w:w="503" w:type="dxa"/>
        </w:trPr>
        <w:tc>
          <w:tcPr>
            <w:tcW w:w="9498" w:type="dxa"/>
            <w:gridSpan w:val="8"/>
          </w:tcPr>
          <w:p w:rsidR="00E745EF" w:rsidRDefault="00E745EF" w:rsidP="00F23CA2">
            <w:pPr>
              <w:spacing w:after="0" w:line="360" w:lineRule="auto"/>
              <w:rPr>
                <w:rFonts w:ascii="Bookman Old Style" w:hAnsi="Bookman Old Style"/>
                <w:b/>
                <w:sz w:val="24"/>
                <w:szCs w:val="24"/>
              </w:rPr>
            </w:pPr>
          </w:p>
          <w:p w:rsidR="00E871F1" w:rsidRDefault="00E871F1" w:rsidP="00F23CA2">
            <w:pPr>
              <w:spacing w:after="0" w:line="360" w:lineRule="auto"/>
              <w:rPr>
                <w:rFonts w:ascii="Bookman Old Style" w:hAnsi="Bookman Old Style"/>
                <w:b/>
                <w:sz w:val="24"/>
                <w:szCs w:val="24"/>
              </w:rPr>
            </w:pPr>
          </w:p>
          <w:p w:rsidR="00E871F1" w:rsidRDefault="00E871F1" w:rsidP="00F23CA2">
            <w:pPr>
              <w:spacing w:after="0" w:line="360" w:lineRule="auto"/>
              <w:rPr>
                <w:rFonts w:ascii="Bookman Old Style" w:hAnsi="Bookman Old Style"/>
                <w:b/>
                <w:sz w:val="24"/>
                <w:szCs w:val="24"/>
              </w:rPr>
            </w:pPr>
          </w:p>
          <w:p w:rsidR="00E871F1" w:rsidRDefault="00E871F1" w:rsidP="00F23CA2">
            <w:pPr>
              <w:spacing w:after="0" w:line="360" w:lineRule="auto"/>
              <w:rPr>
                <w:rFonts w:ascii="Bookman Old Style" w:hAnsi="Bookman Old Style"/>
                <w:b/>
                <w:sz w:val="24"/>
                <w:szCs w:val="24"/>
              </w:rPr>
            </w:pPr>
          </w:p>
          <w:p w:rsidR="00E871F1" w:rsidRDefault="00E871F1" w:rsidP="00F23CA2">
            <w:pPr>
              <w:spacing w:after="0" w:line="360" w:lineRule="auto"/>
              <w:rPr>
                <w:rFonts w:ascii="Bookman Old Style" w:hAnsi="Bookman Old Style"/>
                <w:b/>
                <w:sz w:val="24"/>
                <w:szCs w:val="24"/>
              </w:rPr>
            </w:pPr>
          </w:p>
          <w:p w:rsidR="007C034F" w:rsidRPr="00FF7E7C" w:rsidRDefault="00AB4D5D" w:rsidP="00E14D2D">
            <w:pPr>
              <w:spacing w:after="0" w:line="360" w:lineRule="auto"/>
              <w:jc w:val="center"/>
              <w:rPr>
                <w:rFonts w:ascii="Bookman Old Style" w:hAnsi="Bookman Old Style"/>
                <w:b/>
                <w:sz w:val="24"/>
                <w:szCs w:val="24"/>
              </w:rPr>
            </w:pPr>
            <w:r>
              <w:rPr>
                <w:rFonts w:ascii="Bookman Old Style" w:hAnsi="Bookman Old Style"/>
                <w:b/>
                <w:sz w:val="24"/>
                <w:szCs w:val="24"/>
              </w:rPr>
              <w:t>Pasal 10</w:t>
            </w:r>
            <w:r w:rsidR="007425BE">
              <w:rPr>
                <w:rFonts w:ascii="Bookman Old Style" w:hAnsi="Bookman Old Style"/>
                <w:b/>
                <w:sz w:val="24"/>
                <w:szCs w:val="24"/>
              </w:rPr>
              <w:t>4</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lastRenderedPageBreak/>
              <w:t xml:space="preserve"> (1)</w:t>
            </w:r>
          </w:p>
        </w:tc>
        <w:tc>
          <w:tcPr>
            <w:tcW w:w="8989" w:type="dxa"/>
            <w:gridSpan w:val="7"/>
          </w:tcPr>
          <w:p w:rsidR="00F23CA2"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 xml:space="preserve">Pendanaan pendidikan bersumber dari Pemerintah, </w:t>
            </w:r>
            <w:r w:rsidRPr="00FF7E7C">
              <w:rPr>
                <w:rFonts w:ascii="Bookman Old Style" w:hAnsi="Bookman Old Style"/>
                <w:sz w:val="24"/>
                <w:szCs w:val="24"/>
                <w:lang w:val="en-US"/>
              </w:rPr>
              <w:t>P</w:t>
            </w:r>
            <w:r w:rsidRPr="00FF7E7C">
              <w:rPr>
                <w:rFonts w:ascii="Bookman Old Style" w:hAnsi="Bookman Old Style"/>
                <w:sz w:val="24"/>
                <w:szCs w:val="24"/>
              </w:rPr>
              <w:t xml:space="preserve">emerintah </w:t>
            </w:r>
            <w:r w:rsidRPr="00FF7E7C">
              <w:rPr>
                <w:rFonts w:ascii="Bookman Old Style" w:hAnsi="Bookman Old Style"/>
                <w:sz w:val="24"/>
                <w:szCs w:val="24"/>
                <w:lang w:val="en-US"/>
              </w:rPr>
              <w:t>D</w:t>
            </w:r>
            <w:r w:rsidRPr="00FF7E7C">
              <w:rPr>
                <w:rFonts w:ascii="Bookman Old Style" w:hAnsi="Bookman Old Style"/>
                <w:sz w:val="24"/>
                <w:szCs w:val="24"/>
              </w:rPr>
              <w:t>aerah, dan masyarakat.</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 xml:space="preserve">Dana pendidikan </w:t>
            </w:r>
            <w:r w:rsidRPr="00186A8C">
              <w:rPr>
                <w:rFonts w:ascii="Bookman Old Style" w:hAnsi="Bookman Old Style"/>
                <w:sz w:val="24"/>
                <w:szCs w:val="24"/>
              </w:rPr>
              <w:t>P</w:t>
            </w:r>
            <w:r w:rsidRPr="00FF7E7C">
              <w:rPr>
                <w:rFonts w:ascii="Bookman Old Style" w:hAnsi="Bookman Old Style"/>
                <w:sz w:val="24"/>
                <w:szCs w:val="24"/>
              </w:rPr>
              <w:t xml:space="preserve">emerintah </w:t>
            </w:r>
            <w:r w:rsidRPr="00186A8C">
              <w:rPr>
                <w:rFonts w:ascii="Bookman Old Style" w:hAnsi="Bookman Old Style"/>
                <w:sz w:val="24"/>
                <w:szCs w:val="24"/>
              </w:rPr>
              <w:t>D</w:t>
            </w:r>
            <w:r w:rsidRPr="00FF7E7C">
              <w:rPr>
                <w:rFonts w:ascii="Bookman Old Style" w:hAnsi="Bookman Old Style"/>
                <w:sz w:val="24"/>
                <w:szCs w:val="24"/>
              </w:rPr>
              <w:t>aerah sebagaimana dimaksud pada ayat (1) dapat bersumber dari:</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7C034F" w:rsidRPr="00FF7E7C" w:rsidRDefault="007C034F" w:rsidP="00E14D2D">
            <w:pPr>
              <w:autoSpaceDE w:val="0"/>
              <w:autoSpaceDN w:val="0"/>
              <w:adjustRightInd w:val="0"/>
              <w:spacing w:after="0" w:line="360" w:lineRule="auto"/>
              <w:rPr>
                <w:rFonts w:ascii="Bookman Old Style" w:hAnsi="Bookman Old Style"/>
                <w:sz w:val="24"/>
                <w:szCs w:val="24"/>
              </w:rPr>
            </w:pPr>
            <w:r w:rsidRPr="00FF7E7C">
              <w:rPr>
                <w:rFonts w:ascii="Bookman Old Style" w:hAnsi="Bookman Old Style"/>
                <w:sz w:val="24"/>
                <w:szCs w:val="24"/>
                <w:lang w:val="en-US"/>
              </w:rPr>
              <w:t>anggaran Pemerintah;</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7C034F" w:rsidRPr="00FF7E7C" w:rsidRDefault="007C034F" w:rsidP="00E14D2D">
            <w:pPr>
              <w:autoSpaceDE w:val="0"/>
              <w:autoSpaceDN w:val="0"/>
              <w:adjustRightInd w:val="0"/>
              <w:spacing w:after="0" w:line="360" w:lineRule="auto"/>
              <w:rPr>
                <w:rFonts w:ascii="Bookman Old Style" w:hAnsi="Bookman Old Style"/>
                <w:sz w:val="24"/>
                <w:szCs w:val="24"/>
              </w:rPr>
            </w:pPr>
            <w:r w:rsidRPr="00FF7E7C">
              <w:rPr>
                <w:rFonts w:ascii="Bookman Old Style" w:hAnsi="Bookman Old Style"/>
                <w:sz w:val="24"/>
                <w:szCs w:val="24"/>
                <w:lang w:val="en-US"/>
              </w:rPr>
              <w:t>anggaran Pemerintah Daerah;</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7C034F" w:rsidRPr="00FF7E7C" w:rsidRDefault="007C034F" w:rsidP="00E14D2D">
            <w:pPr>
              <w:autoSpaceDE w:val="0"/>
              <w:autoSpaceDN w:val="0"/>
              <w:adjustRightInd w:val="0"/>
              <w:spacing w:after="0" w:line="360" w:lineRule="auto"/>
              <w:rPr>
                <w:rFonts w:ascii="Bookman Old Style" w:hAnsi="Bookman Old Style"/>
                <w:sz w:val="24"/>
                <w:szCs w:val="24"/>
              </w:rPr>
            </w:pPr>
            <w:r w:rsidRPr="00FF7E7C">
              <w:rPr>
                <w:rFonts w:ascii="Bookman Old Style" w:hAnsi="Bookman Old Style"/>
                <w:sz w:val="24"/>
                <w:szCs w:val="24"/>
              </w:rPr>
              <w:t>bantuan pihak lain yang tidak mengikat; dan/atau</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AB4D5D" w:rsidRPr="00FF7E7C" w:rsidRDefault="007C034F" w:rsidP="00E14D2D">
            <w:pPr>
              <w:autoSpaceDE w:val="0"/>
              <w:autoSpaceDN w:val="0"/>
              <w:adjustRightInd w:val="0"/>
              <w:spacing w:after="0" w:line="360" w:lineRule="auto"/>
              <w:rPr>
                <w:rFonts w:ascii="Bookman Old Style" w:hAnsi="Bookman Old Style"/>
                <w:sz w:val="24"/>
                <w:szCs w:val="24"/>
              </w:rPr>
            </w:pPr>
            <w:r w:rsidRPr="00FF7E7C">
              <w:rPr>
                <w:rFonts w:ascii="Bookman Old Style" w:hAnsi="Bookman Old Style"/>
                <w:sz w:val="24"/>
                <w:szCs w:val="24"/>
              </w:rPr>
              <w:t>sumber lain yang sah.</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r w:rsidRPr="00FF7E7C">
              <w:rPr>
                <w:rFonts w:ascii="Bookman Old Style" w:hAnsi="Bookman Old Style"/>
                <w:sz w:val="24"/>
                <w:szCs w:val="24"/>
              </w:rPr>
              <w:t>(3)</w:t>
            </w:r>
          </w:p>
        </w:tc>
        <w:tc>
          <w:tcPr>
            <w:tcW w:w="8989" w:type="dxa"/>
            <w:gridSpan w:val="7"/>
          </w:tcPr>
          <w:p w:rsidR="007C034F" w:rsidRPr="00FF7E7C" w:rsidRDefault="007C034F" w:rsidP="00E14D2D">
            <w:pPr>
              <w:autoSpaceDE w:val="0"/>
              <w:autoSpaceDN w:val="0"/>
              <w:adjustRightInd w:val="0"/>
              <w:spacing w:after="0" w:line="360" w:lineRule="auto"/>
              <w:rPr>
                <w:rFonts w:ascii="Bookman Old Style" w:hAnsi="Bookman Old Style"/>
                <w:sz w:val="24"/>
                <w:szCs w:val="24"/>
              </w:rPr>
            </w:pPr>
            <w:r w:rsidRPr="00FF7E7C">
              <w:rPr>
                <w:rFonts w:ascii="Bookman Old Style" w:hAnsi="Bookman Old Style"/>
                <w:sz w:val="24"/>
                <w:szCs w:val="24"/>
              </w:rPr>
              <w:t>Dana pendidikan penyelenggaraan atau satuan pendidikan yang didirikan masyarakat dapat bersumber dari :</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lang w:val="nb-NO"/>
              </w:rPr>
            </w:pPr>
            <w:r w:rsidRPr="00FF7E7C">
              <w:rPr>
                <w:rFonts w:ascii="Bookman Old Style" w:hAnsi="Bookman Old Style"/>
                <w:sz w:val="24"/>
                <w:szCs w:val="24"/>
                <w:lang w:val="nb-NO"/>
              </w:rPr>
              <w:t>pendiri penyelenggara atau satuan pendidikan yang didirikan masyarakat;</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bantuan dari masyarakat, di luar peserta didik atau orang tua/ walinya;</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lang w:val="en-US"/>
              </w:rPr>
            </w:pPr>
            <w:r w:rsidRPr="00FF7E7C">
              <w:rPr>
                <w:rFonts w:ascii="Bookman Old Style" w:hAnsi="Bookman Old Style"/>
                <w:sz w:val="24"/>
                <w:szCs w:val="24"/>
                <w:lang w:val="en-US"/>
              </w:rPr>
              <w:t>bantuan Pemerintah;</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en-US"/>
              </w:rPr>
              <w:t>bantuan Pemerintah Daerah;</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lang w:val="fi-FI"/>
              </w:rPr>
            </w:pPr>
            <w:r w:rsidRPr="00FF7E7C">
              <w:rPr>
                <w:rFonts w:ascii="Bookman Old Style" w:hAnsi="Bookman Old Style"/>
                <w:sz w:val="24"/>
                <w:szCs w:val="24"/>
                <w:lang w:val="fi-FI"/>
              </w:rPr>
              <w:t>bantuan pihak lain yang tidak mengikat;</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f.</w:t>
            </w:r>
          </w:p>
        </w:tc>
        <w:tc>
          <w:tcPr>
            <w:tcW w:w="8621" w:type="dxa"/>
            <w:gridSpan w:val="6"/>
          </w:tcPr>
          <w:p w:rsidR="007C034F" w:rsidRPr="00FF7E7C" w:rsidRDefault="007C034F" w:rsidP="00E14D2D">
            <w:pPr>
              <w:autoSpaceDE w:val="0"/>
              <w:autoSpaceDN w:val="0"/>
              <w:adjustRightInd w:val="0"/>
              <w:spacing w:after="0" w:line="360" w:lineRule="auto"/>
              <w:rPr>
                <w:rFonts w:ascii="Bookman Old Style" w:hAnsi="Bookman Old Style"/>
                <w:sz w:val="24"/>
                <w:szCs w:val="24"/>
              </w:rPr>
            </w:pPr>
            <w:r w:rsidRPr="00FF7E7C">
              <w:rPr>
                <w:rFonts w:ascii="Bookman Old Style" w:hAnsi="Bookman Old Style"/>
                <w:sz w:val="24"/>
                <w:szCs w:val="24"/>
              </w:rPr>
              <w:t>hasil usaha penyelenggara atau satuan pendidikan; dan/atau</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g.</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en-US"/>
              </w:rPr>
              <w:t>sumber lainnya yang sah.</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r w:rsidRPr="00FF7E7C">
              <w:rPr>
                <w:rFonts w:ascii="Bookman Old Style" w:hAnsi="Bookman Old Style"/>
                <w:sz w:val="24"/>
                <w:szCs w:val="24"/>
              </w:rPr>
              <w:t>(4)</w:t>
            </w:r>
          </w:p>
        </w:tc>
        <w:tc>
          <w:tcPr>
            <w:tcW w:w="8989" w:type="dxa"/>
            <w:gridSpan w:val="7"/>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Dana pendidikan satuan pendidikan yang diselenggarakan oleh Pemerintah dapat bersumber dari:</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en-US"/>
              </w:rPr>
              <w:t>anggaran Pemerintah;</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en-US"/>
              </w:rPr>
              <w:t>bantuan Pemerintah Daerah;</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pungutan dari peserta didik atau orang tua/walinya yang dilaksanakan sesuai peraturan perundang-undangan;</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bantuan dari pemangku kepentingan satuan pendidikan di luar peserta didik atau orang tua/walinya;</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bantuan dari pihak lain yang tidak mengikat; dan/atau</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f.</w:t>
            </w:r>
          </w:p>
        </w:tc>
        <w:tc>
          <w:tcPr>
            <w:tcW w:w="8621" w:type="dxa"/>
            <w:gridSpan w:val="6"/>
          </w:tcPr>
          <w:p w:rsidR="007C034F" w:rsidRPr="00FF7E7C" w:rsidRDefault="007C034F" w:rsidP="00E14D2D">
            <w:pPr>
              <w:autoSpaceDE w:val="0"/>
              <w:autoSpaceDN w:val="0"/>
              <w:adjustRightInd w:val="0"/>
              <w:spacing w:after="0" w:line="360" w:lineRule="auto"/>
              <w:rPr>
                <w:rFonts w:ascii="Bookman Old Style" w:hAnsi="Bookman Old Style"/>
                <w:sz w:val="24"/>
                <w:szCs w:val="24"/>
              </w:rPr>
            </w:pPr>
            <w:r w:rsidRPr="00FF7E7C">
              <w:rPr>
                <w:rFonts w:ascii="Bookman Old Style" w:hAnsi="Bookman Old Style"/>
                <w:sz w:val="24"/>
                <w:szCs w:val="24"/>
                <w:lang w:val="en-US"/>
              </w:rPr>
              <w:t>sumber lainnya yang sah.</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r w:rsidRPr="00FF7E7C">
              <w:rPr>
                <w:rFonts w:ascii="Bookman Old Style" w:hAnsi="Bookman Old Style"/>
                <w:sz w:val="24"/>
                <w:szCs w:val="24"/>
              </w:rPr>
              <w:t>(5)</w:t>
            </w:r>
          </w:p>
        </w:tc>
        <w:tc>
          <w:tcPr>
            <w:tcW w:w="8989" w:type="dxa"/>
            <w:gridSpan w:val="7"/>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 xml:space="preserve">Dana pendidikan satuan pendidikan yang diselenggarakan oleh </w:t>
            </w:r>
            <w:r w:rsidRPr="00FF7E7C">
              <w:rPr>
                <w:rFonts w:ascii="Bookman Old Style" w:hAnsi="Bookman Old Style"/>
                <w:sz w:val="24"/>
                <w:szCs w:val="24"/>
                <w:lang w:val="en-US"/>
              </w:rPr>
              <w:t>P</w:t>
            </w:r>
            <w:r w:rsidRPr="00FF7E7C">
              <w:rPr>
                <w:rFonts w:ascii="Bookman Old Style" w:hAnsi="Bookman Old Style"/>
                <w:sz w:val="24"/>
                <w:szCs w:val="24"/>
              </w:rPr>
              <w:t xml:space="preserve">emerintah </w:t>
            </w:r>
            <w:r w:rsidRPr="00FF7E7C">
              <w:rPr>
                <w:rFonts w:ascii="Bookman Old Style" w:hAnsi="Bookman Old Style"/>
                <w:sz w:val="24"/>
                <w:szCs w:val="24"/>
                <w:lang w:val="en-US"/>
              </w:rPr>
              <w:t>D</w:t>
            </w:r>
            <w:r w:rsidRPr="00FF7E7C">
              <w:rPr>
                <w:rFonts w:ascii="Bookman Old Style" w:hAnsi="Bookman Old Style"/>
                <w:sz w:val="24"/>
                <w:szCs w:val="24"/>
              </w:rPr>
              <w:t>aerah dapat bersumber dari:</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en-US"/>
              </w:rPr>
              <w:t>bantuan Pemerintah Daerah;</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en-US"/>
              </w:rPr>
              <w:t>bantuan Pemerintah;</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pungutan dari peserta didik atau orang tua/walinya yang dilaksanakan sesuai peraturan perundang-undangan;</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bantuan dari pemangku kepentingan satuan pendidikan di luar peserta didik atau orang tua/walinya;</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bantuan pihak lain yang tidak mengikat; dan/atau</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f.</w:t>
            </w:r>
          </w:p>
        </w:tc>
        <w:tc>
          <w:tcPr>
            <w:tcW w:w="8621" w:type="dxa"/>
            <w:gridSpan w:val="6"/>
          </w:tcPr>
          <w:p w:rsidR="007C034F"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en-US"/>
              </w:rPr>
              <w:t>sumber lainnya yang sah.</w:t>
            </w:r>
          </w:p>
          <w:p w:rsidR="00E745EF" w:rsidRDefault="00E745EF" w:rsidP="00E14D2D">
            <w:pPr>
              <w:autoSpaceDE w:val="0"/>
              <w:autoSpaceDN w:val="0"/>
              <w:adjustRightInd w:val="0"/>
              <w:spacing w:after="0" w:line="360" w:lineRule="auto"/>
              <w:jc w:val="both"/>
              <w:rPr>
                <w:rFonts w:ascii="Bookman Old Style" w:hAnsi="Bookman Old Style"/>
                <w:sz w:val="24"/>
                <w:szCs w:val="24"/>
              </w:rPr>
            </w:pPr>
          </w:p>
          <w:p w:rsidR="00F23CA2" w:rsidRPr="00E745EF" w:rsidRDefault="00F23CA2" w:rsidP="00E14D2D">
            <w:pPr>
              <w:autoSpaceDE w:val="0"/>
              <w:autoSpaceDN w:val="0"/>
              <w:adjustRightInd w:val="0"/>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r w:rsidRPr="00FF7E7C">
              <w:rPr>
                <w:rFonts w:ascii="Bookman Old Style" w:hAnsi="Bookman Old Style"/>
                <w:sz w:val="24"/>
                <w:szCs w:val="24"/>
              </w:rPr>
              <w:lastRenderedPageBreak/>
              <w:t>(6)</w:t>
            </w:r>
          </w:p>
        </w:tc>
        <w:tc>
          <w:tcPr>
            <w:tcW w:w="8989" w:type="dxa"/>
            <w:gridSpan w:val="7"/>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Dana pendidikan satuan pendidikan yang diselenggarakan oleh penyelenggara atau satuan pendidikan yang didirikan masyarakat dapat bersumber dari:</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7C034F" w:rsidRPr="00186A8C" w:rsidRDefault="007C034F" w:rsidP="00E14D2D">
            <w:pPr>
              <w:autoSpaceDE w:val="0"/>
              <w:autoSpaceDN w:val="0"/>
              <w:adjustRightInd w:val="0"/>
              <w:spacing w:after="0" w:line="360" w:lineRule="auto"/>
              <w:jc w:val="both"/>
              <w:rPr>
                <w:rFonts w:ascii="Bookman Old Style" w:hAnsi="Bookman Old Style"/>
                <w:sz w:val="24"/>
                <w:szCs w:val="24"/>
                <w:lang w:val="fi-FI"/>
              </w:rPr>
            </w:pPr>
            <w:r w:rsidRPr="00186A8C">
              <w:rPr>
                <w:rFonts w:ascii="Bookman Old Style" w:hAnsi="Bookman Old Style"/>
                <w:sz w:val="24"/>
                <w:szCs w:val="24"/>
                <w:lang w:val="fi-FI"/>
              </w:rPr>
              <w:t>bantuan dari penyelenggara atau satuan pendidikan yang bersangkutan;</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en-US"/>
              </w:rPr>
              <w:t>bantuan dari Pemerintah;</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en-US"/>
              </w:rPr>
              <w:t>bantuan dari Pemerintah Daerah;</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AB4D5D"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pungutan dari peserta didik atau orang tua/walinya yang dilaksanakan sesuai peraturan perundang-undangan;</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bantuan dari pemangku kepentingan satuan pendidikan di luar peserta didik atau orang tua/walinya;</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f.</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lang w:val="nb-NO"/>
              </w:rPr>
            </w:pPr>
            <w:r w:rsidRPr="00FF7E7C">
              <w:rPr>
                <w:rFonts w:ascii="Bookman Old Style" w:hAnsi="Bookman Old Style"/>
                <w:sz w:val="24"/>
                <w:szCs w:val="24"/>
                <w:lang w:val="nb-NO"/>
              </w:rPr>
              <w:t xml:space="preserve">bantuan pihak asing yang tidak mengikat; </w:t>
            </w:r>
            <w:r w:rsidRPr="00FF7E7C">
              <w:rPr>
                <w:rFonts w:ascii="Bookman Old Style" w:hAnsi="Bookman Old Style"/>
                <w:sz w:val="24"/>
                <w:szCs w:val="24"/>
                <w:lang w:val="en-US"/>
              </w:rPr>
              <w:t>dan/atau</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g.</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en-US"/>
              </w:rPr>
              <w:t>sumber lainnya yang sah;</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2B7243" w:rsidP="00E14D2D">
            <w:pPr>
              <w:spacing w:after="0" w:line="360" w:lineRule="auto"/>
              <w:ind w:left="-100" w:right="-92"/>
              <w:rPr>
                <w:rFonts w:ascii="Bookman Old Style" w:hAnsi="Bookman Old Style"/>
                <w:sz w:val="24"/>
                <w:szCs w:val="24"/>
              </w:rPr>
            </w:pPr>
            <w:r>
              <w:rPr>
                <w:rFonts w:ascii="Bookman Old Style" w:hAnsi="Bookman Old Style"/>
                <w:sz w:val="24"/>
                <w:szCs w:val="24"/>
              </w:rPr>
              <w:t xml:space="preserve"> </w:t>
            </w:r>
            <w:r w:rsidR="007C034F" w:rsidRPr="00FF7E7C">
              <w:rPr>
                <w:rFonts w:ascii="Bookman Old Style" w:hAnsi="Bookman Old Style"/>
                <w:sz w:val="24"/>
                <w:szCs w:val="24"/>
                <w:lang w:val="en-US"/>
              </w:rPr>
              <w:t>h</w:t>
            </w:r>
            <w:r w:rsidR="007C034F" w:rsidRPr="00FF7E7C">
              <w:rPr>
                <w:rFonts w:ascii="Bookman Old Style" w:hAnsi="Bookman Old Style"/>
                <w:sz w:val="24"/>
                <w:szCs w:val="24"/>
              </w:rPr>
              <w:t>.</w:t>
            </w:r>
          </w:p>
        </w:tc>
        <w:tc>
          <w:tcPr>
            <w:tcW w:w="8621" w:type="dxa"/>
            <w:gridSpan w:val="6"/>
          </w:tcPr>
          <w:p w:rsidR="007C034F" w:rsidRPr="00186A8C" w:rsidRDefault="007C034F" w:rsidP="00E14D2D">
            <w:pPr>
              <w:autoSpaceDE w:val="0"/>
              <w:autoSpaceDN w:val="0"/>
              <w:adjustRightInd w:val="0"/>
              <w:spacing w:after="0" w:line="360" w:lineRule="auto"/>
              <w:jc w:val="both"/>
              <w:rPr>
                <w:rFonts w:ascii="Bookman Old Style" w:hAnsi="Bookman Old Style"/>
                <w:sz w:val="24"/>
                <w:szCs w:val="24"/>
                <w:lang w:val="fi-FI"/>
              </w:rPr>
            </w:pPr>
            <w:r w:rsidRPr="00186A8C">
              <w:rPr>
                <w:rFonts w:ascii="Bookman Old Style" w:hAnsi="Bookman Old Style"/>
                <w:sz w:val="24"/>
                <w:szCs w:val="24"/>
                <w:lang w:val="fi-FI"/>
              </w:rPr>
              <w:t>bantuan dari penyelenggara atau satuan pendidikan yang bersangkutan.</w:t>
            </w:r>
          </w:p>
        </w:tc>
      </w:tr>
      <w:tr w:rsidR="007C034F" w:rsidRPr="00FF7E7C" w:rsidTr="001055C6">
        <w:trPr>
          <w:gridBefore w:val="1"/>
          <w:gridAfter w:val="2"/>
          <w:wBefore w:w="284" w:type="dxa"/>
          <w:wAfter w:w="503" w:type="dxa"/>
        </w:trPr>
        <w:tc>
          <w:tcPr>
            <w:tcW w:w="9498" w:type="dxa"/>
            <w:gridSpan w:val="8"/>
          </w:tcPr>
          <w:p w:rsidR="007C034F" w:rsidRPr="00186A8C" w:rsidRDefault="007C034F" w:rsidP="00E14D2D">
            <w:pPr>
              <w:autoSpaceDE w:val="0"/>
              <w:autoSpaceDN w:val="0"/>
              <w:adjustRightInd w:val="0"/>
              <w:spacing w:after="0" w:line="360" w:lineRule="auto"/>
              <w:rPr>
                <w:rFonts w:ascii="Bookman Old Style" w:hAnsi="Bookman Old Style"/>
                <w:b/>
                <w:sz w:val="24"/>
                <w:szCs w:val="24"/>
                <w:lang w:val="fi-FI"/>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autoSpaceDE w:val="0"/>
              <w:autoSpaceDN w:val="0"/>
              <w:adjustRightInd w:val="0"/>
              <w:spacing w:after="0" w:line="360" w:lineRule="auto"/>
              <w:jc w:val="center"/>
              <w:rPr>
                <w:rFonts w:ascii="Bookman Old Style" w:hAnsi="Bookman Old Style"/>
                <w:b/>
                <w:sz w:val="24"/>
                <w:szCs w:val="24"/>
              </w:rPr>
            </w:pPr>
            <w:r w:rsidRPr="00FF7E7C">
              <w:rPr>
                <w:rFonts w:ascii="Bookman Old Style" w:hAnsi="Bookman Old Style"/>
                <w:b/>
                <w:sz w:val="24"/>
                <w:szCs w:val="24"/>
              </w:rPr>
              <w:t>Pasal 10</w:t>
            </w:r>
            <w:r w:rsidR="007425BE">
              <w:rPr>
                <w:rFonts w:ascii="Bookman Old Style" w:hAnsi="Bookman Old Style"/>
                <w:b/>
                <w:sz w:val="24"/>
                <w:szCs w:val="24"/>
              </w:rPr>
              <w:t>5</w:t>
            </w: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Pungutan oleh satuan pendidikan dalam rangka memenuhi tanggung jawab peserta didik, orang tua, dan/atau walinya seba</w:t>
            </w:r>
            <w:r w:rsidR="000D731C">
              <w:rPr>
                <w:rFonts w:ascii="Bookman Old Style" w:hAnsi="Bookman Old Style"/>
                <w:sz w:val="24"/>
                <w:szCs w:val="24"/>
              </w:rPr>
              <w:t>gaimana dimaksud dalam Pasal 104</w:t>
            </w:r>
            <w:r w:rsidRPr="00FF7E7C">
              <w:rPr>
                <w:rFonts w:ascii="Bookman Old Style" w:hAnsi="Bookman Old Style"/>
                <w:sz w:val="24"/>
                <w:szCs w:val="24"/>
              </w:rPr>
              <w:t xml:space="preserve">  ayat (4) huruf </w:t>
            </w:r>
            <w:r w:rsidRPr="00FF7E7C">
              <w:rPr>
                <w:rFonts w:ascii="Bookman Old Style" w:hAnsi="Bookman Old Style"/>
                <w:i/>
                <w:iCs/>
                <w:sz w:val="24"/>
                <w:szCs w:val="24"/>
              </w:rPr>
              <w:t>c</w:t>
            </w:r>
            <w:r w:rsidRPr="00FF7E7C">
              <w:rPr>
                <w:rFonts w:ascii="Bookman Old Style" w:hAnsi="Bookman Old Style"/>
                <w:sz w:val="24"/>
                <w:szCs w:val="24"/>
              </w:rPr>
              <w:t>, ayat (5) huruf c, dan ayat (6) huruf d wajib memenuhi ketentuan sebagai berikut:</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989" w:type="dxa"/>
            <w:gridSpan w:val="7"/>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didasarkan pada perencanaan investasi dan/atau operasi yang jelas dan dituangkan dalam rencana strategis, rencana kerja tahunan, serta anggaran tahunan yang mengacu pada Standar Nasional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989" w:type="dxa"/>
            <w:gridSpan w:val="7"/>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perencanaan investasi dan/atau operasi sebagaimana dimaksud pada huruf a diumumkan secara transparan kepada pemangku kepentingan satuan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989" w:type="dxa"/>
            <w:gridSpan w:val="7"/>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dana yang diperoleh disimpan dalam rekening atas nama satuan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989" w:type="dxa"/>
            <w:gridSpan w:val="7"/>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dana yang diperoleh dibukukan secara khusus oleh satuan pendidikan terpisah dari dana yang diterima dari penyelenggara satuan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989" w:type="dxa"/>
            <w:gridSpan w:val="7"/>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tidak dipungut dari peserta didik atau orang tua/walinya yang tidak mampu secara ekonomis;</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f.</w:t>
            </w:r>
          </w:p>
        </w:tc>
        <w:tc>
          <w:tcPr>
            <w:tcW w:w="8989" w:type="dxa"/>
            <w:gridSpan w:val="7"/>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menerapkan sistem subsidi silang yang diatur sendiri oleh satuan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g.</w:t>
            </w:r>
          </w:p>
        </w:tc>
        <w:tc>
          <w:tcPr>
            <w:tcW w:w="8989" w:type="dxa"/>
            <w:gridSpan w:val="7"/>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digunakan sesuai dengan perencanaan sebagaimana dimaksud pada huruf a;</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h.</w:t>
            </w:r>
          </w:p>
        </w:tc>
        <w:tc>
          <w:tcPr>
            <w:tcW w:w="8989" w:type="dxa"/>
            <w:gridSpan w:val="7"/>
          </w:tcPr>
          <w:p w:rsidR="007C034F"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tidak dikaitkan dengan persyaratan akademik untuk penerimaan peserta didik, penilaian hasil belajar peserta didik, dan/atau kelulusan peserta didik dari satuan pendidikan;</w:t>
            </w:r>
          </w:p>
          <w:p w:rsidR="00E745EF" w:rsidRDefault="00E745EF" w:rsidP="00E14D2D">
            <w:pPr>
              <w:autoSpaceDE w:val="0"/>
              <w:autoSpaceDN w:val="0"/>
              <w:adjustRightInd w:val="0"/>
              <w:spacing w:after="0" w:line="360" w:lineRule="auto"/>
              <w:jc w:val="both"/>
              <w:rPr>
                <w:rFonts w:ascii="Bookman Old Style" w:hAnsi="Bookman Old Style"/>
                <w:sz w:val="24"/>
                <w:szCs w:val="24"/>
              </w:rPr>
            </w:pPr>
          </w:p>
          <w:p w:rsidR="00E745EF" w:rsidRPr="00FF7E7C" w:rsidRDefault="00E745EF" w:rsidP="00E14D2D">
            <w:pPr>
              <w:autoSpaceDE w:val="0"/>
              <w:autoSpaceDN w:val="0"/>
              <w:adjustRightInd w:val="0"/>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lastRenderedPageBreak/>
              <w:t xml:space="preserve"> i.</w:t>
            </w:r>
          </w:p>
        </w:tc>
        <w:tc>
          <w:tcPr>
            <w:tcW w:w="8989" w:type="dxa"/>
            <w:gridSpan w:val="7"/>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sekurang-kurangnya 20% (dua puluh persen) dari total dana pungutan peserta didik atau orang tua/walinya digunakan untuk peningkatan mutu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j.</w:t>
            </w:r>
          </w:p>
        </w:tc>
        <w:tc>
          <w:tcPr>
            <w:tcW w:w="8989" w:type="dxa"/>
            <w:gridSpan w:val="7"/>
          </w:tcPr>
          <w:p w:rsidR="007425BE"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tidak dialokasikan baik secara langsung maupun tidak langsung untuk kesejahteraan anggota komite sekolah/madrasah atau lembaga representasi pemangku kepentingan satuan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k.</w:t>
            </w:r>
          </w:p>
        </w:tc>
        <w:tc>
          <w:tcPr>
            <w:tcW w:w="8989" w:type="dxa"/>
            <w:gridSpan w:val="7"/>
          </w:tcPr>
          <w:p w:rsidR="00AB4D5D" w:rsidRPr="00AB4D5D"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pengumpulan, penyimpanan, dan penggunaan dana diaudit oleh akuntan publik dan dilaporkan kepada Menteri, apabila jumlahnya lebih dari jumlah tertentu yang ditetapkan oleh Menteri;</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l.</w:t>
            </w:r>
          </w:p>
        </w:tc>
        <w:tc>
          <w:tcPr>
            <w:tcW w:w="8989" w:type="dxa"/>
            <w:gridSpan w:val="7"/>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pengumpulan, penyimpanan, dan penggunaan dana dipertanggung jawabkan oleh satuan pendidikan secara transparan kepada pemangku kepentingan pendidikan terutama orang tua/wali peserta didik, dan penyelenggara satuan pendidikan; dan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m.</w:t>
            </w:r>
          </w:p>
        </w:tc>
        <w:tc>
          <w:tcPr>
            <w:tcW w:w="8989" w:type="dxa"/>
            <w:gridSpan w:val="7"/>
          </w:tcPr>
          <w:p w:rsidR="007C034F" w:rsidRPr="00FF7E7C" w:rsidRDefault="007C034F" w:rsidP="00E14D2D">
            <w:pPr>
              <w:autoSpaceDE w:val="0"/>
              <w:autoSpaceDN w:val="0"/>
              <w:adjustRightInd w:val="0"/>
              <w:spacing w:after="0" w:line="360" w:lineRule="auto"/>
              <w:rPr>
                <w:rFonts w:ascii="Bookman Old Style" w:hAnsi="Bookman Old Style"/>
                <w:sz w:val="24"/>
                <w:szCs w:val="24"/>
              </w:rPr>
            </w:pPr>
            <w:r w:rsidRPr="00FF7E7C">
              <w:rPr>
                <w:rFonts w:ascii="Bookman Old Style" w:hAnsi="Bookman Old Style"/>
                <w:sz w:val="24"/>
                <w:szCs w:val="24"/>
                <w:lang w:val="sv-SE"/>
              </w:rPr>
              <w:t>sesuai dengan ketentuan peraturan perundang-undangan.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autoSpaceDE w:val="0"/>
              <w:autoSpaceDN w:val="0"/>
              <w:adjustRightInd w:val="0"/>
              <w:spacing w:after="0" w:line="360" w:lineRule="auto"/>
              <w:jc w:val="center"/>
              <w:rPr>
                <w:rFonts w:ascii="Bookman Old Style" w:hAnsi="Bookman Old Style"/>
                <w:b/>
                <w:sz w:val="24"/>
                <w:szCs w:val="24"/>
              </w:rPr>
            </w:pPr>
            <w:r w:rsidRPr="00FF7E7C">
              <w:rPr>
                <w:rFonts w:ascii="Bookman Old Style" w:hAnsi="Bookman Old Style"/>
                <w:b/>
                <w:sz w:val="24"/>
                <w:szCs w:val="24"/>
              </w:rPr>
              <w:t>Pasal 10</w:t>
            </w:r>
            <w:r w:rsidR="007425BE">
              <w:rPr>
                <w:rFonts w:ascii="Bookman Old Style" w:hAnsi="Bookman Old Style"/>
                <w:b/>
                <w:sz w:val="24"/>
                <w:szCs w:val="24"/>
              </w:rPr>
              <w:t>6</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C034F" w:rsidRPr="00186A8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Peserta didik atau orang tua/walinya dapat memberikan sumbangan pendidikan yang sama sekali tidak mengikat kepada satuan pendidikan secara sukarela di luar yang telah diatur dalam Pasal 108.</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Penerimaan, penyimpanan, dan penggunaan sumbangan pendidikan yang bersumber dari peserta didik atau orang tua/walinya, diaudit oleh akuntan publik, diumumkan secara transparan di media cetak berskala nasional, dan dilaporkan kepada Menteri apabila jumlahnya lebih besar dari jumlah tertentu yang ditetapkan oleh Menteri.</w:t>
            </w:r>
          </w:p>
        </w:tc>
      </w:tr>
      <w:tr w:rsidR="007C034F" w:rsidRPr="00FF7E7C" w:rsidTr="001055C6">
        <w:trPr>
          <w:gridBefore w:val="1"/>
          <w:gridAfter w:val="2"/>
          <w:wBefore w:w="284" w:type="dxa"/>
          <w:wAfter w:w="503" w:type="dxa"/>
        </w:trPr>
        <w:tc>
          <w:tcPr>
            <w:tcW w:w="9498" w:type="dxa"/>
            <w:gridSpan w:val="8"/>
          </w:tcPr>
          <w:p w:rsidR="000D731C" w:rsidRDefault="000D731C" w:rsidP="007425BE">
            <w:pPr>
              <w:spacing w:after="0" w:line="360" w:lineRule="auto"/>
              <w:rPr>
                <w:rFonts w:ascii="Bookman Old Style" w:hAnsi="Bookman Old Style"/>
                <w:b/>
                <w:sz w:val="24"/>
                <w:szCs w:val="24"/>
              </w:rPr>
            </w:pP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Bagian Ketiga</w:t>
            </w: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Pengalokasian Dana Pendidikan</w:t>
            </w:r>
          </w:p>
        </w:tc>
      </w:tr>
      <w:tr w:rsidR="007C034F" w:rsidRPr="00FF7E7C" w:rsidTr="001055C6">
        <w:trPr>
          <w:gridBefore w:val="1"/>
          <w:gridAfter w:val="2"/>
          <w:wBefore w:w="284" w:type="dxa"/>
          <w:wAfter w:w="503" w:type="dxa"/>
        </w:trPr>
        <w:tc>
          <w:tcPr>
            <w:tcW w:w="9498" w:type="dxa"/>
            <w:gridSpan w:val="8"/>
          </w:tcPr>
          <w:p w:rsidR="00AB4D5D" w:rsidRDefault="00AB4D5D" w:rsidP="00E14D2D">
            <w:pPr>
              <w:spacing w:after="0" w:line="360" w:lineRule="auto"/>
              <w:jc w:val="center"/>
              <w:rPr>
                <w:rFonts w:ascii="Bookman Old Style" w:hAnsi="Bookman Old Style"/>
                <w:b/>
                <w:sz w:val="24"/>
                <w:szCs w:val="24"/>
              </w:rPr>
            </w:pP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1</w:t>
            </w:r>
            <w:r w:rsidR="00AB4D5D">
              <w:rPr>
                <w:rFonts w:ascii="Bookman Old Style" w:hAnsi="Bookman Old Style"/>
                <w:b/>
                <w:sz w:val="24"/>
                <w:szCs w:val="24"/>
              </w:rPr>
              <w:t>0</w:t>
            </w:r>
            <w:r w:rsidR="007425BE">
              <w:rPr>
                <w:rFonts w:ascii="Bookman Old Style" w:hAnsi="Bookman Old Style"/>
                <w:b/>
                <w:sz w:val="24"/>
                <w:szCs w:val="24"/>
              </w:rPr>
              <w:t>7</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Anggaran belanja untuk melaksanakan fungsi pendidikan pada sektor pendidikan dalam anggaran pendapatan dan belanja daerah setiap tahun anggaran sekurang-kurangnya dialokasikan 20% (dua puluh perseratus) dari belanja daerah.</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(4)</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Anggaran belanja fungsi pendidikan sebagaimana dimaksud pada ayat (2) adalah alokasi belanja fungsi pendidikan yang dianggarkan dalam </w:t>
            </w:r>
            <w:r w:rsidRPr="00186A8C">
              <w:rPr>
                <w:rFonts w:ascii="Bookman Old Style" w:hAnsi="Bookman Old Style"/>
                <w:sz w:val="24"/>
                <w:szCs w:val="24"/>
              </w:rPr>
              <w:t>Anggaran Pendapatan Belanja Daerah</w:t>
            </w:r>
            <w:r w:rsidRPr="00FF7E7C">
              <w:rPr>
                <w:rFonts w:ascii="Bookman Old Style" w:hAnsi="Bookman Old Style"/>
                <w:sz w:val="24"/>
                <w:szCs w:val="24"/>
              </w:rPr>
              <w:t xml:space="preserve"> untuk membiayai penyelenggaraan pendidikan yang menjadi tanggung jawab </w:t>
            </w:r>
            <w:r w:rsidRPr="00186A8C">
              <w:rPr>
                <w:rFonts w:ascii="Bookman Old Style" w:hAnsi="Bookman Old Style"/>
                <w:sz w:val="24"/>
                <w:szCs w:val="24"/>
              </w:rPr>
              <w:t>P</w:t>
            </w:r>
            <w:r w:rsidRPr="00FF7E7C">
              <w:rPr>
                <w:rFonts w:ascii="Bookman Old Style" w:hAnsi="Bookman Old Style"/>
                <w:sz w:val="24"/>
                <w:szCs w:val="24"/>
              </w:rPr>
              <w:t xml:space="preserve">emerintah </w:t>
            </w:r>
            <w:r w:rsidRPr="00186A8C">
              <w:rPr>
                <w:rFonts w:ascii="Bookman Old Style" w:hAnsi="Bookman Old Style"/>
                <w:sz w:val="24"/>
                <w:szCs w:val="24"/>
              </w:rPr>
              <w:t>D</w:t>
            </w:r>
            <w:r w:rsidRPr="00FF7E7C">
              <w:rPr>
                <w:rFonts w:ascii="Bookman Old Style" w:hAnsi="Bookman Old Style"/>
                <w:sz w:val="24"/>
                <w:szCs w:val="24"/>
              </w:rPr>
              <w:t xml:space="preserve">aerah, termasuk gaji pendidik namun tidak termasuk anggaran </w:t>
            </w:r>
            <w:r w:rsidRPr="00186A8C">
              <w:rPr>
                <w:rFonts w:ascii="Bookman Old Style" w:hAnsi="Bookman Old Style"/>
                <w:sz w:val="24"/>
                <w:szCs w:val="24"/>
              </w:rPr>
              <w:t>p</w:t>
            </w:r>
            <w:r w:rsidRPr="00FF7E7C">
              <w:rPr>
                <w:rFonts w:ascii="Bookman Old Style" w:hAnsi="Bookman Old Style"/>
                <w:sz w:val="24"/>
                <w:szCs w:val="24"/>
              </w:rPr>
              <w:t xml:space="preserve">endidikan kedinasan. </w:t>
            </w:r>
          </w:p>
        </w:tc>
      </w:tr>
      <w:tr w:rsidR="007C034F" w:rsidRPr="00FF7E7C" w:rsidTr="001055C6">
        <w:trPr>
          <w:gridBefore w:val="1"/>
          <w:gridAfter w:val="2"/>
          <w:wBefore w:w="284" w:type="dxa"/>
          <w:wAfter w:w="503" w:type="dxa"/>
        </w:trPr>
        <w:tc>
          <w:tcPr>
            <w:tcW w:w="9498" w:type="dxa"/>
            <w:gridSpan w:val="8"/>
          </w:tcPr>
          <w:p w:rsidR="00AB4D5D" w:rsidRDefault="00AB4D5D" w:rsidP="00E14D2D">
            <w:pPr>
              <w:spacing w:after="0" w:line="360" w:lineRule="auto"/>
              <w:rPr>
                <w:rFonts w:ascii="Bookman Old Style" w:hAnsi="Bookman Old Style"/>
                <w:b/>
                <w:sz w:val="24"/>
                <w:szCs w:val="24"/>
              </w:rPr>
            </w:pPr>
          </w:p>
          <w:p w:rsidR="00E745EF" w:rsidRDefault="00E745EF" w:rsidP="00E14D2D">
            <w:pPr>
              <w:spacing w:after="0" w:line="360" w:lineRule="auto"/>
              <w:rPr>
                <w:rFonts w:ascii="Bookman Old Style" w:hAnsi="Bookman Old Style"/>
                <w:b/>
                <w:sz w:val="24"/>
                <w:szCs w:val="24"/>
              </w:rPr>
            </w:pPr>
          </w:p>
          <w:p w:rsidR="00E745EF" w:rsidRDefault="00E745EF" w:rsidP="00E14D2D">
            <w:pPr>
              <w:spacing w:after="0" w:line="360" w:lineRule="auto"/>
              <w:rPr>
                <w:rFonts w:ascii="Bookman Old Style" w:hAnsi="Bookman Old Style"/>
                <w:b/>
                <w:sz w:val="24"/>
                <w:szCs w:val="24"/>
              </w:rPr>
            </w:pPr>
          </w:p>
          <w:p w:rsidR="00F23CA2" w:rsidRPr="00FF7E7C" w:rsidRDefault="00F23CA2" w:rsidP="00E14D2D">
            <w:pPr>
              <w:spacing w:after="0" w:line="360" w:lineRule="auto"/>
              <w:rPr>
                <w:rFonts w:ascii="Bookman Old Style" w:hAnsi="Bookman Old Style"/>
                <w:b/>
                <w:sz w:val="24"/>
                <w:szCs w:val="24"/>
              </w:rPr>
            </w:pP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Bagian Keempat</w:t>
            </w:r>
          </w:p>
          <w:p w:rsidR="007C034F" w:rsidRPr="00FF7E7C" w:rsidRDefault="007C034F" w:rsidP="00E14D2D">
            <w:pPr>
              <w:spacing w:after="0" w:line="360" w:lineRule="auto"/>
              <w:jc w:val="center"/>
              <w:rPr>
                <w:rFonts w:ascii="Bookman Old Style" w:hAnsi="Bookman Old Style"/>
                <w:b/>
                <w:sz w:val="24"/>
                <w:szCs w:val="24"/>
                <w:lang w:val="en-US"/>
              </w:rPr>
            </w:pPr>
            <w:r w:rsidRPr="00FF7E7C">
              <w:rPr>
                <w:rFonts w:ascii="Bookman Old Style" w:hAnsi="Bookman Old Style"/>
                <w:b/>
                <w:sz w:val="24"/>
                <w:szCs w:val="24"/>
              </w:rPr>
              <w:t>Beasiswa</w:t>
            </w:r>
          </w:p>
        </w:tc>
      </w:tr>
      <w:tr w:rsidR="007C034F" w:rsidRPr="00FF7E7C" w:rsidTr="001055C6">
        <w:trPr>
          <w:gridBefore w:val="1"/>
          <w:gridAfter w:val="2"/>
          <w:wBefore w:w="284" w:type="dxa"/>
          <w:wAfter w:w="503" w:type="dxa"/>
        </w:trPr>
        <w:tc>
          <w:tcPr>
            <w:tcW w:w="9498" w:type="dxa"/>
            <w:gridSpan w:val="8"/>
          </w:tcPr>
          <w:p w:rsidR="00AB4D5D" w:rsidRDefault="00AB4D5D" w:rsidP="00E14D2D">
            <w:pPr>
              <w:spacing w:after="0" w:line="360" w:lineRule="auto"/>
              <w:rPr>
                <w:rFonts w:ascii="Bookman Old Style" w:hAnsi="Bookman Old Style"/>
                <w:b/>
                <w:sz w:val="24"/>
                <w:szCs w:val="24"/>
              </w:rPr>
            </w:pPr>
          </w:p>
          <w:p w:rsidR="007C034F" w:rsidRPr="00FF7E7C" w:rsidRDefault="00AB4D5D" w:rsidP="00116077">
            <w:pPr>
              <w:spacing w:after="0" w:line="360" w:lineRule="auto"/>
              <w:jc w:val="center"/>
              <w:rPr>
                <w:rFonts w:ascii="Bookman Old Style" w:hAnsi="Bookman Old Style"/>
                <w:b/>
                <w:sz w:val="24"/>
                <w:szCs w:val="24"/>
              </w:rPr>
            </w:pPr>
            <w:r>
              <w:rPr>
                <w:rFonts w:ascii="Bookman Old Style" w:hAnsi="Bookman Old Style"/>
                <w:b/>
                <w:sz w:val="24"/>
                <w:szCs w:val="24"/>
              </w:rPr>
              <w:t>Pasal 10</w:t>
            </w:r>
            <w:r w:rsidR="007425BE">
              <w:rPr>
                <w:rFonts w:ascii="Bookman Old Style" w:hAnsi="Bookman Old Style"/>
                <w:b/>
                <w:sz w:val="24"/>
                <w:szCs w:val="24"/>
              </w:rPr>
              <w:t>8</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425BE"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 xml:space="preserve">Pemerintah </w:t>
            </w:r>
            <w:r w:rsidRPr="00186A8C">
              <w:rPr>
                <w:rFonts w:ascii="Bookman Old Style" w:hAnsi="Bookman Old Style"/>
                <w:sz w:val="24"/>
                <w:szCs w:val="24"/>
              </w:rPr>
              <w:t>D</w:t>
            </w:r>
            <w:r w:rsidRPr="00FF7E7C">
              <w:rPr>
                <w:rFonts w:ascii="Bookman Old Style" w:hAnsi="Bookman Old Style"/>
                <w:sz w:val="24"/>
                <w:szCs w:val="24"/>
              </w:rPr>
              <w:t>aerah sesuai kewenangannya memberi bantuan biaya pendidikan atau beasiswa kepada peserta didik yang orang tua atau walinya tidak mampu membiayai pendidikannya.</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4C1194"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 xml:space="preserve">Pemerintah </w:t>
            </w:r>
            <w:r w:rsidRPr="00186A8C">
              <w:rPr>
                <w:rFonts w:ascii="Bookman Old Style" w:hAnsi="Bookman Old Style"/>
                <w:sz w:val="24"/>
                <w:szCs w:val="24"/>
              </w:rPr>
              <w:t>D</w:t>
            </w:r>
            <w:r w:rsidRPr="00FF7E7C">
              <w:rPr>
                <w:rFonts w:ascii="Bookman Old Style" w:hAnsi="Bookman Old Style"/>
                <w:sz w:val="24"/>
                <w:szCs w:val="24"/>
              </w:rPr>
              <w:t>aerah sesuai kewenangannya dapat memberi beasiswa kepada peserta didik yang berprestasi.</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Bantuan biaya pendidikan sebagaimana dimaksud dalam ayat (1) mencakup sebagian atau seluruh biaya pendidikan yang harus ditanggung peserta didik, termasuk biaya pribadi peserta didik.</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(4)</w:t>
            </w:r>
          </w:p>
        </w:tc>
        <w:tc>
          <w:tcPr>
            <w:tcW w:w="8989" w:type="dxa"/>
            <w:gridSpan w:val="7"/>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 xml:space="preserve">Ketentuan lebih lanjut mengenai pemberian bantuan biaya pendidikan oleh </w:t>
            </w:r>
            <w:r w:rsidRPr="00186A8C">
              <w:rPr>
                <w:rFonts w:ascii="Bookman Old Style" w:hAnsi="Bookman Old Style"/>
                <w:sz w:val="24"/>
                <w:szCs w:val="24"/>
              </w:rPr>
              <w:t>P</w:t>
            </w:r>
            <w:r w:rsidRPr="00FF7E7C">
              <w:rPr>
                <w:rFonts w:ascii="Bookman Old Style" w:hAnsi="Bookman Old Style"/>
                <w:sz w:val="24"/>
                <w:szCs w:val="24"/>
              </w:rPr>
              <w:t xml:space="preserve">emerintah </w:t>
            </w:r>
            <w:r w:rsidRPr="00186A8C">
              <w:rPr>
                <w:rFonts w:ascii="Bookman Old Style" w:hAnsi="Bookman Old Style"/>
                <w:sz w:val="24"/>
                <w:szCs w:val="24"/>
              </w:rPr>
              <w:t>D</w:t>
            </w:r>
            <w:r w:rsidRPr="00FF7E7C">
              <w:rPr>
                <w:rFonts w:ascii="Bookman Old Style" w:hAnsi="Bookman Old Style"/>
                <w:sz w:val="24"/>
                <w:szCs w:val="24"/>
              </w:rPr>
              <w:t xml:space="preserve">aerah sebagaimana dimaksud dalam ayat (1) diatur dengan </w:t>
            </w:r>
            <w:r w:rsidRPr="00186A8C">
              <w:rPr>
                <w:rFonts w:ascii="Bookman Old Style" w:hAnsi="Bookman Old Style"/>
                <w:sz w:val="24"/>
                <w:szCs w:val="24"/>
              </w:rPr>
              <w:t>P</w:t>
            </w:r>
            <w:r w:rsidRPr="00FF7E7C">
              <w:rPr>
                <w:rFonts w:ascii="Bookman Old Style" w:hAnsi="Bookman Old Style"/>
                <w:sz w:val="24"/>
                <w:szCs w:val="24"/>
              </w:rPr>
              <w:t xml:space="preserve">eraturan </w:t>
            </w:r>
            <w:r w:rsidRPr="00186A8C">
              <w:rPr>
                <w:rFonts w:ascii="Bookman Old Style" w:hAnsi="Bookman Old Style"/>
                <w:sz w:val="24"/>
                <w:szCs w:val="24"/>
              </w:rPr>
              <w:t>Bupati</w:t>
            </w:r>
            <w:r w:rsidRPr="00FF7E7C">
              <w:rPr>
                <w:rFonts w:ascii="Bookman Old Style" w:hAnsi="Bookman Old Style"/>
                <w:sz w:val="24"/>
                <w:szCs w:val="24"/>
              </w:rPr>
              <w:t>.</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(5)</w:t>
            </w:r>
          </w:p>
        </w:tc>
        <w:tc>
          <w:tcPr>
            <w:tcW w:w="8989" w:type="dxa"/>
            <w:gridSpan w:val="7"/>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 xml:space="preserve">Ketentuan lebih lanjut mengenai pemberian beasiswa oleh </w:t>
            </w:r>
            <w:r w:rsidRPr="00186A8C">
              <w:rPr>
                <w:rFonts w:ascii="Bookman Old Style" w:hAnsi="Bookman Old Style"/>
                <w:sz w:val="24"/>
                <w:szCs w:val="24"/>
              </w:rPr>
              <w:t>P</w:t>
            </w:r>
            <w:r w:rsidRPr="00FF7E7C">
              <w:rPr>
                <w:rFonts w:ascii="Bookman Old Style" w:hAnsi="Bookman Old Style"/>
                <w:sz w:val="24"/>
                <w:szCs w:val="24"/>
              </w:rPr>
              <w:t xml:space="preserve">emerintah </w:t>
            </w:r>
            <w:r w:rsidRPr="00186A8C">
              <w:rPr>
                <w:rFonts w:ascii="Bookman Old Style" w:hAnsi="Bookman Old Style"/>
                <w:sz w:val="24"/>
                <w:szCs w:val="24"/>
              </w:rPr>
              <w:t>D</w:t>
            </w:r>
            <w:r w:rsidRPr="00FF7E7C">
              <w:rPr>
                <w:rFonts w:ascii="Bookman Old Style" w:hAnsi="Bookman Old Style"/>
                <w:sz w:val="24"/>
                <w:szCs w:val="24"/>
              </w:rPr>
              <w:t xml:space="preserve">aerah sesuai kewenangannya sebagaimana dimaksud dalam ayat (2) diatur dengan </w:t>
            </w:r>
            <w:r w:rsidRPr="00186A8C">
              <w:rPr>
                <w:rFonts w:ascii="Bookman Old Style" w:hAnsi="Bookman Old Style"/>
                <w:sz w:val="24"/>
                <w:szCs w:val="24"/>
              </w:rPr>
              <w:t>P</w:t>
            </w:r>
            <w:r w:rsidRPr="00FF7E7C">
              <w:rPr>
                <w:rFonts w:ascii="Bookman Old Style" w:hAnsi="Bookman Old Style"/>
                <w:sz w:val="24"/>
                <w:szCs w:val="24"/>
              </w:rPr>
              <w:t xml:space="preserve">eraturan </w:t>
            </w:r>
            <w:r w:rsidRPr="00186A8C">
              <w:rPr>
                <w:rFonts w:ascii="Bookman Old Style" w:hAnsi="Bookman Old Style"/>
                <w:sz w:val="24"/>
                <w:szCs w:val="24"/>
              </w:rPr>
              <w:t>Bupati</w:t>
            </w:r>
            <w:r w:rsidRPr="00FF7E7C">
              <w:rPr>
                <w:rFonts w:ascii="Bookman Old Style" w:hAnsi="Bookman Old Style"/>
                <w:sz w:val="24"/>
                <w:szCs w:val="24"/>
              </w:rPr>
              <w:t>.</w:t>
            </w:r>
          </w:p>
        </w:tc>
      </w:tr>
      <w:tr w:rsidR="00F23CA2" w:rsidRPr="00FF7E7C" w:rsidTr="001055C6">
        <w:trPr>
          <w:gridBefore w:val="1"/>
          <w:gridAfter w:val="3"/>
          <w:wBefore w:w="284" w:type="dxa"/>
          <w:wAfter w:w="1012" w:type="dxa"/>
        </w:trPr>
        <w:tc>
          <w:tcPr>
            <w:tcW w:w="8989" w:type="dxa"/>
            <w:gridSpan w:val="7"/>
          </w:tcPr>
          <w:p w:rsidR="00F23CA2" w:rsidRPr="0066360D" w:rsidRDefault="00F23CA2"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BAB XX</w:t>
            </w:r>
          </w:p>
          <w:p w:rsidR="007C034F" w:rsidRPr="00FF7E7C" w:rsidRDefault="007C034F" w:rsidP="00E14D2D">
            <w:pPr>
              <w:spacing w:after="0" w:line="360" w:lineRule="auto"/>
              <w:jc w:val="center"/>
              <w:rPr>
                <w:rFonts w:ascii="Bookman Old Style" w:hAnsi="Bookman Old Style"/>
                <w:b/>
                <w:sz w:val="24"/>
                <w:szCs w:val="24"/>
                <w:lang w:val="fi-FI"/>
              </w:rPr>
            </w:pPr>
            <w:r w:rsidRPr="00FF7E7C">
              <w:rPr>
                <w:rFonts w:ascii="Bookman Old Style" w:hAnsi="Bookman Old Style"/>
                <w:b/>
                <w:sz w:val="24"/>
                <w:szCs w:val="24"/>
                <w:lang w:val="fi-FI"/>
              </w:rPr>
              <w:t>PERAN SERTA MASYARAKAT</w:t>
            </w: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Bagian Kesatu</w:t>
            </w:r>
          </w:p>
          <w:p w:rsidR="007C034F"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sv-SE"/>
              </w:rPr>
              <w:t>Umum</w:t>
            </w:r>
          </w:p>
          <w:p w:rsidR="00AB4D5D" w:rsidRPr="00AB4D5D" w:rsidRDefault="00AB4D5D" w:rsidP="00E14D2D">
            <w:pPr>
              <w:spacing w:after="0" w:line="360" w:lineRule="auto"/>
              <w:jc w:val="center"/>
              <w:rPr>
                <w:rFonts w:ascii="Bookman Old Style" w:hAnsi="Bookman Old Style"/>
                <w:b/>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1</w:t>
            </w:r>
            <w:r w:rsidR="00AB4D5D">
              <w:rPr>
                <w:rFonts w:ascii="Bookman Old Style" w:hAnsi="Bookman Old Style"/>
                <w:b/>
                <w:sz w:val="24"/>
                <w:szCs w:val="24"/>
              </w:rPr>
              <w:t>0</w:t>
            </w:r>
            <w:r w:rsidR="007425BE">
              <w:rPr>
                <w:rFonts w:ascii="Bookman Old Style" w:hAnsi="Bookman Old Style"/>
                <w:b/>
                <w:sz w:val="24"/>
                <w:szCs w:val="24"/>
              </w:rPr>
              <w:t>9</w:t>
            </w: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Masyarakat dapat berperan serta dalam penyelenggaraan pendidikan melalui berbagai komponen masyarakat, pendidikan berbasis masyarakat, dewan </w:t>
            </w:r>
            <w:r w:rsidRPr="00186A8C">
              <w:rPr>
                <w:rFonts w:ascii="Bookman Old Style" w:hAnsi="Bookman Old Style"/>
                <w:sz w:val="24"/>
                <w:szCs w:val="24"/>
              </w:rPr>
              <w:t>pendidikan</w:t>
            </w:r>
            <w:r w:rsidRPr="00FF7E7C">
              <w:rPr>
                <w:rFonts w:ascii="Bookman Old Style" w:hAnsi="Bookman Old Style"/>
                <w:sz w:val="24"/>
                <w:szCs w:val="24"/>
              </w:rPr>
              <w:t>, dan komite sekolah/madrasah.</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Bagian Kedua</w:t>
            </w:r>
          </w:p>
          <w:p w:rsidR="007C034F"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sv-SE"/>
              </w:rPr>
              <w:t>Fungsi</w:t>
            </w:r>
          </w:p>
          <w:p w:rsidR="00AB4D5D" w:rsidRPr="00AB4D5D" w:rsidRDefault="00AB4D5D" w:rsidP="00E14D2D">
            <w:pPr>
              <w:spacing w:after="0" w:line="360" w:lineRule="auto"/>
              <w:jc w:val="center"/>
              <w:rPr>
                <w:rFonts w:ascii="Bookman Old Style" w:hAnsi="Bookman Old Style"/>
                <w:b/>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 xml:space="preserve">Pasal </w:t>
            </w:r>
            <w:r w:rsidR="007425BE">
              <w:rPr>
                <w:rFonts w:ascii="Bookman Old Style" w:hAnsi="Bookman Old Style"/>
                <w:b/>
                <w:sz w:val="24"/>
                <w:szCs w:val="24"/>
              </w:rPr>
              <w:t>110</w:t>
            </w: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Peran serta masyarakat dalam pendidikan berfungsi memperbaiki akses, mutu, daya saing, relevansi, tata kelola, dan akuntabilitas pengelolaan dan penyelenggaraan pendidikan</w:t>
            </w:r>
          </w:p>
        </w:tc>
      </w:tr>
      <w:tr w:rsidR="007C034F" w:rsidRPr="00FF7E7C" w:rsidTr="001055C6">
        <w:trPr>
          <w:gridBefore w:val="1"/>
          <w:gridAfter w:val="2"/>
          <w:wBefore w:w="284" w:type="dxa"/>
          <w:wAfter w:w="503" w:type="dxa"/>
        </w:trPr>
        <w:tc>
          <w:tcPr>
            <w:tcW w:w="509" w:type="dxa"/>
          </w:tcPr>
          <w:p w:rsidR="007C034F" w:rsidRDefault="007C034F" w:rsidP="00E14D2D">
            <w:pPr>
              <w:tabs>
                <w:tab w:val="left" w:pos="12"/>
              </w:tabs>
              <w:spacing w:after="0" w:line="360" w:lineRule="auto"/>
              <w:ind w:left="-81" w:right="-63"/>
              <w:rPr>
                <w:rFonts w:ascii="Bookman Old Style" w:hAnsi="Bookman Old Style"/>
                <w:sz w:val="24"/>
                <w:szCs w:val="24"/>
              </w:rPr>
            </w:pPr>
          </w:p>
          <w:p w:rsidR="00F23CA2" w:rsidRDefault="00F23CA2" w:rsidP="00E14D2D">
            <w:pPr>
              <w:tabs>
                <w:tab w:val="left" w:pos="12"/>
              </w:tabs>
              <w:spacing w:after="0" w:line="360" w:lineRule="auto"/>
              <w:ind w:left="-81" w:right="-63"/>
              <w:rPr>
                <w:rFonts w:ascii="Bookman Old Style" w:hAnsi="Bookman Old Style"/>
                <w:sz w:val="24"/>
                <w:szCs w:val="24"/>
              </w:rPr>
            </w:pPr>
          </w:p>
          <w:p w:rsidR="00F23CA2" w:rsidRPr="00FF7E7C" w:rsidRDefault="00F23CA2"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66360D" w:rsidRDefault="0066360D" w:rsidP="00E14D2D">
            <w:pPr>
              <w:spacing w:after="0" w:line="360" w:lineRule="auto"/>
              <w:jc w:val="both"/>
              <w:rPr>
                <w:rFonts w:ascii="Bookman Old Style" w:hAnsi="Bookman Old Style"/>
                <w:sz w:val="24"/>
                <w:szCs w:val="24"/>
              </w:rPr>
            </w:pPr>
          </w:p>
          <w:p w:rsidR="00E745EF" w:rsidRDefault="00E745EF" w:rsidP="00E14D2D">
            <w:pPr>
              <w:spacing w:after="0" w:line="360" w:lineRule="auto"/>
              <w:jc w:val="both"/>
              <w:rPr>
                <w:rFonts w:ascii="Bookman Old Style" w:hAnsi="Bookman Old Style"/>
                <w:sz w:val="24"/>
                <w:szCs w:val="24"/>
              </w:rPr>
            </w:pPr>
          </w:p>
          <w:p w:rsidR="00E745EF" w:rsidRDefault="00E745EF" w:rsidP="00E14D2D">
            <w:pPr>
              <w:spacing w:after="0" w:line="360" w:lineRule="auto"/>
              <w:jc w:val="both"/>
              <w:rPr>
                <w:rFonts w:ascii="Bookman Old Style" w:hAnsi="Bookman Old Style"/>
                <w:sz w:val="24"/>
                <w:szCs w:val="24"/>
              </w:rPr>
            </w:pPr>
          </w:p>
          <w:p w:rsidR="00E745EF" w:rsidRDefault="00E745EF" w:rsidP="00E14D2D">
            <w:pPr>
              <w:spacing w:after="0" w:line="360" w:lineRule="auto"/>
              <w:jc w:val="both"/>
              <w:rPr>
                <w:rFonts w:ascii="Bookman Old Style" w:hAnsi="Bookman Old Style"/>
                <w:sz w:val="24"/>
                <w:szCs w:val="24"/>
              </w:rPr>
            </w:pPr>
          </w:p>
          <w:p w:rsidR="00E745EF" w:rsidRPr="00FF7E7C" w:rsidRDefault="00E745EF"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F23CA2" w:rsidRDefault="00F23CA2" w:rsidP="00E14D2D">
            <w:pPr>
              <w:spacing w:after="0" w:line="360" w:lineRule="auto"/>
              <w:jc w:val="center"/>
              <w:rPr>
                <w:rFonts w:ascii="Bookman Old Style" w:hAnsi="Bookman Old Style"/>
                <w:b/>
                <w:sz w:val="24"/>
                <w:szCs w:val="24"/>
              </w:rPr>
            </w:pP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Bagian Ketiga</w:t>
            </w: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fi-FI"/>
              </w:rPr>
              <w:t>Komponen Peran Serta Masyarakat</w:t>
            </w:r>
          </w:p>
        </w:tc>
      </w:tr>
      <w:tr w:rsidR="007C034F" w:rsidRPr="00FF7E7C" w:rsidTr="001055C6">
        <w:trPr>
          <w:gridBefore w:val="1"/>
          <w:gridAfter w:val="2"/>
          <w:wBefore w:w="284" w:type="dxa"/>
          <w:wAfter w:w="503" w:type="dxa"/>
        </w:trPr>
        <w:tc>
          <w:tcPr>
            <w:tcW w:w="9498" w:type="dxa"/>
            <w:gridSpan w:val="8"/>
          </w:tcPr>
          <w:p w:rsidR="007F58A0" w:rsidRDefault="007F58A0" w:rsidP="00E14D2D">
            <w:pPr>
              <w:spacing w:after="0" w:line="360" w:lineRule="auto"/>
              <w:jc w:val="center"/>
              <w:rPr>
                <w:rFonts w:ascii="Bookman Old Style" w:hAnsi="Bookman Old Style"/>
                <w:b/>
                <w:sz w:val="24"/>
                <w:szCs w:val="24"/>
              </w:rPr>
            </w:pP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1</w:t>
            </w:r>
            <w:r w:rsidR="007425BE">
              <w:rPr>
                <w:rFonts w:ascii="Bookman Old Style" w:hAnsi="Bookman Old Style"/>
                <w:b/>
                <w:sz w:val="24"/>
                <w:szCs w:val="24"/>
              </w:rPr>
              <w:t>11</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Peran serta masyarakat meliputi peran serta perseorangan, kelompok, keluarga, organisasi profesi, pengusaha, dan organisasi kemasyarakatan dalam penyelenggaraan dan pengendalian mutu pelayanan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Peran serta masyarakat sebagaimana dimaksud pada ayat (1) dapat menjadi sumber, pelaksana, dan pengguna hasil pendidikan dalam bentuk</w:t>
            </w:r>
            <w:r w:rsidR="00E871F1">
              <w:rPr>
                <w:rFonts w:ascii="Bookman Old Style" w:hAnsi="Bookman Old Style"/>
                <w:sz w:val="24"/>
                <w:szCs w:val="24"/>
              </w:rPr>
              <w:t xml:space="preserve"> </w:t>
            </w:r>
            <w:r w:rsidRPr="00FF7E7C">
              <w:rPr>
                <w:rFonts w:ascii="Bookman Old Style" w:hAnsi="Bookman Old Style"/>
                <w:sz w:val="24"/>
                <w:szCs w:val="24"/>
              </w:rPr>
              <w:t>:</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nb-NO"/>
              </w:rPr>
              <w:t>penyediaan sumber daya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penyelenggaraan satuan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nb-NO"/>
              </w:rPr>
              <w:t>penggunaan hasil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nb-NO"/>
              </w:rPr>
              <w:t>pengawasan penyelenggaraan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nb-NO"/>
              </w:rPr>
              <w:t>pengawasan pengelolaan pendidikan;</w:t>
            </w:r>
          </w:p>
        </w:tc>
      </w:tr>
      <w:tr w:rsidR="007C034F" w:rsidRPr="00FF7E7C" w:rsidTr="001055C6">
        <w:trPr>
          <w:gridBefore w:val="1"/>
          <w:gridAfter w:val="2"/>
          <w:wBefore w:w="284" w:type="dxa"/>
          <w:wAfter w:w="503" w:type="dxa"/>
          <w:trHeight w:val="684"/>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116077" w:rsidP="00E14D2D">
            <w:pPr>
              <w:spacing w:after="0" w:line="360" w:lineRule="auto"/>
              <w:ind w:left="-100" w:right="-92"/>
              <w:rPr>
                <w:rFonts w:ascii="Bookman Old Style" w:hAnsi="Bookman Old Style"/>
                <w:sz w:val="24"/>
                <w:szCs w:val="24"/>
                <w:lang w:val="en-US"/>
              </w:rPr>
            </w:pPr>
            <w:r>
              <w:rPr>
                <w:rFonts w:ascii="Bookman Old Style" w:hAnsi="Bookman Old Style"/>
                <w:sz w:val="24"/>
                <w:szCs w:val="24"/>
              </w:rPr>
              <w:t xml:space="preserve"> </w:t>
            </w:r>
            <w:r w:rsidR="007C034F" w:rsidRPr="00FF7E7C">
              <w:rPr>
                <w:rFonts w:ascii="Bookman Old Style" w:hAnsi="Bookman Old Style"/>
                <w:sz w:val="24"/>
                <w:szCs w:val="24"/>
                <w:lang w:val="en-US"/>
              </w:rPr>
              <w:t>f</w:t>
            </w:r>
          </w:p>
          <w:p w:rsidR="007C034F" w:rsidRPr="00FF7E7C" w:rsidRDefault="007C034F" w:rsidP="00E14D2D">
            <w:pPr>
              <w:spacing w:after="0" w:line="360" w:lineRule="auto"/>
              <w:ind w:left="-100" w:right="-92"/>
              <w:rPr>
                <w:rFonts w:ascii="Bookman Old Style" w:hAnsi="Bookman Old Style"/>
                <w:sz w:val="24"/>
                <w:szCs w:val="24"/>
                <w:lang w:val="en-US"/>
              </w:rPr>
            </w:pP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pemberian pertimbangan dalam pengambilan keputusan yang berdampak pada pemangku kepentingan pendidikan pada umumnya; dan/atau</w:t>
            </w:r>
          </w:p>
        </w:tc>
      </w:tr>
      <w:tr w:rsidR="007C034F" w:rsidRPr="00FF7E7C" w:rsidTr="001055C6">
        <w:trPr>
          <w:gridBefore w:val="1"/>
          <w:gridAfter w:val="2"/>
          <w:wBefore w:w="284" w:type="dxa"/>
          <w:wAfter w:w="503" w:type="dxa"/>
          <w:trHeight w:val="684"/>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g.</w:t>
            </w:r>
          </w:p>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h.           </w:t>
            </w:r>
          </w:p>
        </w:tc>
        <w:tc>
          <w:tcPr>
            <w:tcW w:w="8621" w:type="dxa"/>
            <w:gridSpan w:val="6"/>
          </w:tcPr>
          <w:p w:rsidR="000D731C"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pemberian bantuan atau fasilitas kepada satuan pendidikan; dan/atau penyelenggara satuan pendidikan dalam menjalankan fungsinya.</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Pengawasan sebagaimana dimaksud pada ayat (2) huruf d dan huruf e tidak termasuk pemeriksaan yang menjadi kewenangan otoritas pengawasan fungsional.</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(4)</w:t>
            </w:r>
          </w:p>
        </w:tc>
        <w:tc>
          <w:tcPr>
            <w:tcW w:w="8989" w:type="dxa"/>
            <w:gridSpan w:val="7"/>
          </w:tcPr>
          <w:p w:rsidR="007C034F" w:rsidRPr="00186A8C" w:rsidRDefault="007C034F" w:rsidP="00E14D2D">
            <w:pPr>
              <w:spacing w:after="0" w:line="360" w:lineRule="auto"/>
              <w:jc w:val="both"/>
              <w:rPr>
                <w:rFonts w:ascii="Bookman Old Style" w:hAnsi="Bookman Old Style"/>
                <w:sz w:val="24"/>
                <w:szCs w:val="24"/>
                <w:lang w:val="fi-FI"/>
              </w:rPr>
            </w:pPr>
            <w:r w:rsidRPr="00FF7E7C">
              <w:rPr>
                <w:rFonts w:ascii="Bookman Old Style" w:hAnsi="Bookman Old Style"/>
                <w:sz w:val="24"/>
                <w:szCs w:val="24"/>
              </w:rPr>
              <w:t>Peran serta masyarakat secara khusus dalam pendidikan dapat disalurkan melalui:</w:t>
            </w:r>
          </w:p>
        </w:tc>
      </w:tr>
      <w:tr w:rsidR="007C034F" w:rsidRPr="00FF7E7C" w:rsidTr="001055C6">
        <w:trPr>
          <w:gridBefore w:val="1"/>
          <w:gridAfter w:val="2"/>
          <w:wBefore w:w="284" w:type="dxa"/>
          <w:wAfter w:w="503" w:type="dxa"/>
        </w:trPr>
        <w:tc>
          <w:tcPr>
            <w:tcW w:w="509" w:type="dxa"/>
          </w:tcPr>
          <w:p w:rsidR="007C034F" w:rsidRPr="00FF7E7C" w:rsidRDefault="00116077" w:rsidP="00E14D2D">
            <w:pPr>
              <w:spacing w:after="0" w:line="360" w:lineRule="auto"/>
              <w:rPr>
                <w:rFonts w:ascii="Bookman Old Style" w:hAnsi="Bookman Old Style"/>
                <w:sz w:val="24"/>
                <w:szCs w:val="24"/>
              </w:rPr>
            </w:pPr>
            <w:r>
              <w:rPr>
                <w:rFonts w:ascii="Bookman Old Style" w:hAnsi="Bookman Old Style"/>
                <w:sz w:val="24"/>
                <w:szCs w:val="24"/>
              </w:rPr>
              <w:t xml:space="preserve"> </w:t>
            </w: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lang w:val="sv-SE"/>
              </w:rPr>
            </w:pPr>
            <w:r w:rsidRPr="00FF7E7C">
              <w:rPr>
                <w:rFonts w:ascii="Bookman Old Style" w:hAnsi="Bookman Old Style"/>
                <w:sz w:val="24"/>
                <w:szCs w:val="24"/>
                <w:lang w:val="nb-NO"/>
              </w:rPr>
              <w:t>dewan pendidikan tingkat nasional;</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lang w:val="fi-FI"/>
              </w:rPr>
            </w:pPr>
            <w:r w:rsidRPr="00FF7E7C">
              <w:rPr>
                <w:rFonts w:ascii="Bookman Old Style" w:hAnsi="Bookman Old Style"/>
                <w:sz w:val="24"/>
                <w:szCs w:val="24"/>
                <w:lang w:val="fi-FI"/>
              </w:rPr>
              <w:t>dewan pendidikan Provinsi Kepulauan Riau;</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dewan pendidikan Kota Lingga;</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komite sekolah/madrasah; dan/atau</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organ representasi pemangku kepentingan satuan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(5)</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Organisasi profesi dapat berperan serta dalam pendidikan melalui:</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pengendalian mutu pendidikan profesi;</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pemberian pertimbangan kurikulum program studi sarjana atau diploma empat yang lulusannya berpotensi melanjutkan pada pendidikan profesi;</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7C034F"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pemberian pertimbangan kurikulum program studi kejuruan atau vokasi yang relevan;</w:t>
            </w:r>
          </w:p>
          <w:p w:rsidR="00F23CA2" w:rsidRDefault="00F23CA2" w:rsidP="00E14D2D">
            <w:pPr>
              <w:autoSpaceDE w:val="0"/>
              <w:autoSpaceDN w:val="0"/>
              <w:adjustRightInd w:val="0"/>
              <w:spacing w:after="0" w:line="360" w:lineRule="auto"/>
              <w:jc w:val="both"/>
              <w:rPr>
                <w:rFonts w:ascii="Bookman Old Style" w:hAnsi="Bookman Old Style"/>
                <w:sz w:val="24"/>
                <w:szCs w:val="24"/>
              </w:rPr>
            </w:pPr>
          </w:p>
          <w:p w:rsidR="00F23CA2" w:rsidRDefault="00F23CA2" w:rsidP="00E14D2D">
            <w:pPr>
              <w:autoSpaceDE w:val="0"/>
              <w:autoSpaceDN w:val="0"/>
              <w:adjustRightInd w:val="0"/>
              <w:spacing w:after="0" w:line="360" w:lineRule="auto"/>
              <w:jc w:val="both"/>
              <w:rPr>
                <w:rFonts w:ascii="Bookman Old Style" w:hAnsi="Bookman Old Style"/>
                <w:sz w:val="24"/>
                <w:szCs w:val="24"/>
              </w:rPr>
            </w:pPr>
          </w:p>
          <w:p w:rsidR="00F23CA2" w:rsidRDefault="00F23CA2" w:rsidP="00E14D2D">
            <w:pPr>
              <w:autoSpaceDE w:val="0"/>
              <w:autoSpaceDN w:val="0"/>
              <w:adjustRightInd w:val="0"/>
              <w:spacing w:after="0" w:line="360" w:lineRule="auto"/>
              <w:jc w:val="both"/>
              <w:rPr>
                <w:rFonts w:ascii="Bookman Old Style" w:hAnsi="Bookman Old Style"/>
                <w:sz w:val="24"/>
                <w:szCs w:val="24"/>
              </w:rPr>
            </w:pPr>
          </w:p>
          <w:p w:rsidR="00F23CA2" w:rsidRPr="00FF7E7C" w:rsidRDefault="00F23CA2" w:rsidP="00E14D2D">
            <w:pPr>
              <w:autoSpaceDE w:val="0"/>
              <w:autoSpaceDN w:val="0"/>
              <w:adjustRightInd w:val="0"/>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uji kompetensi dan sertifikasi kompetensi yang dilaksanakan oleh satuan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akreditasi program studi atau satuan pendidikan; dan/atau</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06731C" w:rsidP="00E14D2D">
            <w:pPr>
              <w:spacing w:after="0" w:line="360" w:lineRule="auto"/>
              <w:ind w:left="-100" w:right="-92"/>
              <w:rPr>
                <w:rFonts w:ascii="Bookman Old Style" w:hAnsi="Bookman Old Style"/>
                <w:sz w:val="24"/>
                <w:szCs w:val="24"/>
              </w:rPr>
            </w:pPr>
            <w:r>
              <w:rPr>
                <w:rFonts w:ascii="Bookman Old Style" w:hAnsi="Bookman Old Style"/>
                <w:sz w:val="24"/>
                <w:szCs w:val="24"/>
              </w:rPr>
              <w:t xml:space="preserve"> </w:t>
            </w:r>
            <w:r w:rsidR="007C034F" w:rsidRPr="00FF7E7C">
              <w:rPr>
                <w:rFonts w:ascii="Bookman Old Style" w:hAnsi="Bookman Old Style"/>
                <w:sz w:val="24"/>
                <w:szCs w:val="24"/>
              </w:rPr>
              <w:t>f.</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peran lain yang relevan dengan keprofesiannya.</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7C034F" w:rsidRPr="00FF7E7C" w:rsidRDefault="007C034F" w:rsidP="00E14D2D">
            <w:pPr>
              <w:spacing w:after="0" w:line="360" w:lineRule="auto"/>
              <w:jc w:val="both"/>
              <w:rPr>
                <w:rFonts w:ascii="Bookman Old Style" w:hAnsi="Bookman Old Style"/>
                <w:sz w:val="24"/>
                <w:szCs w:val="24"/>
                <w:lang w:val="en-US"/>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Bagian Keempat</w:t>
            </w: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sv-SE"/>
              </w:rPr>
              <w:t>Pendidikan Berbasis Masyarakat</w:t>
            </w:r>
          </w:p>
        </w:tc>
      </w:tr>
      <w:tr w:rsidR="007C034F" w:rsidRPr="00FF7E7C" w:rsidTr="001055C6">
        <w:trPr>
          <w:gridBefore w:val="1"/>
          <w:gridAfter w:val="2"/>
          <w:wBefore w:w="284" w:type="dxa"/>
          <w:wAfter w:w="503" w:type="dxa"/>
        </w:trPr>
        <w:tc>
          <w:tcPr>
            <w:tcW w:w="9498" w:type="dxa"/>
            <w:gridSpan w:val="8"/>
          </w:tcPr>
          <w:p w:rsidR="007F58A0" w:rsidRDefault="007F58A0" w:rsidP="00E14D2D">
            <w:pPr>
              <w:spacing w:after="0" w:line="360" w:lineRule="auto"/>
              <w:jc w:val="center"/>
              <w:rPr>
                <w:rFonts w:ascii="Bookman Old Style" w:hAnsi="Bookman Old Style"/>
                <w:b/>
                <w:sz w:val="24"/>
                <w:szCs w:val="24"/>
              </w:rPr>
            </w:pPr>
          </w:p>
          <w:p w:rsidR="007C034F" w:rsidRPr="00FF7E7C" w:rsidRDefault="007F58A0" w:rsidP="00E14D2D">
            <w:pPr>
              <w:spacing w:after="0" w:line="360" w:lineRule="auto"/>
              <w:jc w:val="center"/>
              <w:rPr>
                <w:rFonts w:ascii="Bookman Old Style" w:hAnsi="Bookman Old Style"/>
                <w:b/>
                <w:sz w:val="24"/>
                <w:szCs w:val="24"/>
              </w:rPr>
            </w:pPr>
            <w:r>
              <w:rPr>
                <w:rFonts w:ascii="Bookman Old Style" w:hAnsi="Bookman Old Style"/>
                <w:b/>
                <w:sz w:val="24"/>
                <w:szCs w:val="24"/>
              </w:rPr>
              <w:t>Pasal 1</w:t>
            </w:r>
            <w:r w:rsidR="007425BE">
              <w:rPr>
                <w:rFonts w:ascii="Bookman Old Style" w:hAnsi="Bookman Old Style"/>
                <w:b/>
                <w:sz w:val="24"/>
                <w:szCs w:val="24"/>
              </w:rPr>
              <w:t>12</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425BE" w:rsidRPr="007425BE"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Pendidikan berbasis masyarakat dapat dilaksanakan pada satuan pendidikan formal dan/atau nonformal pada semua jenjang dan jenis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Masyarakat dapat menyelenggarakan satuan pendidikan berbasis masyarakatpada pendidikan formal dan/atau nonformal sesuai dengan kekhasan agama, lingkungan sosial, dan budaya untuk kepentingan masyarakat.</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1</w:t>
            </w:r>
            <w:r w:rsidR="007425BE">
              <w:rPr>
                <w:rFonts w:ascii="Bookman Old Style" w:hAnsi="Bookman Old Style"/>
                <w:b/>
                <w:sz w:val="24"/>
                <w:szCs w:val="24"/>
              </w:rPr>
              <w:t>13</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Kurikulum satuan pendidikan berbasis masyarakat seba</w:t>
            </w:r>
            <w:r w:rsidR="000D731C">
              <w:rPr>
                <w:rFonts w:ascii="Bookman Old Style" w:hAnsi="Bookman Old Style"/>
                <w:sz w:val="24"/>
                <w:szCs w:val="24"/>
              </w:rPr>
              <w:t>gaimana dimaksud dalam Pasal 112</w:t>
            </w:r>
            <w:r w:rsidRPr="00FF7E7C">
              <w:rPr>
                <w:rFonts w:ascii="Bookman Old Style" w:hAnsi="Bookman Old Style"/>
                <w:sz w:val="24"/>
                <w:szCs w:val="24"/>
              </w:rPr>
              <w:t xml:space="preserve"> memenuhi Standar Nasional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Satuan pendidikan berbasis masyarakat seba</w:t>
            </w:r>
            <w:r w:rsidR="000D731C">
              <w:rPr>
                <w:rFonts w:ascii="Bookman Old Style" w:hAnsi="Bookman Old Style"/>
                <w:sz w:val="24"/>
                <w:szCs w:val="24"/>
              </w:rPr>
              <w:t>gaimana dimaksud dalam Pasal 112</w:t>
            </w:r>
            <w:r w:rsidRPr="00FF7E7C">
              <w:rPr>
                <w:rFonts w:ascii="Bookman Old Style" w:hAnsi="Bookman Old Style"/>
                <w:sz w:val="24"/>
                <w:szCs w:val="24"/>
              </w:rPr>
              <w:t xml:space="preserve"> dapat mengembangkan kurikulum sesuai dengan kekhasan agama atau lingkungan sosial dan budaya masing-masing.</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4C1194" w:rsidRPr="00FF7E7C" w:rsidRDefault="004C1194"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1</w:t>
            </w:r>
            <w:r w:rsidR="007425BE">
              <w:rPr>
                <w:rFonts w:ascii="Bookman Old Style" w:hAnsi="Bookman Old Style"/>
                <w:b/>
                <w:sz w:val="24"/>
                <w:szCs w:val="24"/>
              </w:rPr>
              <w:t>14</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Pengelolaan dan penyelenggaraan satuan pendidikan berbasis masyarakat pada pendidikan formal dan nonformal dilaksanakan sesuai dengan ketentuan peraturan perundang</w:t>
            </w:r>
            <w:r w:rsidRPr="00186A8C">
              <w:rPr>
                <w:rFonts w:ascii="Bookman Old Style" w:hAnsi="Bookman Old Style"/>
                <w:sz w:val="24"/>
                <w:szCs w:val="24"/>
              </w:rPr>
              <w:t>-</w:t>
            </w:r>
            <w:r w:rsidRPr="00FF7E7C">
              <w:rPr>
                <w:rFonts w:ascii="Bookman Old Style" w:hAnsi="Bookman Old Style"/>
                <w:sz w:val="24"/>
                <w:szCs w:val="24"/>
              </w:rPr>
              <w:t>undangan.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7C034F" w:rsidRPr="00186A8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Penyelenggara satuan pendidikan berbasis masyarakat dapat mengembangkan pola penyelenggaraan satuan pendidikan sesuai dengan kekhasan agama atau sosial budaya masing-masing</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(3)</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Penyelenggara satuan pendidikan berbasis masyarakat dapat mengembangkan pola pengelolaan satuan pendidikan sesuai dengan kekhasan agama atau sosial budaya masing-masing.</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78184B" w:rsidRDefault="0078184B" w:rsidP="00E14D2D">
            <w:pPr>
              <w:spacing w:after="0" w:line="360" w:lineRule="auto"/>
              <w:jc w:val="both"/>
              <w:rPr>
                <w:rFonts w:ascii="Bookman Old Style" w:hAnsi="Bookman Old Style"/>
                <w:sz w:val="24"/>
                <w:szCs w:val="24"/>
              </w:rPr>
            </w:pPr>
          </w:p>
          <w:p w:rsidR="00772362" w:rsidRDefault="00772362" w:rsidP="00E14D2D">
            <w:pPr>
              <w:spacing w:after="0" w:line="360" w:lineRule="auto"/>
              <w:jc w:val="both"/>
              <w:rPr>
                <w:rFonts w:ascii="Bookman Old Style" w:hAnsi="Bookman Old Style"/>
                <w:sz w:val="24"/>
                <w:szCs w:val="24"/>
              </w:rPr>
            </w:pPr>
          </w:p>
          <w:p w:rsidR="00772362" w:rsidRDefault="00772362" w:rsidP="00E14D2D">
            <w:pPr>
              <w:spacing w:after="0" w:line="360" w:lineRule="auto"/>
              <w:jc w:val="both"/>
              <w:rPr>
                <w:rFonts w:ascii="Bookman Old Style" w:hAnsi="Bookman Old Style"/>
                <w:sz w:val="24"/>
                <w:szCs w:val="24"/>
              </w:rPr>
            </w:pPr>
          </w:p>
          <w:p w:rsidR="00772362" w:rsidRDefault="00772362" w:rsidP="00E14D2D">
            <w:pPr>
              <w:spacing w:after="0" w:line="360" w:lineRule="auto"/>
              <w:jc w:val="both"/>
              <w:rPr>
                <w:rFonts w:ascii="Bookman Old Style" w:hAnsi="Bookman Old Style"/>
                <w:sz w:val="24"/>
                <w:szCs w:val="24"/>
              </w:rPr>
            </w:pPr>
          </w:p>
          <w:p w:rsidR="00772362" w:rsidRDefault="00772362" w:rsidP="00E14D2D">
            <w:pPr>
              <w:spacing w:after="0" w:line="360" w:lineRule="auto"/>
              <w:jc w:val="both"/>
              <w:rPr>
                <w:rFonts w:ascii="Bookman Old Style" w:hAnsi="Bookman Old Style"/>
                <w:sz w:val="24"/>
                <w:szCs w:val="24"/>
              </w:rPr>
            </w:pPr>
          </w:p>
          <w:p w:rsidR="00772362" w:rsidRDefault="00772362" w:rsidP="00E14D2D">
            <w:pPr>
              <w:spacing w:after="0" w:line="360" w:lineRule="auto"/>
              <w:jc w:val="both"/>
              <w:rPr>
                <w:rFonts w:ascii="Bookman Old Style" w:hAnsi="Bookman Old Style"/>
                <w:sz w:val="24"/>
                <w:szCs w:val="24"/>
              </w:rPr>
            </w:pPr>
          </w:p>
          <w:p w:rsidR="00772362" w:rsidRDefault="00772362" w:rsidP="00E14D2D">
            <w:pPr>
              <w:spacing w:after="0" w:line="360" w:lineRule="auto"/>
              <w:jc w:val="both"/>
              <w:rPr>
                <w:rFonts w:ascii="Bookman Old Style" w:hAnsi="Bookman Old Style"/>
                <w:sz w:val="24"/>
                <w:szCs w:val="24"/>
              </w:rPr>
            </w:pPr>
          </w:p>
          <w:p w:rsidR="00772362" w:rsidRPr="00FF7E7C" w:rsidRDefault="00772362"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lastRenderedPageBreak/>
              <w:t>Bagian Kelima</w:t>
            </w: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sv-SE"/>
              </w:rPr>
              <w:t>Dewan Pendidikan</w:t>
            </w:r>
          </w:p>
        </w:tc>
      </w:tr>
      <w:tr w:rsidR="007C034F" w:rsidRPr="00FF7E7C" w:rsidTr="001055C6">
        <w:trPr>
          <w:gridBefore w:val="1"/>
          <w:gridAfter w:val="2"/>
          <w:wBefore w:w="284" w:type="dxa"/>
          <w:wAfter w:w="503" w:type="dxa"/>
        </w:trPr>
        <w:tc>
          <w:tcPr>
            <w:tcW w:w="9498" w:type="dxa"/>
            <w:gridSpan w:val="8"/>
          </w:tcPr>
          <w:p w:rsidR="0078184B" w:rsidRDefault="0078184B" w:rsidP="00E14D2D">
            <w:pPr>
              <w:spacing w:after="0" w:line="360" w:lineRule="auto"/>
              <w:jc w:val="center"/>
              <w:rPr>
                <w:rFonts w:ascii="Bookman Old Style" w:hAnsi="Bookman Old Style"/>
                <w:b/>
                <w:sz w:val="24"/>
                <w:szCs w:val="24"/>
              </w:rPr>
            </w:pPr>
          </w:p>
          <w:p w:rsidR="007C034F" w:rsidRPr="00FF7E7C" w:rsidRDefault="0078184B" w:rsidP="00E14D2D">
            <w:pPr>
              <w:spacing w:after="0" w:line="360" w:lineRule="auto"/>
              <w:jc w:val="center"/>
              <w:rPr>
                <w:rFonts w:ascii="Bookman Old Style" w:hAnsi="Bookman Old Style"/>
                <w:b/>
                <w:sz w:val="24"/>
                <w:szCs w:val="24"/>
              </w:rPr>
            </w:pPr>
            <w:r>
              <w:rPr>
                <w:rFonts w:ascii="Bookman Old Style" w:hAnsi="Bookman Old Style"/>
                <w:b/>
                <w:sz w:val="24"/>
                <w:szCs w:val="24"/>
              </w:rPr>
              <w:t>Pasal 1</w:t>
            </w:r>
            <w:r w:rsidR="007425BE">
              <w:rPr>
                <w:rFonts w:ascii="Bookman Old Style" w:hAnsi="Bookman Old Style"/>
                <w:b/>
                <w:sz w:val="24"/>
                <w:szCs w:val="24"/>
              </w:rPr>
              <w:t>15</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F23CA2"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Dewan pendidikan terdiri atas Dewan Pendidikan Nasional, Dewan Pendidikan Provinsi Kepulauan Riau, dan Dewan Pendidikan Kota.</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Dewan pendidikan berfungsi dalam peningkatan mutu pelayanan pendidikan dengan memberikan pertimbangan, arahan dan dukungan tenaga, sarana dan prasarana, serta pengawasan pendidikan pada tingkat </w:t>
            </w:r>
            <w:r w:rsidRPr="00186A8C">
              <w:rPr>
                <w:rFonts w:ascii="Bookman Old Style" w:hAnsi="Bookman Old Style"/>
                <w:sz w:val="24"/>
                <w:szCs w:val="24"/>
              </w:rPr>
              <w:t>N</w:t>
            </w:r>
            <w:r w:rsidRPr="00FF7E7C">
              <w:rPr>
                <w:rFonts w:ascii="Bookman Old Style" w:hAnsi="Bookman Old Style"/>
                <w:sz w:val="24"/>
                <w:szCs w:val="24"/>
              </w:rPr>
              <w:t xml:space="preserve">asional, </w:t>
            </w:r>
            <w:r w:rsidRPr="00186A8C">
              <w:rPr>
                <w:rFonts w:ascii="Bookman Old Style" w:hAnsi="Bookman Old Style"/>
                <w:sz w:val="24"/>
                <w:szCs w:val="24"/>
              </w:rPr>
              <w:t>P</w:t>
            </w:r>
            <w:r w:rsidRPr="00FF7E7C">
              <w:rPr>
                <w:rFonts w:ascii="Bookman Old Style" w:hAnsi="Bookman Old Style"/>
                <w:sz w:val="24"/>
                <w:szCs w:val="24"/>
              </w:rPr>
              <w:t xml:space="preserve">rovinsi, dan </w:t>
            </w:r>
            <w:r w:rsidRPr="00186A8C">
              <w:rPr>
                <w:rFonts w:ascii="Bookman Old Style" w:hAnsi="Bookman Old Style"/>
                <w:sz w:val="24"/>
                <w:szCs w:val="24"/>
              </w:rPr>
              <w:t>K</w:t>
            </w:r>
            <w:r w:rsidRPr="00FF7E7C">
              <w:rPr>
                <w:rFonts w:ascii="Bookman Old Style" w:hAnsi="Bookman Old Style"/>
                <w:sz w:val="24"/>
                <w:szCs w:val="24"/>
              </w:rPr>
              <w:t>ota.</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Dewan pendidikan menjalankan fungsinya secara mandiri dan profesional.</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(4)</w:t>
            </w:r>
          </w:p>
        </w:tc>
        <w:tc>
          <w:tcPr>
            <w:tcW w:w="8989" w:type="dxa"/>
            <w:gridSpan w:val="7"/>
          </w:tcPr>
          <w:p w:rsidR="0078184B"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Dewan pendidikan bertugas menghimpun, menganalisis, dan memberikan rekomondasi kepada Menteri, </w:t>
            </w:r>
            <w:r w:rsidRPr="00186A8C">
              <w:rPr>
                <w:rFonts w:ascii="Bookman Old Style" w:hAnsi="Bookman Old Style"/>
                <w:sz w:val="24"/>
                <w:szCs w:val="24"/>
              </w:rPr>
              <w:t>G</w:t>
            </w:r>
            <w:r w:rsidRPr="00FF7E7C">
              <w:rPr>
                <w:rFonts w:ascii="Bookman Old Style" w:hAnsi="Bookman Old Style"/>
                <w:sz w:val="24"/>
                <w:szCs w:val="24"/>
              </w:rPr>
              <w:t xml:space="preserve">ubernur, </w:t>
            </w:r>
            <w:r w:rsidRPr="00186A8C">
              <w:rPr>
                <w:rFonts w:ascii="Bookman Old Style" w:hAnsi="Bookman Old Style"/>
                <w:sz w:val="24"/>
                <w:szCs w:val="24"/>
              </w:rPr>
              <w:t>Bupati</w:t>
            </w:r>
            <w:r w:rsidRPr="00FF7E7C">
              <w:rPr>
                <w:rFonts w:ascii="Bookman Old Style" w:hAnsi="Bookman Old Style"/>
                <w:sz w:val="24"/>
                <w:szCs w:val="24"/>
              </w:rPr>
              <w:t xml:space="preserve"> terhadap keluhan, saran, kritik, dan aspirasi masyarakat terhadap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(5)</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Dewan pendidikan melaporkan pelaksanaan tugas sebagaimana dimaksud pada ayat (4) kepada masyarakat melalui media cetak, elektronik, laman, pertemuan, dan/atau bentuk lain sejenis sebagai pertanggungjawaban publik.</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(6)</w:t>
            </w:r>
          </w:p>
        </w:tc>
        <w:tc>
          <w:tcPr>
            <w:tcW w:w="8989" w:type="dxa"/>
            <w:gridSpan w:val="7"/>
          </w:tcPr>
          <w:p w:rsidR="004C1194" w:rsidRPr="004C1194"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Anggota dewan pendidikan terdiri atas tokoh yang berasal dari :</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pakar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penyelenggara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pengusaha;</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organisasi profesi;</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pendidikan berbasis kekhasan agama atau sosial-budaya; dan</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f.</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pendidikan bertaraf internasional;</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g.</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nl-NL"/>
              </w:rPr>
              <w:t>pendidikan berbasis keunggulan lokal; dan/atau</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h.</w:t>
            </w:r>
          </w:p>
        </w:tc>
        <w:tc>
          <w:tcPr>
            <w:tcW w:w="8621" w:type="dxa"/>
            <w:gridSpan w:val="6"/>
          </w:tcPr>
          <w:p w:rsidR="006E76F4" w:rsidRPr="006E76F4"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nl-NL"/>
              </w:rPr>
              <w:t>organisasi sosial kemasyarakatan</w:t>
            </w:r>
            <w:r w:rsidR="006E76F4">
              <w:rPr>
                <w:rFonts w:ascii="Bookman Old Style" w:hAnsi="Bookman Old Style"/>
                <w:sz w:val="24"/>
                <w:szCs w:val="24"/>
              </w:rPr>
              <w:t>.</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(7)</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Rekrutmen calon anggota dewan pendidikan dilaksanakan melalui pengumuman di media cetak, elektronik, dan laman.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(8)</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Masa jabatan keanggotaan dewan pendidikan adalah 5 (lima) tahun dan dapat dipilih kembali untuk 1 (satu) kali masa jabatan.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(9)</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Anggota dewan pendidikan dapat diberhentikan apabila:</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mengundurkan diri;</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meninggal dunia;</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tidak dapat melaksanakan tugas karena berhalangan tetap; atau</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7C034F"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dijatuhi pidana karena melakukan tindak pidana kejahatan berdasarkan putusan pengadilan yang telah memperoleh kekuatan hukum tetap.</w:t>
            </w:r>
          </w:p>
          <w:p w:rsidR="00772362" w:rsidRDefault="00772362" w:rsidP="00E14D2D">
            <w:pPr>
              <w:autoSpaceDE w:val="0"/>
              <w:autoSpaceDN w:val="0"/>
              <w:adjustRightInd w:val="0"/>
              <w:spacing w:after="0" w:line="360" w:lineRule="auto"/>
              <w:jc w:val="both"/>
              <w:rPr>
                <w:rFonts w:ascii="Bookman Old Style" w:hAnsi="Bookman Old Style"/>
                <w:sz w:val="24"/>
                <w:szCs w:val="24"/>
              </w:rPr>
            </w:pPr>
          </w:p>
          <w:p w:rsidR="00772362" w:rsidRDefault="00772362" w:rsidP="00E14D2D">
            <w:pPr>
              <w:autoSpaceDE w:val="0"/>
              <w:autoSpaceDN w:val="0"/>
              <w:adjustRightInd w:val="0"/>
              <w:spacing w:after="0" w:line="360" w:lineRule="auto"/>
              <w:jc w:val="both"/>
              <w:rPr>
                <w:rFonts w:ascii="Bookman Old Style" w:hAnsi="Bookman Old Style"/>
                <w:sz w:val="24"/>
                <w:szCs w:val="24"/>
              </w:rPr>
            </w:pPr>
          </w:p>
          <w:p w:rsidR="00772362" w:rsidRPr="00186A8C" w:rsidRDefault="00772362" w:rsidP="00E14D2D">
            <w:pPr>
              <w:autoSpaceDE w:val="0"/>
              <w:autoSpaceDN w:val="0"/>
              <w:adjustRightInd w:val="0"/>
              <w:spacing w:after="0" w:line="360" w:lineRule="auto"/>
              <w:jc w:val="both"/>
              <w:rPr>
                <w:rFonts w:ascii="Bookman Old Style" w:hAnsi="Bookman Old Style"/>
                <w:sz w:val="24"/>
                <w:szCs w:val="24"/>
                <w:lang w:val="fi-FI"/>
              </w:rPr>
            </w:pPr>
          </w:p>
        </w:tc>
      </w:tr>
      <w:tr w:rsidR="007C034F" w:rsidRPr="00FF7E7C" w:rsidTr="001055C6">
        <w:trPr>
          <w:gridBefore w:val="1"/>
          <w:gridAfter w:val="2"/>
          <w:wBefore w:w="284" w:type="dxa"/>
          <w:wAfter w:w="503" w:type="dxa"/>
        </w:trPr>
        <w:tc>
          <w:tcPr>
            <w:tcW w:w="509" w:type="dxa"/>
          </w:tcPr>
          <w:p w:rsidR="007C034F" w:rsidRPr="00FF7E7C" w:rsidRDefault="004C1194" w:rsidP="00E14D2D">
            <w:pPr>
              <w:tabs>
                <w:tab w:val="left" w:pos="12"/>
              </w:tabs>
              <w:spacing w:after="0" w:line="360" w:lineRule="auto"/>
              <w:ind w:right="-63" w:hanging="108"/>
              <w:rPr>
                <w:rFonts w:ascii="Bookman Old Style" w:hAnsi="Bookman Old Style"/>
                <w:sz w:val="24"/>
                <w:szCs w:val="24"/>
              </w:rPr>
            </w:pPr>
            <w:r>
              <w:rPr>
                <w:rFonts w:ascii="Bookman Old Style" w:hAnsi="Bookman Old Style"/>
                <w:sz w:val="24"/>
                <w:szCs w:val="24"/>
              </w:rPr>
              <w:lastRenderedPageBreak/>
              <w:t>(1</w:t>
            </w:r>
            <w:r w:rsidR="007C034F" w:rsidRPr="00FF7E7C">
              <w:rPr>
                <w:rFonts w:ascii="Bookman Old Style" w:hAnsi="Bookman Old Style"/>
                <w:sz w:val="24"/>
                <w:szCs w:val="24"/>
              </w:rPr>
              <w:t>0)</w:t>
            </w:r>
          </w:p>
        </w:tc>
        <w:tc>
          <w:tcPr>
            <w:tcW w:w="8989" w:type="dxa"/>
            <w:gridSpan w:val="7"/>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Susunan kepengurusan dewan pendidikan sekurang-kurangnya terdiri atas ketua dewan dan sekretaris.</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right="-63" w:hanging="108"/>
              <w:rPr>
                <w:rFonts w:ascii="Bookman Old Style" w:hAnsi="Bookman Old Style"/>
                <w:sz w:val="24"/>
                <w:szCs w:val="24"/>
              </w:rPr>
            </w:pPr>
            <w:r w:rsidRPr="00FF7E7C">
              <w:rPr>
                <w:rFonts w:ascii="Bookman Old Style" w:hAnsi="Bookman Old Style"/>
                <w:sz w:val="24"/>
                <w:szCs w:val="24"/>
              </w:rPr>
              <w:t>(11)</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Anggota dewan pendidikan berjumlah gasal.</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08"/>
              </w:tabs>
              <w:spacing w:after="0" w:line="360" w:lineRule="auto"/>
              <w:ind w:left="-81" w:right="-63" w:hanging="27"/>
              <w:rPr>
                <w:rFonts w:ascii="Bookman Old Style" w:hAnsi="Bookman Old Style"/>
                <w:sz w:val="24"/>
                <w:szCs w:val="24"/>
              </w:rPr>
            </w:pPr>
            <w:r w:rsidRPr="00FF7E7C">
              <w:rPr>
                <w:rFonts w:ascii="Bookman Old Style" w:hAnsi="Bookman Old Style"/>
                <w:sz w:val="24"/>
                <w:szCs w:val="24"/>
              </w:rPr>
              <w:t>(12)</w:t>
            </w:r>
          </w:p>
        </w:tc>
        <w:tc>
          <w:tcPr>
            <w:tcW w:w="8989" w:type="dxa"/>
            <w:gridSpan w:val="7"/>
          </w:tcPr>
          <w:p w:rsidR="00F23CA2"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Ketua dan sekretaris sebagaimana dimaksud pada ayat (7) dipilih dari dan oleh para anggota secara musyawarah mufakat atau melalui pemungutan suara.</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hanging="27"/>
              <w:rPr>
                <w:rFonts w:ascii="Bookman Old Style" w:hAnsi="Bookman Old Style"/>
                <w:sz w:val="24"/>
                <w:szCs w:val="24"/>
              </w:rPr>
            </w:pPr>
            <w:r w:rsidRPr="00FF7E7C">
              <w:rPr>
                <w:rFonts w:ascii="Bookman Old Style" w:hAnsi="Bookman Old Style"/>
                <w:sz w:val="24"/>
                <w:szCs w:val="24"/>
              </w:rPr>
              <w:t>(13)</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Pendanaan dewan pendidikan dapat bersumber dari:</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72362" w:rsidP="00E14D2D">
            <w:pPr>
              <w:spacing w:after="0" w:line="360" w:lineRule="auto"/>
              <w:ind w:left="-100" w:right="-92"/>
              <w:rPr>
                <w:rFonts w:ascii="Bookman Old Style" w:hAnsi="Bookman Old Style"/>
                <w:sz w:val="24"/>
                <w:szCs w:val="24"/>
              </w:rPr>
            </w:pPr>
            <w:r>
              <w:rPr>
                <w:rFonts w:ascii="Bookman Old Style" w:hAnsi="Bookman Old Style"/>
                <w:sz w:val="24"/>
                <w:szCs w:val="24"/>
              </w:rPr>
              <w:t xml:space="preserve"> </w:t>
            </w:r>
            <w:r w:rsidR="007C034F" w:rsidRPr="00FF7E7C">
              <w:rPr>
                <w:rFonts w:ascii="Bookman Old Style" w:hAnsi="Bookman Old Style"/>
                <w:sz w:val="24"/>
                <w:szCs w:val="24"/>
              </w:rPr>
              <w:t>a.</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Pemerintah;</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Pemerintah Daerah;</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486C1A" w:rsidRPr="00486C1A"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masyarakat;</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bantuan pihak asing yang tidak mengikat; dan/atau</w:t>
            </w:r>
          </w:p>
        </w:tc>
      </w:tr>
      <w:tr w:rsidR="007C034F" w:rsidRPr="00FF7E7C" w:rsidTr="00F826C5">
        <w:trPr>
          <w:gridBefore w:val="1"/>
          <w:gridAfter w:val="2"/>
          <w:wBefore w:w="284" w:type="dxa"/>
          <w:wAfter w:w="503" w:type="dxa"/>
          <w:trHeight w:val="427"/>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sumber lain yang sah.</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1E53E3" w:rsidRPr="00FF7E7C" w:rsidRDefault="001E53E3"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772362">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1</w:t>
            </w:r>
            <w:r w:rsidR="007425BE">
              <w:rPr>
                <w:rFonts w:ascii="Bookman Old Style" w:hAnsi="Bookman Old Style"/>
                <w:b/>
                <w:sz w:val="24"/>
                <w:szCs w:val="24"/>
              </w:rPr>
              <w:t>16</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Dewan Pendidikan berkedudukan di </w:t>
            </w:r>
            <w:r w:rsidRPr="00FF7E7C">
              <w:rPr>
                <w:rFonts w:ascii="Bookman Old Style" w:hAnsi="Bookman Old Style"/>
                <w:sz w:val="24"/>
                <w:szCs w:val="24"/>
                <w:lang w:val="en-US"/>
              </w:rPr>
              <w:t>Kabupaten Lingga</w:t>
            </w:r>
            <w:r w:rsidRPr="00FF7E7C">
              <w:rPr>
                <w:rFonts w:ascii="Bookman Old Style" w:hAnsi="Bookman Old Style"/>
                <w:sz w:val="24"/>
                <w:szCs w:val="24"/>
              </w:rPr>
              <w:t>.</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78184B"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Anggota Dewan Pendidikan K</w:t>
            </w:r>
            <w:r w:rsidRPr="00186A8C">
              <w:rPr>
                <w:rFonts w:ascii="Bookman Old Style" w:hAnsi="Bookman Old Style"/>
                <w:sz w:val="24"/>
                <w:szCs w:val="24"/>
                <w:lang w:val="fi-FI"/>
              </w:rPr>
              <w:t>abupaten Lingga</w:t>
            </w:r>
            <w:r w:rsidRPr="00FF7E7C">
              <w:rPr>
                <w:rFonts w:ascii="Bookman Old Style" w:hAnsi="Bookman Old Style"/>
                <w:sz w:val="24"/>
                <w:szCs w:val="24"/>
              </w:rPr>
              <w:t xml:space="preserve"> ditetapkan oleh </w:t>
            </w:r>
            <w:r w:rsidRPr="00186A8C">
              <w:rPr>
                <w:rFonts w:ascii="Bookman Old Style" w:hAnsi="Bookman Old Style"/>
                <w:sz w:val="24"/>
                <w:szCs w:val="24"/>
                <w:lang w:val="fi-FI"/>
              </w:rPr>
              <w:t>Bupati</w:t>
            </w:r>
            <w:r w:rsidRPr="00FF7E7C">
              <w:rPr>
                <w:rFonts w:ascii="Bookman Old Style" w:hAnsi="Bookman Old Style"/>
                <w:sz w:val="24"/>
                <w:szCs w:val="24"/>
              </w:rPr>
              <w:t>.</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Anggota Dewan Pendidikan Kota berjumlah paling banyak 11 (sebelas) orang.</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(4)</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Walikota memilih dan menetapkan anggota Dewan Pendidikan Kota atas dasar usulan dari panitia pemilihan anggota Dewan Pendidikan Kota yang dibentuk oleh </w:t>
            </w:r>
            <w:r w:rsidRPr="00186A8C">
              <w:rPr>
                <w:rFonts w:ascii="Bookman Old Style" w:hAnsi="Bookman Old Style"/>
                <w:sz w:val="24"/>
                <w:szCs w:val="24"/>
              </w:rPr>
              <w:t>Bupati</w:t>
            </w:r>
            <w:r w:rsidRPr="00FF7E7C">
              <w:rPr>
                <w:rFonts w:ascii="Bookman Old Style" w:hAnsi="Bookman Old Style"/>
                <w:sz w:val="24"/>
                <w:szCs w:val="24"/>
              </w:rPr>
              <w:t>.</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(5)</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Panitia pemilihan sebagaimana dimaksud pada ayat (4) mengusulkan kepada </w:t>
            </w:r>
            <w:r w:rsidRPr="00186A8C">
              <w:rPr>
                <w:rFonts w:ascii="Bookman Old Style" w:hAnsi="Bookman Old Style"/>
                <w:sz w:val="24"/>
                <w:szCs w:val="24"/>
              </w:rPr>
              <w:t>Bupati</w:t>
            </w:r>
            <w:r w:rsidRPr="00FF7E7C">
              <w:rPr>
                <w:rFonts w:ascii="Bookman Old Style" w:hAnsi="Bookman Old Style"/>
                <w:sz w:val="24"/>
                <w:szCs w:val="24"/>
              </w:rPr>
              <w:t xml:space="preserve"> paling banyak 22 (dua puluh dua) orang calon anggota Dewan Pendidikan Kota setelah mendapatkan usulan dari:</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it-IT"/>
              </w:rPr>
              <w:t>organisasi profesi pendidik;</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organisasi profesi lain; atau</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fi-FI"/>
              </w:rPr>
              <w:t>organisasi kemasyarakatan.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E745EF" w:rsidRPr="00FF7E7C" w:rsidRDefault="00E745EF"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Bagian Keenam</w:t>
            </w: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fi-FI"/>
              </w:rPr>
              <w:t>Komite Sekolah/Madrasah</w:t>
            </w:r>
          </w:p>
        </w:tc>
      </w:tr>
      <w:tr w:rsidR="007C034F" w:rsidRPr="00FF7E7C" w:rsidTr="001055C6">
        <w:trPr>
          <w:gridBefore w:val="1"/>
          <w:gridAfter w:val="2"/>
          <w:wBefore w:w="284" w:type="dxa"/>
          <w:wAfter w:w="503" w:type="dxa"/>
        </w:trPr>
        <w:tc>
          <w:tcPr>
            <w:tcW w:w="9498" w:type="dxa"/>
            <w:gridSpan w:val="8"/>
          </w:tcPr>
          <w:p w:rsidR="0078184B" w:rsidRDefault="0078184B" w:rsidP="00E14D2D">
            <w:pPr>
              <w:spacing w:after="0" w:line="360" w:lineRule="auto"/>
              <w:jc w:val="center"/>
              <w:rPr>
                <w:rFonts w:ascii="Bookman Old Style" w:hAnsi="Bookman Old Style"/>
                <w:b/>
                <w:sz w:val="24"/>
                <w:szCs w:val="24"/>
              </w:rPr>
            </w:pP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1</w:t>
            </w:r>
            <w:r w:rsidR="007425BE">
              <w:rPr>
                <w:rFonts w:ascii="Bookman Old Style" w:hAnsi="Bookman Old Style"/>
                <w:b/>
                <w:sz w:val="24"/>
                <w:szCs w:val="24"/>
              </w:rPr>
              <w:t>17</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Komite sekolah/madrasah berfungsi dalam peningkatan mutu pelayanan pendidikan dengan memberikan pertimbangan, arahan dan dukungan tenaga, sarana dan prasarana, serta pengawasan pendidikan pada tingkat satuan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772362"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Komite sekolah/madrasah menjalankan fungsinya secara mandiri dan profesional.</w:t>
            </w:r>
          </w:p>
          <w:p w:rsidR="00E871F1" w:rsidRDefault="00E871F1" w:rsidP="00E14D2D">
            <w:pPr>
              <w:spacing w:after="0" w:line="360" w:lineRule="auto"/>
              <w:jc w:val="both"/>
              <w:rPr>
                <w:rFonts w:ascii="Bookman Old Style" w:hAnsi="Bookman Old Style"/>
                <w:sz w:val="24"/>
                <w:szCs w:val="24"/>
              </w:rPr>
            </w:pPr>
          </w:p>
          <w:p w:rsidR="00E871F1" w:rsidRDefault="00E871F1" w:rsidP="00E14D2D">
            <w:pPr>
              <w:spacing w:after="0" w:line="360" w:lineRule="auto"/>
              <w:jc w:val="both"/>
              <w:rPr>
                <w:rFonts w:ascii="Bookman Old Style" w:hAnsi="Bookman Old Style"/>
                <w:sz w:val="24"/>
                <w:szCs w:val="24"/>
              </w:rPr>
            </w:pPr>
          </w:p>
          <w:p w:rsidR="00E871F1" w:rsidRDefault="00E871F1" w:rsidP="00E14D2D">
            <w:pPr>
              <w:spacing w:after="0" w:line="360" w:lineRule="auto"/>
              <w:jc w:val="both"/>
              <w:rPr>
                <w:rFonts w:ascii="Bookman Old Style" w:hAnsi="Bookman Old Style"/>
                <w:sz w:val="24"/>
                <w:szCs w:val="24"/>
              </w:rPr>
            </w:pPr>
          </w:p>
          <w:p w:rsidR="00E871F1" w:rsidRPr="00E871F1" w:rsidRDefault="00E871F1"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lastRenderedPageBreak/>
              <w:t xml:space="preserve"> (3)</w:t>
            </w:r>
          </w:p>
        </w:tc>
        <w:tc>
          <w:tcPr>
            <w:tcW w:w="8989" w:type="dxa"/>
            <w:gridSpan w:val="7"/>
          </w:tcPr>
          <w:p w:rsidR="00772362" w:rsidRPr="00772362"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Komite sekolah/madrasah memperhatikan dan menindaklanjuti terhadap keluhan, saran, kritik, dan aspirasi masyarakat terhadap satuan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(4)</w:t>
            </w:r>
          </w:p>
        </w:tc>
        <w:tc>
          <w:tcPr>
            <w:tcW w:w="8989" w:type="dxa"/>
            <w:gridSpan w:val="7"/>
          </w:tcPr>
          <w:p w:rsidR="00F23CA2"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Komite sekolah/madrasah dibentuk untuk 1 (satu) satuan pendidikan atau gabungan satuan pendidikan formal pada jenjang pendidikan dasar dan menengah.</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(5)</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Satuan pendidikan yang memiliki peserta didik kurang dari 200 (dua ratus) orang dapat membentuk komite sekolah/madrasah gabungan dengan satuan pendidikan lain yang sejenis.</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(6)</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Komite sekolah/madrasah berkedudukan di satuan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(7)</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Pendanaan komite sekolah/madrasah dapat bersumber dari:</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Pemerintah;</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Pemerintah Daerah;</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E745EF" w:rsidRPr="00E745EF"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masyarakat;</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E745EF" w:rsidRPr="00E745EF"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orang tua peserta didik</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bantuan pihak asing yang tidak mengikat; dan/atau</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f.</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sumber lain yang sah.</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1</w:t>
            </w:r>
            <w:r w:rsidR="0078184B">
              <w:rPr>
                <w:rFonts w:ascii="Bookman Old Style" w:hAnsi="Bookman Old Style"/>
                <w:b/>
                <w:sz w:val="24"/>
                <w:szCs w:val="24"/>
              </w:rPr>
              <w:t>1</w:t>
            </w:r>
            <w:r w:rsidR="007425BE">
              <w:rPr>
                <w:rFonts w:ascii="Bookman Old Style" w:hAnsi="Bookman Old Style"/>
                <w:b/>
                <w:sz w:val="24"/>
                <w:szCs w:val="24"/>
              </w:rPr>
              <w:t>8</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Anggota komite sekolah/madrasah berjumlah paling banyak 15 (lima belas) orang, terdiri atas unsur:</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orang tua/wali peserta didik paling banyak 50% (lima puluh persen);</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tokoh masyarakat paling banyak 30% (tiga puluh persen); dan</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pakar pendidikan yang relevan paling banyak 30% (tiga puluh persen).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Masa jabatan keanggotaan komite sekolah/madrasah adalah 3 (tiga) tahun dan dapat dipilih kembali untuk 1 (satu) kali masa jabatan.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Anggota komite sekolah/madrasah dapat diberhentikan apabila:</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mengundurkan diri;</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 xml:space="preserve">meninggal dunia; </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6E76F4" w:rsidRPr="006E76F4"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tidak dapat melaksanakan tugas karena berhalangan tetap; atau</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dijatuhi pidana karena melakukan tindak pidana kejahatan berdasarkan putusan pengadilan yang telah memperoleh kekuatan hukum tetap.</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(4)</w:t>
            </w:r>
          </w:p>
        </w:tc>
        <w:tc>
          <w:tcPr>
            <w:tcW w:w="8989" w:type="dxa"/>
            <w:gridSpan w:val="7"/>
          </w:tcPr>
          <w:p w:rsidR="001E53E3" w:rsidRPr="001E53E3"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Susunan kepengurusan komite sekolah/madrasah terdiri atas ketua komite dan sekretaris.</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(5)</w:t>
            </w:r>
          </w:p>
        </w:tc>
        <w:tc>
          <w:tcPr>
            <w:tcW w:w="8989" w:type="dxa"/>
            <w:gridSpan w:val="7"/>
          </w:tcPr>
          <w:p w:rsidR="007C034F"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Anggota komite sekolah/madrasah dipilih oleh rapat orangtua/wali peserta didik satuan pendidikan.</w:t>
            </w:r>
          </w:p>
          <w:p w:rsidR="00E871F1" w:rsidRDefault="00E871F1" w:rsidP="00E14D2D">
            <w:pPr>
              <w:spacing w:after="0" w:line="360" w:lineRule="auto"/>
              <w:jc w:val="both"/>
              <w:rPr>
                <w:rFonts w:ascii="Bookman Old Style" w:hAnsi="Bookman Old Style"/>
                <w:sz w:val="24"/>
                <w:szCs w:val="24"/>
              </w:rPr>
            </w:pPr>
          </w:p>
          <w:p w:rsidR="00E871F1" w:rsidRDefault="00E871F1" w:rsidP="00E14D2D">
            <w:pPr>
              <w:spacing w:after="0" w:line="360" w:lineRule="auto"/>
              <w:jc w:val="both"/>
              <w:rPr>
                <w:rFonts w:ascii="Bookman Old Style" w:hAnsi="Bookman Old Style"/>
                <w:sz w:val="24"/>
                <w:szCs w:val="24"/>
              </w:rPr>
            </w:pPr>
          </w:p>
          <w:p w:rsidR="00E871F1" w:rsidRDefault="00E871F1" w:rsidP="00E14D2D">
            <w:pPr>
              <w:spacing w:after="0" w:line="360" w:lineRule="auto"/>
              <w:jc w:val="both"/>
              <w:rPr>
                <w:rFonts w:ascii="Bookman Old Style" w:hAnsi="Bookman Old Style"/>
                <w:sz w:val="24"/>
                <w:szCs w:val="24"/>
              </w:rPr>
            </w:pPr>
          </w:p>
          <w:p w:rsidR="00E871F1" w:rsidRDefault="00E871F1" w:rsidP="00E14D2D">
            <w:pPr>
              <w:spacing w:after="0" w:line="360" w:lineRule="auto"/>
              <w:jc w:val="both"/>
              <w:rPr>
                <w:rFonts w:ascii="Bookman Old Style" w:hAnsi="Bookman Old Style"/>
                <w:sz w:val="24"/>
                <w:szCs w:val="24"/>
              </w:rPr>
            </w:pPr>
          </w:p>
          <w:p w:rsidR="00E871F1" w:rsidRPr="00E871F1" w:rsidRDefault="00E871F1"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lastRenderedPageBreak/>
              <w:t xml:space="preserve"> (6)</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Ketua komite dan sekretaris sebagaimana dimaksud pada ayat (4) dipilih dari dan oleh anggota secara musyawarah mufakat atau melalui pemungutan suara.</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(7)</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Anggota, sekretaris, dan ketua komite sekolah/ madrasah ditetapkan oleh Kepala Sekolah.</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F23CA2" w:rsidRPr="0078184B" w:rsidRDefault="00F23CA2"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Bagian Ketujuh</w:t>
            </w: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fi-FI"/>
              </w:rPr>
              <w:t>Larangan</w:t>
            </w:r>
          </w:p>
        </w:tc>
      </w:tr>
      <w:tr w:rsidR="007C034F" w:rsidRPr="00FF7E7C" w:rsidTr="001055C6">
        <w:trPr>
          <w:gridBefore w:val="1"/>
          <w:gridAfter w:val="2"/>
          <w:wBefore w:w="284" w:type="dxa"/>
          <w:wAfter w:w="503" w:type="dxa"/>
        </w:trPr>
        <w:tc>
          <w:tcPr>
            <w:tcW w:w="9498" w:type="dxa"/>
            <w:gridSpan w:val="8"/>
          </w:tcPr>
          <w:p w:rsidR="0078184B" w:rsidRDefault="0078184B" w:rsidP="00E14D2D">
            <w:pPr>
              <w:spacing w:after="0" w:line="360" w:lineRule="auto"/>
              <w:jc w:val="center"/>
              <w:rPr>
                <w:rFonts w:ascii="Bookman Old Style" w:hAnsi="Bookman Old Style"/>
                <w:b/>
                <w:sz w:val="24"/>
                <w:szCs w:val="24"/>
              </w:rPr>
            </w:pPr>
          </w:p>
          <w:p w:rsidR="007C034F" w:rsidRPr="00FF7E7C" w:rsidRDefault="0078184B" w:rsidP="00E14D2D">
            <w:pPr>
              <w:spacing w:after="0" w:line="360" w:lineRule="auto"/>
              <w:jc w:val="center"/>
              <w:rPr>
                <w:rFonts w:ascii="Bookman Old Style" w:hAnsi="Bookman Old Style"/>
                <w:b/>
                <w:sz w:val="24"/>
                <w:szCs w:val="24"/>
              </w:rPr>
            </w:pPr>
            <w:r>
              <w:rPr>
                <w:rFonts w:ascii="Bookman Old Style" w:hAnsi="Bookman Old Style"/>
                <w:b/>
                <w:sz w:val="24"/>
                <w:szCs w:val="24"/>
              </w:rPr>
              <w:t>Pasal 11</w:t>
            </w:r>
            <w:r w:rsidR="007425BE">
              <w:rPr>
                <w:rFonts w:ascii="Bookman Old Style" w:hAnsi="Bookman Old Style"/>
                <w:b/>
                <w:sz w:val="24"/>
                <w:szCs w:val="24"/>
              </w:rPr>
              <w:t>9</w:t>
            </w: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Dewan pendidikan dan/atau komite sekolah/madrasah, baik perseorangan maupun kolektif, dilarang:</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a.</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menjual buku pelajaran, bahan ajar, perlengkapan bahan ajar, pakaian seragam, atau bahan pakaian seragam di satuan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b.</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memungut biaya bimbingan belajar atau les dari peserta didik atau orang tua/walinya di satuan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c.</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mencederai integritas evaluasi hasil belajar peserta didik secara langsung atau tidak langsung;</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d.</w:t>
            </w:r>
          </w:p>
        </w:tc>
        <w:tc>
          <w:tcPr>
            <w:tcW w:w="8989" w:type="dxa"/>
            <w:gridSpan w:val="7"/>
          </w:tcPr>
          <w:p w:rsidR="0078184B"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mencederai integritas seleksi penerimaan peserta didik baru secara langsung atau tidak langsung; dan/atau</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e.</w:t>
            </w:r>
          </w:p>
        </w:tc>
        <w:tc>
          <w:tcPr>
            <w:tcW w:w="8989" w:type="dxa"/>
            <w:gridSpan w:val="7"/>
          </w:tcPr>
          <w:p w:rsidR="007C034F"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melaksanakan kegiatan lain yang mencederai integritas satuan pendidikan secara langsung atau tidak langsung.</w:t>
            </w:r>
          </w:p>
          <w:p w:rsidR="00A83F5F" w:rsidRPr="00FF7E7C" w:rsidRDefault="00A83F5F"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Bagian Kedelapan</w:t>
            </w: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fi-FI"/>
              </w:rPr>
              <w:t>Peran Dunia Usaha dan Industri</w:t>
            </w:r>
          </w:p>
        </w:tc>
      </w:tr>
      <w:tr w:rsidR="007C034F" w:rsidRPr="00FF7E7C" w:rsidTr="001055C6">
        <w:trPr>
          <w:gridBefore w:val="1"/>
          <w:gridAfter w:val="2"/>
          <w:wBefore w:w="284" w:type="dxa"/>
          <w:wAfter w:w="503" w:type="dxa"/>
        </w:trPr>
        <w:tc>
          <w:tcPr>
            <w:tcW w:w="9498" w:type="dxa"/>
            <w:gridSpan w:val="8"/>
          </w:tcPr>
          <w:p w:rsidR="0078184B" w:rsidRDefault="0078184B" w:rsidP="00E14D2D">
            <w:pPr>
              <w:spacing w:after="0" w:line="360" w:lineRule="auto"/>
              <w:jc w:val="center"/>
              <w:rPr>
                <w:rFonts w:ascii="Bookman Old Style" w:hAnsi="Bookman Old Style"/>
                <w:b/>
                <w:sz w:val="24"/>
                <w:szCs w:val="24"/>
              </w:rPr>
            </w:pPr>
          </w:p>
          <w:p w:rsidR="007C034F" w:rsidRPr="00FF7E7C" w:rsidRDefault="0078184B" w:rsidP="00E14D2D">
            <w:pPr>
              <w:spacing w:after="0" w:line="360" w:lineRule="auto"/>
              <w:jc w:val="center"/>
              <w:rPr>
                <w:rFonts w:ascii="Bookman Old Style" w:hAnsi="Bookman Old Style"/>
                <w:b/>
                <w:sz w:val="24"/>
                <w:szCs w:val="24"/>
              </w:rPr>
            </w:pPr>
            <w:r>
              <w:rPr>
                <w:rFonts w:ascii="Bookman Old Style" w:hAnsi="Bookman Old Style"/>
                <w:b/>
                <w:sz w:val="24"/>
                <w:szCs w:val="24"/>
              </w:rPr>
              <w:t>Pasal 1</w:t>
            </w:r>
            <w:r w:rsidR="007425BE">
              <w:rPr>
                <w:rFonts w:ascii="Bookman Old Style" w:hAnsi="Bookman Old Style"/>
                <w:b/>
                <w:sz w:val="24"/>
                <w:szCs w:val="24"/>
              </w:rPr>
              <w:t>20</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66360D" w:rsidRPr="00ED66FF" w:rsidRDefault="007C034F" w:rsidP="00E14D2D">
            <w:pPr>
              <w:autoSpaceDE w:val="0"/>
              <w:autoSpaceDN w:val="0"/>
              <w:adjustRightInd w:val="0"/>
              <w:spacing w:after="0" w:line="360" w:lineRule="auto"/>
              <w:rPr>
                <w:rFonts w:ascii="Bookman Old Style" w:hAnsi="Bookman Old Style"/>
                <w:sz w:val="24"/>
                <w:szCs w:val="24"/>
              </w:rPr>
            </w:pPr>
            <w:r w:rsidRPr="00FF7E7C">
              <w:rPr>
                <w:rFonts w:ascii="Bookman Old Style" w:hAnsi="Bookman Old Style"/>
                <w:sz w:val="24"/>
                <w:szCs w:val="24"/>
                <w:lang w:val="sv-SE"/>
              </w:rPr>
              <w:t>Peran Dunia Usaha dan Industri dalam memajukan dunia pendidikan dapat dilakukan dalam bentuk :</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jc w:val="both"/>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jc w:val="both"/>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A83F5F" w:rsidRPr="0066360D"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memberikan informasi terkini tentang perkembangan Dunia Usaha dan Industrikepada penyelenggara pendidikan</w:t>
            </w:r>
            <w:r w:rsidR="00772362">
              <w:rPr>
                <w:rFonts w:ascii="Bookman Old Style" w:hAnsi="Bookman Old Style"/>
                <w:sz w:val="24"/>
                <w:szCs w:val="24"/>
              </w:rPr>
              <w:t xml:space="preserve"> </w:t>
            </w:r>
            <w:r w:rsidRPr="00FF7E7C">
              <w:rPr>
                <w:rFonts w:ascii="Bookman Old Style" w:hAnsi="Bookman Old Style"/>
                <w:sz w:val="24"/>
                <w:szCs w:val="24"/>
              </w:rPr>
              <w:t>untuk penyempurnaan</w:t>
            </w:r>
            <w:r w:rsidR="00772362">
              <w:rPr>
                <w:rFonts w:ascii="Bookman Old Style" w:hAnsi="Bookman Old Style"/>
                <w:sz w:val="24"/>
                <w:szCs w:val="24"/>
              </w:rPr>
              <w:t xml:space="preserve"> </w:t>
            </w:r>
            <w:r w:rsidRPr="00FF7E7C">
              <w:rPr>
                <w:rFonts w:ascii="Bookman Old Style" w:hAnsi="Bookman Old Style"/>
                <w:sz w:val="24"/>
                <w:szCs w:val="24"/>
              </w:rPr>
              <w:t>kurikulum agar sesuai dengan kebutuhan lapangan kerja;</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jc w:val="both"/>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jc w:val="both"/>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7C034F" w:rsidRPr="00186A8C" w:rsidRDefault="007C034F" w:rsidP="00E14D2D">
            <w:pPr>
              <w:autoSpaceDE w:val="0"/>
              <w:autoSpaceDN w:val="0"/>
              <w:adjustRightInd w:val="0"/>
              <w:spacing w:after="0" w:line="360" w:lineRule="auto"/>
              <w:jc w:val="both"/>
              <w:rPr>
                <w:rFonts w:ascii="Bookman Old Style" w:hAnsi="Bookman Old Style"/>
                <w:sz w:val="24"/>
                <w:szCs w:val="24"/>
              </w:rPr>
            </w:pPr>
            <w:r w:rsidRPr="00186A8C">
              <w:rPr>
                <w:rFonts w:ascii="Bookman Old Style" w:hAnsi="Bookman Old Style"/>
                <w:sz w:val="24"/>
                <w:szCs w:val="24"/>
              </w:rPr>
              <w:t xml:space="preserve">memfasilitasi satuan pendidikan dalam penyelenggaraan kegiatan magang atau praktek industri; </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jc w:val="both"/>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jc w:val="both"/>
              <w:rPr>
                <w:rFonts w:ascii="Bookman Old Style" w:hAnsi="Bookman Old Style"/>
                <w:sz w:val="24"/>
                <w:szCs w:val="24"/>
              </w:rPr>
            </w:pPr>
            <w:r w:rsidRPr="00FF7E7C">
              <w:rPr>
                <w:rFonts w:ascii="Bookman Old Style" w:hAnsi="Bookman Old Style"/>
                <w:sz w:val="24"/>
                <w:szCs w:val="24"/>
              </w:rPr>
              <w:t xml:space="preserve"> c.</w:t>
            </w:r>
          </w:p>
        </w:tc>
        <w:tc>
          <w:tcPr>
            <w:tcW w:w="8621" w:type="dxa"/>
            <w:gridSpan w:val="6"/>
          </w:tcPr>
          <w:p w:rsidR="007C034F" w:rsidRPr="00186A8C" w:rsidRDefault="007C034F" w:rsidP="00E14D2D">
            <w:pPr>
              <w:autoSpaceDE w:val="0"/>
              <w:autoSpaceDN w:val="0"/>
              <w:adjustRightInd w:val="0"/>
              <w:spacing w:after="0" w:line="360" w:lineRule="auto"/>
              <w:jc w:val="both"/>
              <w:rPr>
                <w:rFonts w:ascii="Bookman Old Style" w:hAnsi="Bookman Old Style"/>
                <w:sz w:val="24"/>
                <w:szCs w:val="24"/>
                <w:lang w:val="fi-FI"/>
              </w:rPr>
            </w:pPr>
            <w:r w:rsidRPr="00FF7E7C">
              <w:rPr>
                <w:rFonts w:ascii="Bookman Old Style" w:hAnsi="Bookman Old Style"/>
                <w:sz w:val="24"/>
                <w:szCs w:val="24"/>
              </w:rPr>
              <w:t>memberikan bantuan termasuk pembiayaan pada satuan pendidikan untuk peningkatan kualitas penyelenggaraan pendidikan</w:t>
            </w:r>
            <w:r w:rsidRPr="00186A8C">
              <w:rPr>
                <w:rFonts w:ascii="Bookman Old Style" w:hAnsi="Bookman Old Style"/>
                <w:sz w:val="24"/>
                <w:szCs w:val="24"/>
                <w:lang w:val="fi-FI"/>
              </w:rPr>
              <w:t>;</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jc w:val="both"/>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jc w:val="both"/>
              <w:rPr>
                <w:rFonts w:ascii="Bookman Old Style" w:hAnsi="Bookman Old Style"/>
                <w:sz w:val="24"/>
                <w:szCs w:val="24"/>
              </w:rPr>
            </w:pPr>
            <w:r w:rsidRPr="00FF7E7C">
              <w:rPr>
                <w:rFonts w:ascii="Bookman Old Style" w:hAnsi="Bookman Old Style"/>
                <w:sz w:val="24"/>
                <w:szCs w:val="24"/>
              </w:rPr>
              <w:t xml:space="preserve"> d.</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lang w:val="en-US"/>
              </w:rPr>
            </w:pPr>
            <w:r w:rsidRPr="00FF7E7C">
              <w:rPr>
                <w:rFonts w:ascii="Bookman Old Style" w:hAnsi="Bookman Old Style"/>
                <w:sz w:val="24"/>
                <w:szCs w:val="24"/>
              </w:rPr>
              <w:t>menjalin kerjasama dengan satuan pendidikan dalam bidang usaha dan industri</w:t>
            </w:r>
            <w:r w:rsidRPr="00FF7E7C">
              <w:rPr>
                <w:rFonts w:ascii="Bookman Old Style" w:hAnsi="Bookman Old Style"/>
                <w:sz w:val="24"/>
                <w:szCs w:val="24"/>
                <w:lang w:val="en-US"/>
              </w:rPr>
              <w:t>; dan/atau</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jc w:val="both"/>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jc w:val="both"/>
              <w:rPr>
                <w:rFonts w:ascii="Bookman Old Style" w:hAnsi="Bookman Old Style"/>
                <w:sz w:val="24"/>
                <w:szCs w:val="24"/>
              </w:rPr>
            </w:pPr>
            <w:r w:rsidRPr="00FF7E7C">
              <w:rPr>
                <w:rFonts w:ascii="Bookman Old Style" w:hAnsi="Bookman Old Style"/>
                <w:sz w:val="24"/>
                <w:szCs w:val="24"/>
              </w:rPr>
              <w:t xml:space="preserve"> e.</w:t>
            </w:r>
          </w:p>
        </w:tc>
        <w:tc>
          <w:tcPr>
            <w:tcW w:w="8621" w:type="dxa"/>
            <w:gridSpan w:val="6"/>
          </w:tcPr>
          <w:p w:rsidR="007C034F"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en-US"/>
              </w:rPr>
              <w:t>berinvestasi di bidang pendidikan.</w:t>
            </w:r>
          </w:p>
          <w:p w:rsidR="00E871F1" w:rsidRDefault="00E871F1" w:rsidP="00E14D2D">
            <w:pPr>
              <w:autoSpaceDE w:val="0"/>
              <w:autoSpaceDN w:val="0"/>
              <w:adjustRightInd w:val="0"/>
              <w:spacing w:after="0" w:line="360" w:lineRule="auto"/>
              <w:jc w:val="both"/>
              <w:rPr>
                <w:rFonts w:ascii="Bookman Old Style" w:hAnsi="Bookman Old Style"/>
                <w:sz w:val="24"/>
                <w:szCs w:val="24"/>
              </w:rPr>
            </w:pPr>
          </w:p>
          <w:p w:rsidR="00E871F1" w:rsidRDefault="00E871F1" w:rsidP="00E14D2D">
            <w:pPr>
              <w:autoSpaceDE w:val="0"/>
              <w:autoSpaceDN w:val="0"/>
              <w:adjustRightInd w:val="0"/>
              <w:spacing w:after="0" w:line="360" w:lineRule="auto"/>
              <w:jc w:val="both"/>
              <w:rPr>
                <w:rFonts w:ascii="Bookman Old Style" w:hAnsi="Bookman Old Style"/>
                <w:sz w:val="24"/>
                <w:szCs w:val="24"/>
              </w:rPr>
            </w:pPr>
          </w:p>
          <w:p w:rsidR="00E871F1" w:rsidRPr="00E871F1" w:rsidRDefault="00E871F1" w:rsidP="00E14D2D">
            <w:pPr>
              <w:autoSpaceDE w:val="0"/>
              <w:autoSpaceDN w:val="0"/>
              <w:adjustRightInd w:val="0"/>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jc w:val="both"/>
              <w:rPr>
                <w:rFonts w:ascii="Bookman Old Style" w:hAnsi="Bookman Old Style"/>
                <w:sz w:val="24"/>
                <w:szCs w:val="24"/>
              </w:rPr>
            </w:pPr>
            <w:r w:rsidRPr="00FF7E7C">
              <w:rPr>
                <w:rFonts w:ascii="Bookman Old Style" w:hAnsi="Bookman Old Style"/>
                <w:sz w:val="24"/>
                <w:szCs w:val="24"/>
              </w:rPr>
              <w:lastRenderedPageBreak/>
              <w:t xml:space="preserve"> (2)</w:t>
            </w:r>
          </w:p>
        </w:tc>
        <w:tc>
          <w:tcPr>
            <w:tcW w:w="8989" w:type="dxa"/>
            <w:gridSpan w:val="7"/>
          </w:tcPr>
          <w:p w:rsidR="007C034F" w:rsidRPr="00186A8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Ketentuan tentang investasi sebagaimana dimaksud pada ayat (1) huruf  e ditetapkan lebih lanjut dengan Peraturan</w:t>
            </w:r>
            <w:r w:rsidRPr="00186A8C">
              <w:rPr>
                <w:rFonts w:ascii="Bookman Old Style" w:hAnsi="Bookman Old Style"/>
                <w:sz w:val="24"/>
                <w:szCs w:val="24"/>
              </w:rPr>
              <w:t xml:space="preserve"> Bupati</w:t>
            </w:r>
            <w:r w:rsidRPr="00FF7E7C">
              <w:rPr>
                <w:rFonts w:ascii="Bookman Old Style" w:hAnsi="Bookman Old Style"/>
                <w:sz w:val="24"/>
                <w:szCs w:val="24"/>
              </w:rPr>
              <w:t>.</w:t>
            </w:r>
          </w:p>
          <w:p w:rsidR="00772362" w:rsidRPr="0078184B" w:rsidRDefault="00772362" w:rsidP="00E14D2D">
            <w:pPr>
              <w:autoSpaceDE w:val="0"/>
              <w:autoSpaceDN w:val="0"/>
              <w:adjustRightInd w:val="0"/>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BAB XXI</w:t>
            </w: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sv-SE"/>
              </w:rPr>
              <w:t>PENGAWASAN</w:t>
            </w:r>
          </w:p>
        </w:tc>
      </w:tr>
      <w:tr w:rsidR="007C034F" w:rsidRPr="00FF7E7C" w:rsidTr="001055C6">
        <w:trPr>
          <w:gridBefore w:val="1"/>
          <w:gridAfter w:val="2"/>
          <w:wBefore w:w="284" w:type="dxa"/>
          <w:wAfter w:w="503" w:type="dxa"/>
        </w:trPr>
        <w:tc>
          <w:tcPr>
            <w:tcW w:w="9498" w:type="dxa"/>
            <w:gridSpan w:val="8"/>
          </w:tcPr>
          <w:p w:rsidR="0078184B" w:rsidRDefault="0078184B" w:rsidP="00E14D2D">
            <w:pPr>
              <w:spacing w:after="0" w:line="360" w:lineRule="auto"/>
              <w:jc w:val="center"/>
              <w:rPr>
                <w:rFonts w:ascii="Bookman Old Style" w:hAnsi="Bookman Old Style"/>
                <w:b/>
                <w:sz w:val="24"/>
                <w:szCs w:val="24"/>
              </w:rPr>
            </w:pPr>
          </w:p>
          <w:p w:rsidR="007C034F" w:rsidRPr="00FF7E7C" w:rsidRDefault="0078184B" w:rsidP="00E14D2D">
            <w:pPr>
              <w:spacing w:after="0" w:line="360" w:lineRule="auto"/>
              <w:jc w:val="center"/>
              <w:rPr>
                <w:rFonts w:ascii="Bookman Old Style" w:hAnsi="Bookman Old Style"/>
                <w:b/>
                <w:sz w:val="24"/>
                <w:szCs w:val="24"/>
              </w:rPr>
            </w:pPr>
            <w:r>
              <w:rPr>
                <w:rFonts w:ascii="Bookman Old Style" w:hAnsi="Bookman Old Style"/>
                <w:b/>
                <w:sz w:val="24"/>
                <w:szCs w:val="24"/>
              </w:rPr>
              <w:t>Pasal 1</w:t>
            </w:r>
            <w:r w:rsidR="007425BE">
              <w:rPr>
                <w:rFonts w:ascii="Bookman Old Style" w:hAnsi="Bookman Old Style"/>
                <w:b/>
                <w:sz w:val="24"/>
                <w:szCs w:val="24"/>
              </w:rPr>
              <w:t>21</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Pengawasan pengelolaan dan penyelenggaraan pendidikan dilakukan oleh Pemerintah, Pemerintah Kota Tanjungpinang, dewan pendidikan dan komite sekolah/madrasah.</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Pengawasan pengelolaan dan penyelenggaraan pendidikan sebagaimana dimaksud pada ayat (1) dilaksanakan sesuai dengan ketentuan peraturan perundang-undangan.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1</w:t>
            </w:r>
            <w:r w:rsidR="007425BE">
              <w:rPr>
                <w:rFonts w:ascii="Bookman Old Style" w:hAnsi="Bookman Old Style"/>
                <w:b/>
                <w:sz w:val="24"/>
                <w:szCs w:val="24"/>
              </w:rPr>
              <w:t>22</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8184B"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Pengawasan pengelolaan dan penyelenggaraan pendidikan mencakup pengawasan administratif dan teknis edukatif yang dilaksanakan sesuai dengan ketentuan peraturan perundang-undangan.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Pemerintah </w:t>
            </w:r>
            <w:r w:rsidRPr="00186A8C">
              <w:rPr>
                <w:rFonts w:ascii="Bookman Old Style" w:hAnsi="Bookman Old Style"/>
                <w:sz w:val="24"/>
                <w:szCs w:val="24"/>
              </w:rPr>
              <w:t>D</w:t>
            </w:r>
            <w:r w:rsidRPr="00FF7E7C">
              <w:rPr>
                <w:rFonts w:ascii="Bookman Old Style" w:hAnsi="Bookman Old Style"/>
                <w:sz w:val="24"/>
                <w:szCs w:val="24"/>
              </w:rPr>
              <w:t>aerah melaksanakan pengawasan terhadap pengelolaan dan penyelenggaraan pendidikan anak usia dini, pendidikan dasar, pendidikan menengah, dan pendidikan nonformal di wilayah Kota.</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7425BE" w:rsidRPr="00FF7E7C" w:rsidRDefault="007425BE"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1</w:t>
            </w:r>
            <w:r w:rsidR="007425BE">
              <w:rPr>
                <w:rFonts w:ascii="Bookman Old Style" w:hAnsi="Bookman Old Style"/>
                <w:b/>
                <w:sz w:val="24"/>
                <w:szCs w:val="24"/>
              </w:rPr>
              <w:t>23</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C034F" w:rsidRPr="00FF7E7C" w:rsidRDefault="007C034F" w:rsidP="00E14D2D">
            <w:pPr>
              <w:autoSpaceDE w:val="0"/>
              <w:autoSpaceDN w:val="0"/>
              <w:adjustRightInd w:val="0"/>
              <w:spacing w:after="0" w:line="360" w:lineRule="auto"/>
              <w:ind w:left="-43"/>
              <w:jc w:val="both"/>
              <w:rPr>
                <w:rFonts w:ascii="Bookman Old Style" w:hAnsi="Bookman Old Style"/>
                <w:sz w:val="24"/>
                <w:szCs w:val="24"/>
              </w:rPr>
            </w:pPr>
            <w:r w:rsidRPr="00FF7E7C">
              <w:rPr>
                <w:rFonts w:ascii="Bookman Old Style" w:hAnsi="Bookman Old Style"/>
                <w:sz w:val="24"/>
                <w:szCs w:val="24"/>
              </w:rPr>
              <w:t xml:space="preserve">Pemerintah </w:t>
            </w:r>
            <w:r w:rsidRPr="00186A8C">
              <w:rPr>
                <w:rFonts w:ascii="Bookman Old Style" w:hAnsi="Bookman Old Style"/>
                <w:sz w:val="24"/>
                <w:szCs w:val="24"/>
              </w:rPr>
              <w:t>D</w:t>
            </w:r>
            <w:r w:rsidRPr="00FF7E7C">
              <w:rPr>
                <w:rFonts w:ascii="Bookman Old Style" w:hAnsi="Bookman Old Style"/>
                <w:sz w:val="24"/>
                <w:szCs w:val="24"/>
              </w:rPr>
              <w:t>aerah sesuai dengan kewenangannya, menindaklanjuti pengaduan masyarakat tentang penyimpangan di bidang pendidikan sesuai dengan ketentuan peraturan perundang-undangan.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Tindak lanjut sebagaimana dimaksud pada ayat (1) dilakukan dalam bentuk klarifikasi, verifikasi, atau investigasi apabila:</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a.</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lang w:val="sv-SE"/>
              </w:rPr>
              <w:t>pengaduan disertai dengan identitas pengadu yang jelas; dan</w:t>
            </w:r>
          </w:p>
        </w:tc>
      </w:tr>
      <w:tr w:rsidR="007C034F" w:rsidRPr="00FF7E7C" w:rsidTr="001055C6">
        <w:trPr>
          <w:gridBefore w:val="1"/>
          <w:gridAfter w:val="2"/>
          <w:wBefore w:w="284" w:type="dxa"/>
          <w:wAfter w:w="503" w:type="dxa"/>
        </w:trPr>
        <w:tc>
          <w:tcPr>
            <w:tcW w:w="509" w:type="dxa"/>
          </w:tcPr>
          <w:p w:rsidR="007C034F" w:rsidRPr="00FF7E7C" w:rsidRDefault="007C034F" w:rsidP="00E14D2D">
            <w:pPr>
              <w:spacing w:after="0" w:line="360" w:lineRule="auto"/>
              <w:rPr>
                <w:rFonts w:ascii="Bookman Old Style" w:hAnsi="Bookman Old Style"/>
                <w:sz w:val="24"/>
                <w:szCs w:val="24"/>
              </w:rPr>
            </w:pPr>
          </w:p>
        </w:tc>
        <w:tc>
          <w:tcPr>
            <w:tcW w:w="368" w:type="dxa"/>
          </w:tcPr>
          <w:p w:rsidR="007C034F" w:rsidRPr="00FF7E7C" w:rsidRDefault="007C034F" w:rsidP="00E14D2D">
            <w:pPr>
              <w:spacing w:after="0" w:line="360" w:lineRule="auto"/>
              <w:ind w:left="-100" w:right="-92"/>
              <w:rPr>
                <w:rFonts w:ascii="Bookman Old Style" w:hAnsi="Bookman Old Style"/>
                <w:sz w:val="24"/>
                <w:szCs w:val="24"/>
              </w:rPr>
            </w:pPr>
            <w:r w:rsidRPr="00FF7E7C">
              <w:rPr>
                <w:rFonts w:ascii="Bookman Old Style" w:hAnsi="Bookman Old Style"/>
                <w:sz w:val="24"/>
                <w:szCs w:val="24"/>
              </w:rPr>
              <w:t xml:space="preserve"> b.</w:t>
            </w:r>
          </w:p>
        </w:tc>
        <w:tc>
          <w:tcPr>
            <w:tcW w:w="8621" w:type="dxa"/>
            <w:gridSpan w:val="6"/>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pengadu memberi bukti adanya penyimpangan.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A83F5F" w:rsidRPr="00FF7E7C" w:rsidRDefault="00A83F5F"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1</w:t>
            </w:r>
            <w:r w:rsidR="007425BE">
              <w:rPr>
                <w:rFonts w:ascii="Bookman Old Style" w:hAnsi="Bookman Old Style"/>
                <w:b/>
                <w:sz w:val="24"/>
                <w:szCs w:val="24"/>
              </w:rPr>
              <w:t>24</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C034F" w:rsidRPr="00186A8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Pengawasan seba</w:t>
            </w:r>
            <w:r w:rsidR="00A83F5F">
              <w:rPr>
                <w:rFonts w:ascii="Bookman Old Style" w:hAnsi="Bookman Old Style"/>
                <w:sz w:val="24"/>
                <w:szCs w:val="24"/>
              </w:rPr>
              <w:t>gaimana dimaksud dalam Pasal 121</w:t>
            </w:r>
            <w:r w:rsidRPr="00FF7E7C">
              <w:rPr>
                <w:rFonts w:ascii="Bookman Old Style" w:hAnsi="Bookman Old Style"/>
                <w:sz w:val="24"/>
                <w:szCs w:val="24"/>
              </w:rPr>
              <w:t xml:space="preserve"> dapat dilakukan dalambentuk </w:t>
            </w:r>
            <w:r w:rsidRPr="00186A8C">
              <w:rPr>
                <w:rFonts w:ascii="Bookman Old Style" w:hAnsi="Bookman Old Style"/>
                <w:sz w:val="24"/>
                <w:szCs w:val="24"/>
              </w:rPr>
              <w:t>p</w:t>
            </w:r>
            <w:r w:rsidRPr="00FF7E7C">
              <w:rPr>
                <w:rFonts w:ascii="Bookman Old Style" w:hAnsi="Bookman Old Style"/>
                <w:sz w:val="24"/>
                <w:szCs w:val="24"/>
              </w:rPr>
              <w:t>emeriksaan umum, pemeriksaan kinerja, pemeriksaan khusus, pemeriksaan tematik, pemeriksaan investigatif, dan/atau pemeriksaan terpadu sesuai dengan ketentuan peraturan perundang-undangan.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7C034F"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Hasil pengawasan sebagaimana dimaksud pada ayat (1) dilaporkan kepada instansi atau lembaga sesuai dengan ketentuan peraturan perundang-undangan.</w:t>
            </w:r>
          </w:p>
          <w:p w:rsidR="00E871F1" w:rsidRDefault="00E871F1" w:rsidP="00E14D2D">
            <w:pPr>
              <w:spacing w:after="0" w:line="360" w:lineRule="auto"/>
              <w:jc w:val="both"/>
              <w:rPr>
                <w:rFonts w:ascii="Bookman Old Style" w:hAnsi="Bookman Old Style"/>
                <w:sz w:val="24"/>
                <w:szCs w:val="24"/>
              </w:rPr>
            </w:pPr>
          </w:p>
          <w:p w:rsidR="00E871F1" w:rsidRPr="00FF7E7C" w:rsidRDefault="00E871F1"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lastRenderedPageBreak/>
              <w:t xml:space="preserve"> (3)</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Pemeriksaan sebagaimana dimaksud pada ayat (1) hanya dilakukan oleh lembaga pengawasan fungsional yang memiliki kewenangan dan kompetensi pemeriksaan sesuai dengan ketentuan peraturan perundang-undangan.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7C034F" w:rsidRPr="00186A8C" w:rsidRDefault="007C034F"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12</w:t>
            </w:r>
            <w:r w:rsidR="007425BE">
              <w:rPr>
                <w:rFonts w:ascii="Bookman Old Style" w:hAnsi="Bookman Old Style"/>
                <w:b/>
                <w:sz w:val="24"/>
                <w:szCs w:val="24"/>
              </w:rPr>
              <w:t>5</w:t>
            </w: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Dalam melaksanakan klarifikasi, verifikasi, atau investigasi seba</w:t>
            </w:r>
            <w:r w:rsidR="00A83F5F">
              <w:rPr>
                <w:rFonts w:ascii="Bookman Old Style" w:hAnsi="Bookman Old Style"/>
                <w:sz w:val="24"/>
                <w:szCs w:val="24"/>
              </w:rPr>
              <w:t>gaimana dimaksud dalam Pasal 123</w:t>
            </w:r>
            <w:r w:rsidRPr="00FF7E7C">
              <w:rPr>
                <w:rFonts w:ascii="Bookman Old Style" w:hAnsi="Bookman Old Style"/>
                <w:sz w:val="24"/>
                <w:szCs w:val="24"/>
              </w:rPr>
              <w:t xml:space="preserve">ayat (2) </w:t>
            </w:r>
            <w:r w:rsidRPr="00186A8C">
              <w:rPr>
                <w:rFonts w:ascii="Bookman Old Style" w:hAnsi="Bookman Old Style"/>
                <w:sz w:val="24"/>
                <w:szCs w:val="24"/>
              </w:rPr>
              <w:t>P</w:t>
            </w:r>
            <w:r w:rsidRPr="00FF7E7C">
              <w:rPr>
                <w:rFonts w:ascii="Bookman Old Style" w:hAnsi="Bookman Old Style"/>
                <w:sz w:val="24"/>
                <w:szCs w:val="24"/>
              </w:rPr>
              <w:t xml:space="preserve">emerintah </w:t>
            </w:r>
            <w:r w:rsidRPr="00186A8C">
              <w:rPr>
                <w:rFonts w:ascii="Bookman Old Style" w:hAnsi="Bookman Old Style"/>
                <w:sz w:val="24"/>
                <w:szCs w:val="24"/>
              </w:rPr>
              <w:t>D</w:t>
            </w:r>
            <w:r w:rsidRPr="00FF7E7C">
              <w:rPr>
                <w:rFonts w:ascii="Bookman Old Style" w:hAnsi="Bookman Old Style"/>
                <w:sz w:val="24"/>
                <w:szCs w:val="24"/>
              </w:rPr>
              <w:t>aerah dapat menunjuk lembaga pemeriksaan independen.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12</w:t>
            </w:r>
            <w:r w:rsidR="007425BE">
              <w:rPr>
                <w:rFonts w:ascii="Bookman Old Style" w:hAnsi="Bookman Old Style"/>
                <w:b/>
                <w:sz w:val="24"/>
                <w:szCs w:val="24"/>
              </w:rPr>
              <w:t>6</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Dewan pendidikan melaksanakan pengawasan terhadap pengelolaan dan penyelenggaraan pendidikan pada tingkat </w:t>
            </w:r>
            <w:r w:rsidRPr="00186A8C">
              <w:rPr>
                <w:rFonts w:ascii="Bookman Old Style" w:hAnsi="Bookman Old Style"/>
                <w:sz w:val="24"/>
                <w:szCs w:val="24"/>
                <w:lang w:val="fi-FI"/>
              </w:rPr>
              <w:t>N</w:t>
            </w:r>
            <w:r w:rsidRPr="00FF7E7C">
              <w:rPr>
                <w:rFonts w:ascii="Bookman Old Style" w:hAnsi="Bookman Old Style"/>
                <w:sz w:val="24"/>
                <w:szCs w:val="24"/>
              </w:rPr>
              <w:t xml:space="preserve">asional, </w:t>
            </w:r>
            <w:r w:rsidRPr="00186A8C">
              <w:rPr>
                <w:rFonts w:ascii="Bookman Old Style" w:hAnsi="Bookman Old Style"/>
                <w:sz w:val="24"/>
                <w:szCs w:val="24"/>
                <w:lang w:val="fi-FI"/>
              </w:rPr>
              <w:t>P</w:t>
            </w:r>
            <w:r w:rsidRPr="00FF7E7C">
              <w:rPr>
                <w:rFonts w:ascii="Bookman Old Style" w:hAnsi="Bookman Old Style"/>
                <w:sz w:val="24"/>
                <w:szCs w:val="24"/>
              </w:rPr>
              <w:t xml:space="preserve">rovinsi, dan </w:t>
            </w:r>
            <w:r w:rsidRPr="00186A8C">
              <w:rPr>
                <w:rFonts w:ascii="Bookman Old Style" w:hAnsi="Bookman Old Style"/>
                <w:sz w:val="24"/>
                <w:szCs w:val="24"/>
                <w:lang w:val="fi-FI"/>
              </w:rPr>
              <w:t>K</w:t>
            </w:r>
            <w:r w:rsidRPr="00FF7E7C">
              <w:rPr>
                <w:rFonts w:ascii="Bookman Old Style" w:hAnsi="Bookman Old Style"/>
                <w:sz w:val="24"/>
                <w:szCs w:val="24"/>
              </w:rPr>
              <w:t>ota.</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7C034F"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Hasil pengawasan oleh Dewan Pendidikan Kota dilaporkan kepada </w:t>
            </w:r>
            <w:r w:rsidRPr="00186A8C">
              <w:rPr>
                <w:rFonts w:ascii="Bookman Old Style" w:hAnsi="Bookman Old Style"/>
                <w:sz w:val="24"/>
                <w:szCs w:val="24"/>
                <w:lang w:val="fi-FI"/>
              </w:rPr>
              <w:t>W</w:t>
            </w:r>
            <w:r w:rsidRPr="00FF7E7C">
              <w:rPr>
                <w:rFonts w:ascii="Bookman Old Style" w:hAnsi="Bookman Old Style"/>
                <w:sz w:val="24"/>
                <w:szCs w:val="24"/>
              </w:rPr>
              <w:t>alikota.</w:t>
            </w:r>
          </w:p>
          <w:p w:rsidR="007425BE" w:rsidRPr="00FF7E7C" w:rsidRDefault="007425BE"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1</w:t>
            </w:r>
            <w:r w:rsidR="0078184B">
              <w:rPr>
                <w:rFonts w:ascii="Bookman Old Style" w:hAnsi="Bookman Old Style"/>
                <w:b/>
                <w:sz w:val="24"/>
                <w:szCs w:val="24"/>
              </w:rPr>
              <w:t>2</w:t>
            </w:r>
            <w:r w:rsidR="007425BE">
              <w:rPr>
                <w:rFonts w:ascii="Bookman Old Style" w:hAnsi="Bookman Old Style"/>
                <w:b/>
                <w:sz w:val="24"/>
                <w:szCs w:val="24"/>
              </w:rPr>
              <w:t>7</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Komite sekolah/madrasah melaksanakan pengawasan terhadap pengelolaan dan penyelenggaraan pendidikan pada tingkat satuan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A83F5F"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Hasil pengawasan oleh komite sekolah/madrasah dilaporkan kepada rapat orang tua/wali peserta didik yang diselenggarakan dan dihadiri </w:t>
            </w:r>
            <w:r w:rsidRPr="00186A8C">
              <w:rPr>
                <w:rFonts w:ascii="Bookman Old Style" w:hAnsi="Bookman Old Style"/>
                <w:sz w:val="24"/>
                <w:szCs w:val="24"/>
              </w:rPr>
              <w:t>K</w:t>
            </w:r>
            <w:r w:rsidRPr="00FF7E7C">
              <w:rPr>
                <w:rFonts w:ascii="Bookman Old Style" w:hAnsi="Bookman Old Style"/>
                <w:sz w:val="24"/>
                <w:szCs w:val="24"/>
              </w:rPr>
              <w:t xml:space="preserve">epala </w:t>
            </w:r>
            <w:r w:rsidRPr="00186A8C">
              <w:rPr>
                <w:rFonts w:ascii="Bookman Old Style" w:hAnsi="Bookman Old Style"/>
                <w:sz w:val="24"/>
                <w:szCs w:val="24"/>
              </w:rPr>
              <w:t>S</w:t>
            </w:r>
            <w:r w:rsidRPr="00FF7E7C">
              <w:rPr>
                <w:rFonts w:ascii="Bookman Old Style" w:hAnsi="Bookman Old Style"/>
                <w:sz w:val="24"/>
                <w:szCs w:val="24"/>
              </w:rPr>
              <w:t>ekolah/madrasah dan dewan guru.</w:t>
            </w:r>
          </w:p>
          <w:p w:rsidR="00F23CA2" w:rsidRPr="00FF7E7C" w:rsidRDefault="00F23CA2"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BAB XXII</w:t>
            </w: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sv-SE"/>
              </w:rPr>
              <w:t>LARANGAN</w:t>
            </w:r>
          </w:p>
        </w:tc>
      </w:tr>
      <w:tr w:rsidR="007C034F" w:rsidRPr="00FF7E7C" w:rsidTr="001055C6">
        <w:trPr>
          <w:gridBefore w:val="1"/>
          <w:gridAfter w:val="2"/>
          <w:wBefore w:w="284" w:type="dxa"/>
          <w:wAfter w:w="503" w:type="dxa"/>
        </w:trPr>
        <w:tc>
          <w:tcPr>
            <w:tcW w:w="9498" w:type="dxa"/>
            <w:gridSpan w:val="8"/>
          </w:tcPr>
          <w:p w:rsidR="0078184B" w:rsidRDefault="0078184B" w:rsidP="00E14D2D">
            <w:pPr>
              <w:spacing w:after="0" w:line="360" w:lineRule="auto"/>
              <w:jc w:val="center"/>
              <w:rPr>
                <w:rFonts w:ascii="Bookman Old Style" w:hAnsi="Bookman Old Style"/>
                <w:b/>
                <w:sz w:val="24"/>
                <w:szCs w:val="24"/>
              </w:rPr>
            </w:pPr>
          </w:p>
          <w:p w:rsidR="007C034F" w:rsidRPr="00FF7E7C" w:rsidRDefault="0078184B" w:rsidP="00E14D2D">
            <w:pPr>
              <w:spacing w:after="0" w:line="360" w:lineRule="auto"/>
              <w:jc w:val="center"/>
              <w:rPr>
                <w:rFonts w:ascii="Bookman Old Style" w:hAnsi="Bookman Old Style"/>
                <w:b/>
                <w:sz w:val="24"/>
                <w:szCs w:val="24"/>
              </w:rPr>
            </w:pPr>
            <w:r>
              <w:rPr>
                <w:rFonts w:ascii="Bookman Old Style" w:hAnsi="Bookman Old Style"/>
                <w:b/>
                <w:sz w:val="24"/>
                <w:szCs w:val="24"/>
              </w:rPr>
              <w:t>Pasal 12</w:t>
            </w:r>
            <w:r w:rsidR="007425BE">
              <w:rPr>
                <w:rFonts w:ascii="Bookman Old Style" w:hAnsi="Bookman Old Style"/>
                <w:b/>
                <w:sz w:val="24"/>
                <w:szCs w:val="24"/>
              </w:rPr>
              <w:t>8</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C034F" w:rsidRPr="00186A8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Setiap orang dilarang menjadikan atau membiarkan tempat yang dikuasainya sebagai tempat berkumpul atau bermain bagi anak-anak peserta didik berpakaian seragam sekolah.</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Setiap orang dilarang memberi, menawarkan, menjual minuman keras dan rokok kepada anak-anak peserta didik.</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Setiap orang dilarang merokok selama berada dilingkungan satuan pendidikan.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A83F5F" w:rsidRDefault="00A83F5F" w:rsidP="00E14D2D">
            <w:pPr>
              <w:spacing w:after="0" w:line="360" w:lineRule="auto"/>
              <w:jc w:val="both"/>
              <w:rPr>
                <w:rFonts w:ascii="Bookman Old Style" w:hAnsi="Bookman Old Style"/>
                <w:sz w:val="24"/>
                <w:szCs w:val="24"/>
              </w:rPr>
            </w:pPr>
          </w:p>
          <w:p w:rsidR="00E871F1" w:rsidRDefault="00E871F1" w:rsidP="00E14D2D">
            <w:pPr>
              <w:spacing w:after="0" w:line="360" w:lineRule="auto"/>
              <w:jc w:val="both"/>
              <w:rPr>
                <w:rFonts w:ascii="Bookman Old Style" w:hAnsi="Bookman Old Style"/>
                <w:sz w:val="24"/>
                <w:szCs w:val="24"/>
              </w:rPr>
            </w:pPr>
          </w:p>
          <w:p w:rsidR="00E871F1" w:rsidRDefault="00E871F1" w:rsidP="00E14D2D">
            <w:pPr>
              <w:spacing w:after="0" w:line="360" w:lineRule="auto"/>
              <w:jc w:val="both"/>
              <w:rPr>
                <w:rFonts w:ascii="Bookman Old Style" w:hAnsi="Bookman Old Style"/>
                <w:sz w:val="24"/>
                <w:szCs w:val="24"/>
              </w:rPr>
            </w:pPr>
          </w:p>
          <w:p w:rsidR="00E871F1" w:rsidRDefault="00E871F1" w:rsidP="00E14D2D">
            <w:pPr>
              <w:spacing w:after="0" w:line="360" w:lineRule="auto"/>
              <w:jc w:val="both"/>
              <w:rPr>
                <w:rFonts w:ascii="Bookman Old Style" w:hAnsi="Bookman Old Style"/>
                <w:sz w:val="24"/>
                <w:szCs w:val="24"/>
              </w:rPr>
            </w:pPr>
          </w:p>
          <w:p w:rsidR="00E871F1" w:rsidRDefault="00E871F1" w:rsidP="00E14D2D">
            <w:pPr>
              <w:spacing w:after="0" w:line="360" w:lineRule="auto"/>
              <w:jc w:val="both"/>
              <w:rPr>
                <w:rFonts w:ascii="Bookman Old Style" w:hAnsi="Bookman Old Style"/>
                <w:sz w:val="24"/>
                <w:szCs w:val="24"/>
              </w:rPr>
            </w:pPr>
          </w:p>
          <w:p w:rsidR="00E871F1" w:rsidRDefault="00E871F1" w:rsidP="00E14D2D">
            <w:pPr>
              <w:spacing w:after="0" w:line="360" w:lineRule="auto"/>
              <w:jc w:val="both"/>
              <w:rPr>
                <w:rFonts w:ascii="Bookman Old Style" w:hAnsi="Bookman Old Style"/>
                <w:sz w:val="24"/>
                <w:szCs w:val="24"/>
              </w:rPr>
            </w:pPr>
          </w:p>
          <w:p w:rsidR="00E871F1" w:rsidRPr="00FF7E7C" w:rsidRDefault="00E871F1"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lastRenderedPageBreak/>
              <w:t>BAB XXIII</w:t>
            </w: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sv-SE"/>
              </w:rPr>
              <w:t xml:space="preserve"> SANKSI</w:t>
            </w:r>
          </w:p>
        </w:tc>
      </w:tr>
      <w:tr w:rsidR="007C034F" w:rsidRPr="00FF7E7C" w:rsidTr="001055C6">
        <w:trPr>
          <w:gridBefore w:val="1"/>
          <w:gridAfter w:val="2"/>
          <w:wBefore w:w="284" w:type="dxa"/>
          <w:wAfter w:w="503" w:type="dxa"/>
        </w:trPr>
        <w:tc>
          <w:tcPr>
            <w:tcW w:w="9498" w:type="dxa"/>
            <w:gridSpan w:val="8"/>
          </w:tcPr>
          <w:p w:rsidR="00561285" w:rsidRDefault="00561285" w:rsidP="00E14D2D">
            <w:pPr>
              <w:spacing w:after="0" w:line="360" w:lineRule="auto"/>
              <w:jc w:val="center"/>
              <w:rPr>
                <w:rFonts w:ascii="Bookman Old Style" w:hAnsi="Bookman Old Style"/>
                <w:b/>
                <w:sz w:val="24"/>
                <w:szCs w:val="24"/>
              </w:rPr>
            </w:pPr>
          </w:p>
          <w:p w:rsidR="007C034F" w:rsidRPr="00FF7E7C" w:rsidRDefault="00561285" w:rsidP="00E14D2D">
            <w:pPr>
              <w:spacing w:after="0" w:line="360" w:lineRule="auto"/>
              <w:jc w:val="center"/>
              <w:rPr>
                <w:rFonts w:ascii="Bookman Old Style" w:hAnsi="Bookman Old Style"/>
                <w:b/>
                <w:sz w:val="24"/>
                <w:szCs w:val="24"/>
              </w:rPr>
            </w:pPr>
            <w:r>
              <w:rPr>
                <w:rFonts w:ascii="Bookman Old Style" w:hAnsi="Bookman Old Style"/>
                <w:b/>
                <w:sz w:val="24"/>
                <w:szCs w:val="24"/>
              </w:rPr>
              <w:t>Pasal 12</w:t>
            </w:r>
            <w:r w:rsidR="007425BE">
              <w:rPr>
                <w:rFonts w:ascii="Bookman Old Style" w:hAnsi="Bookman Old Style"/>
                <w:b/>
                <w:sz w:val="24"/>
                <w:szCs w:val="24"/>
              </w:rPr>
              <w:t>9</w:t>
            </w:r>
          </w:p>
        </w:tc>
      </w:tr>
      <w:tr w:rsidR="007C034F" w:rsidRPr="00FF7E7C" w:rsidTr="001055C6">
        <w:trPr>
          <w:gridBefore w:val="1"/>
          <w:gridAfter w:val="2"/>
          <w:wBefore w:w="284" w:type="dxa"/>
          <w:wAfter w:w="503" w:type="dxa"/>
        </w:trPr>
        <w:tc>
          <w:tcPr>
            <w:tcW w:w="9498" w:type="dxa"/>
            <w:gridSpan w:val="8"/>
          </w:tcPr>
          <w:p w:rsidR="007C034F" w:rsidRPr="00186A8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Pemerintah </w:t>
            </w:r>
            <w:r w:rsidRPr="00186A8C">
              <w:rPr>
                <w:rFonts w:ascii="Bookman Old Style" w:hAnsi="Bookman Old Style"/>
                <w:sz w:val="24"/>
                <w:szCs w:val="24"/>
              </w:rPr>
              <w:t>D</w:t>
            </w:r>
            <w:r w:rsidRPr="00FF7E7C">
              <w:rPr>
                <w:rFonts w:ascii="Bookman Old Style" w:hAnsi="Bookman Old Style"/>
                <w:sz w:val="24"/>
                <w:szCs w:val="24"/>
              </w:rPr>
              <w:t>aerah sesuai dengan kewenangannya dapat menutup satuan pendidikan dan/atau program pendidikan yang menyelenggarakan pendidikan tanpa izin seba</w:t>
            </w:r>
            <w:r w:rsidR="00A83F5F">
              <w:rPr>
                <w:rFonts w:ascii="Bookman Old Style" w:hAnsi="Bookman Old Style"/>
                <w:sz w:val="24"/>
                <w:szCs w:val="24"/>
              </w:rPr>
              <w:t>gaimana dimaksud dalam Pasal 99 dan Pasal 101</w:t>
            </w:r>
            <w:r w:rsidRPr="00FF7E7C">
              <w:rPr>
                <w:rFonts w:ascii="Bookman Old Style" w:hAnsi="Bookman Old Style"/>
                <w:sz w:val="24"/>
                <w:szCs w:val="24"/>
              </w:rPr>
              <w:t xml:space="preserve"> ayat (1).  </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F23CA2" w:rsidRPr="00ED66FF" w:rsidRDefault="00F23CA2"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1</w:t>
            </w:r>
            <w:r w:rsidR="007425BE">
              <w:rPr>
                <w:rFonts w:ascii="Bookman Old Style" w:hAnsi="Bookman Old Style"/>
                <w:b/>
                <w:sz w:val="24"/>
                <w:szCs w:val="24"/>
              </w:rPr>
              <w:t>30</w:t>
            </w:r>
          </w:p>
        </w:tc>
      </w:tr>
      <w:tr w:rsidR="007C034F" w:rsidRPr="00FF7E7C" w:rsidTr="001055C6">
        <w:trPr>
          <w:gridBefore w:val="1"/>
          <w:gridAfter w:val="2"/>
          <w:wBefore w:w="284" w:type="dxa"/>
          <w:wAfter w:w="503" w:type="dxa"/>
        </w:trPr>
        <w:tc>
          <w:tcPr>
            <w:tcW w:w="9498" w:type="dxa"/>
            <w:gridSpan w:val="8"/>
          </w:tcPr>
          <w:p w:rsidR="007C034F" w:rsidRPr="00B86764"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Pemerintah </w:t>
            </w:r>
            <w:r w:rsidRPr="00B86764">
              <w:rPr>
                <w:rFonts w:ascii="Bookman Old Style" w:hAnsi="Bookman Old Style"/>
                <w:sz w:val="24"/>
                <w:szCs w:val="24"/>
              </w:rPr>
              <w:t>D</w:t>
            </w:r>
            <w:r w:rsidRPr="00FF7E7C">
              <w:rPr>
                <w:rFonts w:ascii="Bookman Old Style" w:hAnsi="Bookman Old Style"/>
                <w:sz w:val="24"/>
                <w:szCs w:val="24"/>
              </w:rPr>
              <w:t>aerah sesuai dengan kewenangannya dapat memberikan sanksi administratif berupa peringatan, penggabungan, penundaan atau pembatalan pemberian sumber daya pendidikan kepada satuan pendidikan, pembekuan,penutupan satuan pendidikan dan/atau program pendidikan yang melaksanakanpendidikan yang tidak sesuai dengan ketentuan seb</w:t>
            </w:r>
            <w:r w:rsidR="00A83F5F">
              <w:rPr>
                <w:rFonts w:ascii="Bookman Old Style" w:hAnsi="Bookman Old Style"/>
                <w:sz w:val="24"/>
                <w:szCs w:val="24"/>
              </w:rPr>
              <w:t>agaimana dimaksud dalam Pasal 26 ayat (4), Pasal 27ayat (2) dan ayat (3), Pasal 100, dan Pasal 101</w:t>
            </w:r>
            <w:r w:rsidRPr="00FF7E7C">
              <w:rPr>
                <w:rFonts w:ascii="Bookman Old Style" w:hAnsi="Bookman Old Style"/>
                <w:sz w:val="24"/>
                <w:szCs w:val="24"/>
              </w:rPr>
              <w:t>.</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561285" w:rsidRPr="00FF7E7C" w:rsidRDefault="00561285"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B86764">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1</w:t>
            </w:r>
            <w:r w:rsidR="007425BE">
              <w:rPr>
                <w:rFonts w:ascii="Bookman Old Style" w:hAnsi="Bookman Old Style"/>
                <w:b/>
                <w:sz w:val="24"/>
                <w:szCs w:val="24"/>
              </w:rPr>
              <w:t>31</w:t>
            </w:r>
          </w:p>
        </w:tc>
      </w:tr>
      <w:tr w:rsidR="007C034F" w:rsidRPr="00FF7E7C" w:rsidTr="001055C6">
        <w:trPr>
          <w:gridBefore w:val="1"/>
          <w:gridAfter w:val="2"/>
          <w:wBefore w:w="284" w:type="dxa"/>
          <w:wAfter w:w="503" w:type="dxa"/>
        </w:trPr>
        <w:tc>
          <w:tcPr>
            <w:tcW w:w="9498" w:type="dxa"/>
            <w:gridSpan w:val="8"/>
          </w:tcPr>
          <w:p w:rsidR="007C034F"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Peserta didik yang tidak melaksanakan kewajiban seb</w:t>
            </w:r>
            <w:r w:rsidR="00A83F5F">
              <w:rPr>
                <w:rFonts w:ascii="Bookman Old Style" w:hAnsi="Bookman Old Style"/>
                <w:sz w:val="24"/>
                <w:szCs w:val="24"/>
              </w:rPr>
              <w:t>agaimana dimaksud dalam Pasal 13</w:t>
            </w:r>
            <w:r w:rsidRPr="00FF7E7C">
              <w:rPr>
                <w:rFonts w:ascii="Bookman Old Style" w:hAnsi="Bookman Old Style"/>
                <w:sz w:val="24"/>
                <w:szCs w:val="24"/>
              </w:rPr>
              <w:t xml:space="preserve"> ayat (1) dikenai sanksi administratif berupa peringatan, skorsing, dan/atau dikeluarkan dari satuan pendidikan oleh satuan pendidikan.</w:t>
            </w:r>
          </w:p>
          <w:p w:rsidR="007425BE" w:rsidRPr="00FF7E7C" w:rsidRDefault="007425BE"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561285">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1</w:t>
            </w:r>
            <w:r w:rsidR="007425BE">
              <w:rPr>
                <w:rFonts w:ascii="Bookman Old Style" w:hAnsi="Bookman Old Style"/>
                <w:b/>
                <w:sz w:val="24"/>
                <w:szCs w:val="24"/>
              </w:rPr>
              <w:t>32</w:t>
            </w: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autoSpaceDE w:val="0"/>
              <w:autoSpaceDN w:val="0"/>
              <w:adjustRightInd w:val="0"/>
              <w:spacing w:after="0" w:line="360" w:lineRule="auto"/>
              <w:jc w:val="both"/>
              <w:rPr>
                <w:rFonts w:ascii="Bookman Old Style" w:hAnsi="Bookman Old Style"/>
                <w:sz w:val="24"/>
                <w:szCs w:val="24"/>
              </w:rPr>
            </w:pPr>
            <w:r w:rsidRPr="00FF7E7C">
              <w:rPr>
                <w:rFonts w:ascii="Bookman Old Style" w:hAnsi="Bookman Old Style"/>
                <w:sz w:val="24"/>
                <w:szCs w:val="24"/>
              </w:rPr>
              <w:t>Perseorangan, kelompok, atau organisasi, yang menyelenggarakan pendidikan nonformal baik disengaja maupun tidak disengaja yang melanggar ketentuan seb</w:t>
            </w:r>
            <w:r w:rsidR="00A83F5F">
              <w:rPr>
                <w:rFonts w:ascii="Bookman Old Style" w:hAnsi="Bookman Old Style"/>
                <w:sz w:val="24"/>
                <w:szCs w:val="24"/>
              </w:rPr>
              <w:t>agaimana dimaksud dalam Pasal 37 sampai dengan Pasal 47</w:t>
            </w:r>
            <w:r w:rsidRPr="00FF7E7C">
              <w:rPr>
                <w:rFonts w:ascii="Bookman Old Style" w:hAnsi="Bookman Old Style"/>
                <w:sz w:val="24"/>
                <w:szCs w:val="24"/>
              </w:rPr>
              <w:t xml:space="preserve"> dapat dikenai sanksi administratif berupa teguran tertulis, penggabungan, pembekuan, dan/atau penutupan dari Pemerintah dan/atau </w:t>
            </w:r>
            <w:r w:rsidRPr="00B86764">
              <w:rPr>
                <w:rFonts w:ascii="Bookman Old Style" w:hAnsi="Bookman Old Style"/>
                <w:sz w:val="24"/>
                <w:szCs w:val="24"/>
              </w:rPr>
              <w:t>P</w:t>
            </w:r>
            <w:r w:rsidRPr="00FF7E7C">
              <w:rPr>
                <w:rFonts w:ascii="Bookman Old Style" w:hAnsi="Bookman Old Style"/>
                <w:sz w:val="24"/>
                <w:szCs w:val="24"/>
              </w:rPr>
              <w:t xml:space="preserve">emerintah </w:t>
            </w:r>
            <w:r w:rsidRPr="00B86764">
              <w:rPr>
                <w:rFonts w:ascii="Bookman Old Style" w:hAnsi="Bookman Old Style"/>
                <w:sz w:val="24"/>
                <w:szCs w:val="24"/>
              </w:rPr>
              <w:t>D</w:t>
            </w:r>
            <w:r w:rsidRPr="00FF7E7C">
              <w:rPr>
                <w:rFonts w:ascii="Bookman Old Style" w:hAnsi="Bookman Old Style"/>
                <w:sz w:val="24"/>
                <w:szCs w:val="24"/>
              </w:rPr>
              <w:t>aerah.</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1</w:t>
            </w:r>
            <w:r w:rsidR="007425BE">
              <w:rPr>
                <w:rFonts w:ascii="Bookman Old Style" w:hAnsi="Bookman Old Style"/>
                <w:b/>
                <w:sz w:val="24"/>
                <w:szCs w:val="24"/>
              </w:rPr>
              <w:t>33</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C034F"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Pendidik yang melalaikan tugas dan tanggung jawab seb</w:t>
            </w:r>
            <w:r w:rsidR="00A83F5F">
              <w:rPr>
                <w:rFonts w:ascii="Bookman Old Style" w:hAnsi="Bookman Old Style"/>
                <w:sz w:val="24"/>
                <w:szCs w:val="24"/>
              </w:rPr>
              <w:t>agaimana dimaksud dalam Pasal 75</w:t>
            </w:r>
            <w:r w:rsidRPr="00FF7E7C">
              <w:rPr>
                <w:rFonts w:ascii="Bookman Old Style" w:hAnsi="Bookman Old Style"/>
                <w:sz w:val="24"/>
                <w:szCs w:val="24"/>
              </w:rPr>
              <w:t xml:space="preserve"> ayat (2) tanpa alasan yang dapat dipertanggungjawabkan dikenai sanksi administratif sesuai dengan ketentuan peraturan perundang-undangan.</w:t>
            </w:r>
          </w:p>
          <w:p w:rsidR="00E871F1" w:rsidRDefault="00E871F1" w:rsidP="00E14D2D">
            <w:pPr>
              <w:spacing w:after="0" w:line="360" w:lineRule="auto"/>
              <w:jc w:val="both"/>
              <w:rPr>
                <w:rFonts w:ascii="Bookman Old Style" w:hAnsi="Bookman Old Style"/>
                <w:sz w:val="24"/>
                <w:szCs w:val="24"/>
              </w:rPr>
            </w:pPr>
          </w:p>
          <w:p w:rsidR="00E871F1" w:rsidRDefault="00E871F1" w:rsidP="00E14D2D">
            <w:pPr>
              <w:spacing w:after="0" w:line="360" w:lineRule="auto"/>
              <w:jc w:val="both"/>
              <w:rPr>
                <w:rFonts w:ascii="Bookman Old Style" w:hAnsi="Bookman Old Style"/>
                <w:sz w:val="24"/>
                <w:szCs w:val="24"/>
              </w:rPr>
            </w:pPr>
          </w:p>
          <w:p w:rsidR="00E871F1" w:rsidRDefault="00E871F1" w:rsidP="00E14D2D">
            <w:pPr>
              <w:spacing w:after="0" w:line="360" w:lineRule="auto"/>
              <w:jc w:val="both"/>
              <w:rPr>
                <w:rFonts w:ascii="Bookman Old Style" w:hAnsi="Bookman Old Style"/>
                <w:sz w:val="24"/>
                <w:szCs w:val="24"/>
              </w:rPr>
            </w:pPr>
          </w:p>
          <w:p w:rsidR="00E871F1" w:rsidRDefault="00E871F1" w:rsidP="00E14D2D">
            <w:pPr>
              <w:spacing w:after="0" w:line="360" w:lineRule="auto"/>
              <w:jc w:val="both"/>
              <w:rPr>
                <w:rFonts w:ascii="Bookman Old Style" w:hAnsi="Bookman Old Style"/>
                <w:sz w:val="24"/>
                <w:szCs w:val="24"/>
              </w:rPr>
            </w:pPr>
          </w:p>
          <w:p w:rsidR="00E871F1" w:rsidRPr="00FF7E7C" w:rsidRDefault="00E871F1"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lastRenderedPageBreak/>
              <w:t xml:space="preserve"> (2)</w:t>
            </w:r>
          </w:p>
        </w:tc>
        <w:tc>
          <w:tcPr>
            <w:tcW w:w="8989" w:type="dxa"/>
            <w:gridSpan w:val="7"/>
          </w:tcPr>
          <w:p w:rsidR="00BD61D4"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Tenaga kependidikan yang melalaikan tugas dan/atau kewajibannya seb</w:t>
            </w:r>
            <w:r w:rsidR="00A83F5F">
              <w:rPr>
                <w:rFonts w:ascii="Bookman Old Style" w:hAnsi="Bookman Old Style"/>
                <w:sz w:val="24"/>
                <w:szCs w:val="24"/>
              </w:rPr>
              <w:t>agaimana dimaksud dalam Pasal 77</w:t>
            </w:r>
            <w:r w:rsidRPr="00FF7E7C">
              <w:rPr>
                <w:rFonts w:ascii="Bookman Old Style" w:hAnsi="Bookman Old Style"/>
                <w:sz w:val="24"/>
                <w:szCs w:val="24"/>
              </w:rPr>
              <w:t xml:space="preserve"> ayat (2) tanpa alasan yang dapat dipertanggungjawabkan dikenai sanksi administratif sesuai dengan ketentuan peraturan perundang-undangan.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(3)</w:t>
            </w:r>
          </w:p>
        </w:tc>
        <w:tc>
          <w:tcPr>
            <w:tcW w:w="8989" w:type="dxa"/>
            <w:gridSpan w:val="7"/>
          </w:tcPr>
          <w:p w:rsidR="007C034F" w:rsidRPr="00BD61D4"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Pendidik atau tenaga kependidikan </w:t>
            </w:r>
            <w:r w:rsidRPr="00B86764">
              <w:rPr>
                <w:rFonts w:ascii="Bookman Old Style" w:hAnsi="Bookman Old Style"/>
                <w:sz w:val="24"/>
                <w:szCs w:val="24"/>
              </w:rPr>
              <w:t>P</w:t>
            </w:r>
            <w:r w:rsidRPr="00FF7E7C">
              <w:rPr>
                <w:rFonts w:ascii="Bookman Old Style" w:hAnsi="Bookman Old Style"/>
                <w:sz w:val="24"/>
                <w:szCs w:val="24"/>
              </w:rPr>
              <w:t xml:space="preserve">egawai </w:t>
            </w:r>
            <w:r w:rsidRPr="00B86764">
              <w:rPr>
                <w:rFonts w:ascii="Bookman Old Style" w:hAnsi="Bookman Old Style"/>
                <w:sz w:val="24"/>
                <w:szCs w:val="24"/>
              </w:rPr>
              <w:t>N</w:t>
            </w:r>
            <w:r w:rsidRPr="00FF7E7C">
              <w:rPr>
                <w:rFonts w:ascii="Bookman Old Style" w:hAnsi="Bookman Old Style"/>
                <w:sz w:val="24"/>
                <w:szCs w:val="24"/>
              </w:rPr>
              <w:t xml:space="preserve">egeri </w:t>
            </w:r>
            <w:r w:rsidRPr="00B86764">
              <w:rPr>
                <w:rFonts w:ascii="Bookman Old Style" w:hAnsi="Bookman Old Style"/>
                <w:sz w:val="24"/>
                <w:szCs w:val="24"/>
              </w:rPr>
              <w:t>S</w:t>
            </w:r>
            <w:r w:rsidRPr="00FF7E7C">
              <w:rPr>
                <w:rFonts w:ascii="Bookman Old Style" w:hAnsi="Bookman Old Style"/>
                <w:sz w:val="24"/>
                <w:szCs w:val="24"/>
              </w:rPr>
              <w:t>ipil yang melanggar ketentuan seba</w:t>
            </w:r>
            <w:r w:rsidR="00A83F5F">
              <w:rPr>
                <w:rFonts w:ascii="Bookman Old Style" w:hAnsi="Bookman Old Style"/>
                <w:sz w:val="24"/>
                <w:szCs w:val="24"/>
              </w:rPr>
              <w:t>gaimana dimaksud dalam Pasal 98</w:t>
            </w:r>
            <w:r w:rsidRPr="00FF7E7C">
              <w:rPr>
                <w:rFonts w:ascii="Bookman Old Style" w:hAnsi="Bookman Old Style"/>
                <w:sz w:val="24"/>
                <w:szCs w:val="24"/>
              </w:rPr>
              <w:t xml:space="preserve"> dikenai sanksi administratif sesuai dengan ketentuan peraturan perundang-undangan.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(4)</w:t>
            </w:r>
          </w:p>
        </w:tc>
        <w:tc>
          <w:tcPr>
            <w:tcW w:w="8989" w:type="dxa"/>
            <w:gridSpan w:val="7"/>
          </w:tcPr>
          <w:p w:rsidR="00F23CA2"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Pendidik atau tenaga kependidikan bukan </w:t>
            </w:r>
            <w:r w:rsidRPr="00B86764">
              <w:rPr>
                <w:rFonts w:ascii="Bookman Old Style" w:hAnsi="Bookman Old Style"/>
                <w:sz w:val="24"/>
                <w:szCs w:val="24"/>
              </w:rPr>
              <w:t>P</w:t>
            </w:r>
            <w:r w:rsidRPr="00FF7E7C">
              <w:rPr>
                <w:rFonts w:ascii="Bookman Old Style" w:hAnsi="Bookman Old Style"/>
                <w:sz w:val="24"/>
                <w:szCs w:val="24"/>
              </w:rPr>
              <w:t xml:space="preserve">egawai </w:t>
            </w:r>
            <w:r w:rsidRPr="00B86764">
              <w:rPr>
                <w:rFonts w:ascii="Bookman Old Style" w:hAnsi="Bookman Old Style"/>
                <w:sz w:val="24"/>
                <w:szCs w:val="24"/>
              </w:rPr>
              <w:t>N</w:t>
            </w:r>
            <w:r w:rsidRPr="00FF7E7C">
              <w:rPr>
                <w:rFonts w:ascii="Bookman Old Style" w:hAnsi="Bookman Old Style"/>
                <w:sz w:val="24"/>
                <w:szCs w:val="24"/>
              </w:rPr>
              <w:t xml:space="preserve">egeri </w:t>
            </w:r>
            <w:r w:rsidRPr="00B86764">
              <w:rPr>
                <w:rFonts w:ascii="Bookman Old Style" w:hAnsi="Bookman Old Style"/>
                <w:sz w:val="24"/>
                <w:szCs w:val="24"/>
              </w:rPr>
              <w:t>S</w:t>
            </w:r>
            <w:r w:rsidRPr="00FF7E7C">
              <w:rPr>
                <w:rFonts w:ascii="Bookman Old Style" w:hAnsi="Bookman Old Style"/>
                <w:sz w:val="24"/>
                <w:szCs w:val="24"/>
              </w:rPr>
              <w:t>ipil</w:t>
            </w:r>
            <w:r w:rsidRPr="00B86764">
              <w:rPr>
                <w:rFonts w:ascii="Bookman Old Style" w:hAnsi="Bookman Old Style"/>
                <w:sz w:val="24"/>
                <w:szCs w:val="24"/>
              </w:rPr>
              <w:t xml:space="preserve"> (Non PNS)</w:t>
            </w:r>
            <w:r w:rsidRPr="00FF7E7C">
              <w:rPr>
                <w:rFonts w:ascii="Bookman Old Style" w:hAnsi="Bookman Old Style"/>
                <w:sz w:val="24"/>
                <w:szCs w:val="24"/>
              </w:rPr>
              <w:t xml:space="preserve"> yang melanggar ketentuan seb</w:t>
            </w:r>
            <w:r w:rsidR="00A83F5F">
              <w:rPr>
                <w:rFonts w:ascii="Bookman Old Style" w:hAnsi="Bookman Old Style"/>
                <w:sz w:val="24"/>
                <w:szCs w:val="24"/>
              </w:rPr>
              <w:t xml:space="preserve">agaimana dimaksud dalam Pasal 80     </w:t>
            </w:r>
            <w:r w:rsidRPr="00FF7E7C">
              <w:rPr>
                <w:rFonts w:ascii="Bookman Old Style" w:hAnsi="Bookman Old Style"/>
                <w:sz w:val="24"/>
                <w:szCs w:val="24"/>
              </w:rPr>
              <w:t xml:space="preserve"> ayat (3) dikenai sanksi sesuai dengan perjanjian kerja atau kesepakatan kerja bersama dan ketentuan peraturan perundang-undangan.</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(5)</w:t>
            </w:r>
          </w:p>
        </w:tc>
        <w:tc>
          <w:tcPr>
            <w:tcW w:w="8989" w:type="dxa"/>
            <w:gridSpan w:val="7"/>
          </w:tcPr>
          <w:p w:rsidR="007C034F" w:rsidRPr="00B86764"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Seseorang yang mengangkat, menempatkan, memindahkan, atau memberhentikan pendidik atau tenaga kependidikan yang bertentangan dengan ketentuan seb</w:t>
            </w:r>
            <w:r w:rsidR="00E745EF">
              <w:rPr>
                <w:rFonts w:ascii="Bookman Old Style" w:hAnsi="Bookman Old Style"/>
                <w:sz w:val="24"/>
                <w:szCs w:val="24"/>
              </w:rPr>
              <w:t>agaimana dimaksud dalam Pasal 80</w:t>
            </w:r>
            <w:r w:rsidRPr="00FF7E7C">
              <w:rPr>
                <w:rFonts w:ascii="Bookman Old Style" w:hAnsi="Bookman Old Style"/>
                <w:sz w:val="24"/>
                <w:szCs w:val="24"/>
              </w:rPr>
              <w:t xml:space="preserve"> tanpa alasan yang sah, dikenai sanksi administratif berupa teguran tertulis, penundaan kenaikan gaji berkala, penundaan kenaikan pangkat, pembebasan dari jabatan, pemberhentian dengan hormat, dan/atau pemberhentian dengan tidak hormat dari jabatannya.</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p>
        </w:tc>
        <w:tc>
          <w:tcPr>
            <w:tcW w:w="8989" w:type="dxa"/>
            <w:gridSpan w:val="7"/>
          </w:tcPr>
          <w:p w:rsidR="007C5105" w:rsidRPr="007C5105" w:rsidRDefault="007C5105" w:rsidP="00E14D2D">
            <w:pPr>
              <w:spacing w:after="0" w:line="360" w:lineRule="auto"/>
              <w:jc w:val="both"/>
              <w:rPr>
                <w:rFonts w:ascii="Bookman Old Style" w:hAnsi="Bookman Old Style"/>
                <w:sz w:val="24"/>
                <w:szCs w:val="24"/>
              </w:rPr>
            </w:pPr>
          </w:p>
        </w:tc>
      </w:tr>
      <w:tr w:rsidR="007C034F" w:rsidRPr="00FF7E7C" w:rsidTr="001055C6">
        <w:trPr>
          <w:gridBefore w:val="1"/>
          <w:gridAfter w:val="2"/>
          <w:wBefore w:w="284" w:type="dxa"/>
          <w:wAfter w:w="503" w:type="dxa"/>
        </w:trPr>
        <w:tc>
          <w:tcPr>
            <w:tcW w:w="9498" w:type="dxa"/>
            <w:gridSpan w:val="8"/>
          </w:tcPr>
          <w:p w:rsidR="007C034F" w:rsidRPr="00FF7E7C" w:rsidRDefault="007C034F" w:rsidP="007C5105">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1</w:t>
            </w:r>
            <w:r w:rsidR="007425BE">
              <w:rPr>
                <w:rFonts w:ascii="Bookman Old Style" w:hAnsi="Bookman Old Style"/>
                <w:b/>
                <w:sz w:val="24"/>
                <w:szCs w:val="24"/>
              </w:rPr>
              <w:t>34</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425BE"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Satuan pendidikan yang melanggar ketentuan tentang penyelenggaraan pendidikan berbasis keunggulan lokal seb</w:t>
            </w:r>
            <w:r w:rsidR="00A83F5F">
              <w:rPr>
                <w:rFonts w:ascii="Bookman Old Style" w:hAnsi="Bookman Old Style"/>
                <w:sz w:val="24"/>
                <w:szCs w:val="24"/>
              </w:rPr>
              <w:t>agaimana dimaksud dalam Pasal 66</w:t>
            </w:r>
            <w:r w:rsidRPr="00FF7E7C">
              <w:rPr>
                <w:rFonts w:ascii="Bookman Old Style" w:hAnsi="Bookman Old Style"/>
                <w:sz w:val="24"/>
                <w:szCs w:val="24"/>
              </w:rPr>
              <w:t xml:space="preserve"> ayat (2) dikenai sanksi administratif berupa teguran tertulis pertama, kedua, dan ketiga, penundaan atau penghentian subsidi hingga pencabutan izin oleh Pemerintah atau </w:t>
            </w:r>
            <w:r w:rsidRPr="00B86764">
              <w:rPr>
                <w:rFonts w:ascii="Bookman Old Style" w:hAnsi="Bookman Old Style"/>
                <w:sz w:val="24"/>
                <w:szCs w:val="24"/>
              </w:rPr>
              <w:t>P</w:t>
            </w:r>
            <w:r w:rsidRPr="00FF7E7C">
              <w:rPr>
                <w:rFonts w:ascii="Bookman Old Style" w:hAnsi="Bookman Old Style"/>
                <w:sz w:val="24"/>
                <w:szCs w:val="24"/>
              </w:rPr>
              <w:t xml:space="preserve">emerintah </w:t>
            </w:r>
            <w:r w:rsidRPr="00B86764">
              <w:rPr>
                <w:rFonts w:ascii="Bookman Old Style" w:hAnsi="Bookman Old Style"/>
                <w:sz w:val="24"/>
                <w:szCs w:val="24"/>
              </w:rPr>
              <w:t>D</w:t>
            </w:r>
            <w:r w:rsidRPr="00FF7E7C">
              <w:rPr>
                <w:rFonts w:ascii="Bookman Old Style" w:hAnsi="Bookman Old Style"/>
                <w:sz w:val="24"/>
                <w:szCs w:val="24"/>
              </w:rPr>
              <w:t>aerah sesuai dengan kewenangannya;</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(2)</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Pencabutan izin sebagaimana dimaksud pada ayat (1) dilakukan setelah diadakan pembinaan paling lama 3 (tiga) tahun oleh Pemerintah atau Pemerintah Daerah sesuai dengan kewenangannya.</w:t>
            </w: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before="240" w:after="0" w:line="360" w:lineRule="auto"/>
              <w:jc w:val="center"/>
              <w:rPr>
                <w:rFonts w:ascii="Bookman Old Style" w:hAnsi="Bookman Old Style"/>
                <w:b/>
                <w:sz w:val="24"/>
                <w:szCs w:val="24"/>
              </w:rPr>
            </w:pPr>
            <w:r w:rsidRPr="00FF7E7C">
              <w:rPr>
                <w:rFonts w:ascii="Bookman Old Style" w:hAnsi="Bookman Old Style"/>
                <w:b/>
                <w:sz w:val="24"/>
                <w:szCs w:val="24"/>
              </w:rPr>
              <w:t>Pasal 13</w:t>
            </w:r>
            <w:r w:rsidR="007425BE">
              <w:rPr>
                <w:rFonts w:ascii="Bookman Old Style" w:hAnsi="Bookman Old Style"/>
                <w:b/>
                <w:sz w:val="24"/>
                <w:szCs w:val="24"/>
              </w:rPr>
              <w:t>5</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Anggota dewan pendidikan atau komite sekolah/madrasah yang melanggar ketentuan seba</w:t>
            </w:r>
            <w:r w:rsidR="00463CE0">
              <w:rPr>
                <w:rFonts w:ascii="Bookman Old Style" w:hAnsi="Bookman Old Style"/>
                <w:sz w:val="24"/>
                <w:szCs w:val="24"/>
              </w:rPr>
              <w:t>gaimana dimaksud dalam Pasal 119</w:t>
            </w:r>
            <w:r w:rsidRPr="00FF7E7C">
              <w:rPr>
                <w:rFonts w:ascii="Bookman Old Style" w:hAnsi="Bookman Old Style"/>
                <w:sz w:val="24"/>
                <w:szCs w:val="24"/>
              </w:rPr>
              <w:t xml:space="preserve"> dikenai sanksi administratif berupa teguran tertulis oleh Pemerintah atau oleh </w:t>
            </w:r>
            <w:r w:rsidRPr="00B86764">
              <w:rPr>
                <w:rFonts w:ascii="Bookman Old Style" w:hAnsi="Bookman Old Style"/>
                <w:sz w:val="24"/>
                <w:szCs w:val="24"/>
              </w:rPr>
              <w:t>P</w:t>
            </w:r>
            <w:r w:rsidRPr="00FF7E7C">
              <w:rPr>
                <w:rFonts w:ascii="Bookman Old Style" w:hAnsi="Bookman Old Style"/>
                <w:sz w:val="24"/>
                <w:szCs w:val="24"/>
              </w:rPr>
              <w:t xml:space="preserve">emerintah </w:t>
            </w:r>
            <w:r w:rsidRPr="00B86764">
              <w:rPr>
                <w:rFonts w:ascii="Bookman Old Style" w:hAnsi="Bookman Old Style"/>
                <w:sz w:val="24"/>
                <w:szCs w:val="24"/>
              </w:rPr>
              <w:t>D</w:t>
            </w:r>
            <w:r w:rsidRPr="00FF7E7C">
              <w:rPr>
                <w:rFonts w:ascii="Bookman Old Style" w:hAnsi="Bookman Old Style"/>
                <w:sz w:val="24"/>
                <w:szCs w:val="24"/>
              </w:rPr>
              <w:t>aerah sesuai dengan kewenangannya.</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Anggota dewan pendidikan atau komite sekolah/madrasah yang dalam menjalankan tugasnya melampaui fungsi dan tugas dewan pendidikan seba</w:t>
            </w:r>
            <w:r w:rsidR="00463CE0">
              <w:rPr>
                <w:rFonts w:ascii="Bookman Old Style" w:hAnsi="Bookman Old Style"/>
                <w:sz w:val="24"/>
                <w:szCs w:val="24"/>
              </w:rPr>
              <w:t>gaimana dimaksud dalam Pasal 115</w:t>
            </w:r>
            <w:r w:rsidRPr="00FF7E7C">
              <w:rPr>
                <w:rFonts w:ascii="Bookman Old Style" w:hAnsi="Bookman Old Style"/>
                <w:sz w:val="24"/>
                <w:szCs w:val="24"/>
              </w:rPr>
              <w:t xml:space="preserve"> ayat (2) dan ayat (4) serta fungsi komite sekolah/madrasah seba</w:t>
            </w:r>
            <w:r w:rsidR="00463CE0">
              <w:rPr>
                <w:rFonts w:ascii="Bookman Old Style" w:hAnsi="Bookman Old Style"/>
                <w:sz w:val="24"/>
                <w:szCs w:val="24"/>
              </w:rPr>
              <w:t>gaimana dimaksud dalam Pasal 117</w:t>
            </w:r>
            <w:r w:rsidRPr="00FF7E7C">
              <w:rPr>
                <w:rFonts w:ascii="Bookman Old Style" w:hAnsi="Bookman Old Style"/>
                <w:sz w:val="24"/>
                <w:szCs w:val="24"/>
              </w:rPr>
              <w:t xml:space="preserve"> ayat (1) dikenai sanksi administratif berupa teguran tertulis oleh Pemerintah atau </w:t>
            </w:r>
            <w:r w:rsidRPr="00B86764">
              <w:rPr>
                <w:rFonts w:ascii="Bookman Old Style" w:hAnsi="Bookman Old Style"/>
                <w:sz w:val="24"/>
                <w:szCs w:val="24"/>
              </w:rPr>
              <w:t>P</w:t>
            </w:r>
            <w:r w:rsidRPr="00FF7E7C">
              <w:rPr>
                <w:rFonts w:ascii="Bookman Old Style" w:hAnsi="Bookman Old Style"/>
                <w:sz w:val="24"/>
                <w:szCs w:val="24"/>
              </w:rPr>
              <w:t xml:space="preserve">emerintah </w:t>
            </w:r>
            <w:r w:rsidRPr="00B86764">
              <w:rPr>
                <w:rFonts w:ascii="Bookman Old Style" w:hAnsi="Bookman Old Style"/>
                <w:sz w:val="24"/>
                <w:szCs w:val="24"/>
              </w:rPr>
              <w:t>D</w:t>
            </w:r>
            <w:r w:rsidRPr="00FF7E7C">
              <w:rPr>
                <w:rFonts w:ascii="Bookman Old Style" w:hAnsi="Bookman Old Style"/>
                <w:sz w:val="24"/>
                <w:szCs w:val="24"/>
              </w:rPr>
              <w:t>aerah sesuai dengan kewenangannya.</w:t>
            </w:r>
          </w:p>
        </w:tc>
      </w:tr>
      <w:tr w:rsidR="007C034F" w:rsidRPr="00FF7E7C" w:rsidTr="001055C6">
        <w:trPr>
          <w:gridBefore w:val="1"/>
          <w:gridAfter w:val="2"/>
          <w:wBefore w:w="284" w:type="dxa"/>
          <w:wAfter w:w="503" w:type="dxa"/>
        </w:trPr>
        <w:tc>
          <w:tcPr>
            <w:tcW w:w="9498" w:type="dxa"/>
            <w:gridSpan w:val="8"/>
          </w:tcPr>
          <w:p w:rsidR="007425BE" w:rsidRPr="007425BE" w:rsidRDefault="007425BE" w:rsidP="00E14D2D">
            <w:pPr>
              <w:spacing w:after="0" w:line="360" w:lineRule="auto"/>
              <w:rPr>
                <w:rFonts w:ascii="Bookman Old Style" w:hAnsi="Bookman Old Style"/>
                <w:b/>
                <w:sz w:val="24"/>
                <w:szCs w:val="24"/>
              </w:rPr>
            </w:pPr>
          </w:p>
          <w:p w:rsidR="007C034F" w:rsidRPr="00FF7E7C" w:rsidRDefault="007C034F" w:rsidP="00186A8C">
            <w:pPr>
              <w:spacing w:after="0" w:line="360" w:lineRule="auto"/>
              <w:jc w:val="center"/>
              <w:rPr>
                <w:rFonts w:ascii="Bookman Old Style" w:hAnsi="Bookman Old Style"/>
                <w:b/>
                <w:sz w:val="24"/>
                <w:szCs w:val="24"/>
              </w:rPr>
            </w:pPr>
            <w:r w:rsidRPr="00FF7E7C">
              <w:rPr>
                <w:rFonts w:ascii="Bookman Old Style" w:hAnsi="Bookman Old Style"/>
                <w:b/>
                <w:sz w:val="24"/>
                <w:szCs w:val="24"/>
              </w:rPr>
              <w:t>BAB XXIV</w:t>
            </w: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lang w:val="sv-SE"/>
              </w:rPr>
              <w:t>KETENTUAN PIDANA</w:t>
            </w:r>
          </w:p>
        </w:tc>
      </w:tr>
      <w:tr w:rsidR="007C034F" w:rsidRPr="00FF7E7C" w:rsidTr="001055C6">
        <w:trPr>
          <w:gridBefore w:val="1"/>
          <w:gridAfter w:val="2"/>
          <w:wBefore w:w="284" w:type="dxa"/>
          <w:wAfter w:w="503" w:type="dxa"/>
        </w:trPr>
        <w:tc>
          <w:tcPr>
            <w:tcW w:w="9498" w:type="dxa"/>
            <w:gridSpan w:val="8"/>
          </w:tcPr>
          <w:p w:rsidR="007C5105" w:rsidRDefault="007C5105" w:rsidP="00E14D2D">
            <w:pPr>
              <w:spacing w:after="0" w:line="360" w:lineRule="auto"/>
              <w:jc w:val="center"/>
              <w:rPr>
                <w:rFonts w:ascii="Bookman Old Style" w:hAnsi="Bookman Old Style"/>
                <w:b/>
                <w:sz w:val="24"/>
                <w:szCs w:val="24"/>
              </w:rPr>
            </w:pP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Pasal 13</w:t>
            </w:r>
            <w:r w:rsidR="007425BE">
              <w:rPr>
                <w:rFonts w:ascii="Bookman Old Style" w:hAnsi="Bookman Old Style"/>
                <w:b/>
                <w:sz w:val="24"/>
                <w:szCs w:val="24"/>
              </w:rPr>
              <w:t>6</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(1)</w:t>
            </w:r>
          </w:p>
        </w:tc>
        <w:tc>
          <w:tcPr>
            <w:tcW w:w="8989" w:type="dxa"/>
            <w:gridSpan w:val="7"/>
          </w:tcPr>
          <w:p w:rsidR="007C034F" w:rsidRPr="00B86764"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Pelangga</w:t>
            </w:r>
            <w:r w:rsidR="00463CE0">
              <w:rPr>
                <w:rFonts w:ascii="Bookman Old Style" w:hAnsi="Bookman Old Style"/>
                <w:sz w:val="24"/>
                <w:szCs w:val="24"/>
              </w:rPr>
              <w:t>ran terhadap ketentuan Pasal 128</w:t>
            </w:r>
            <w:r w:rsidRPr="00FF7E7C">
              <w:rPr>
                <w:rFonts w:ascii="Bookman Old Style" w:hAnsi="Bookman Old Style"/>
                <w:sz w:val="24"/>
                <w:szCs w:val="24"/>
              </w:rPr>
              <w:t xml:space="preserve"> ayat (1), </w:t>
            </w:r>
            <w:r w:rsidRPr="00B86764">
              <w:rPr>
                <w:rFonts w:ascii="Bookman Old Style" w:hAnsi="Bookman Old Style"/>
                <w:sz w:val="24"/>
                <w:szCs w:val="24"/>
              </w:rPr>
              <w:t>sampai dengan</w:t>
            </w:r>
            <w:r w:rsidRPr="00FF7E7C">
              <w:rPr>
                <w:rFonts w:ascii="Bookman Old Style" w:hAnsi="Bookman Old Style"/>
                <w:sz w:val="24"/>
                <w:szCs w:val="24"/>
              </w:rPr>
              <w:t xml:space="preserve"> ayat (3) diancam dengan pidana kurungan paling lama 6 ( enam ) bulan dan/atau denda sebanyak-banyaknya Rp. 50.000.000,- ( lima puluh </w:t>
            </w:r>
            <w:r w:rsidR="00772362">
              <w:rPr>
                <w:rFonts w:ascii="Bookman Old Style" w:hAnsi="Bookman Old Style"/>
                <w:sz w:val="24"/>
                <w:szCs w:val="24"/>
              </w:rPr>
              <w:t xml:space="preserve">  </w:t>
            </w:r>
            <w:r w:rsidRPr="00FF7E7C">
              <w:rPr>
                <w:rFonts w:ascii="Bookman Old Style" w:hAnsi="Bookman Old Style"/>
                <w:sz w:val="24"/>
                <w:szCs w:val="24"/>
              </w:rPr>
              <w:t>juta rupiah )</w:t>
            </w:r>
            <w:r w:rsidRPr="00B86764">
              <w:rPr>
                <w:rFonts w:ascii="Bookman Old Style" w:hAnsi="Bookman Old Style"/>
                <w:sz w:val="24"/>
                <w:szCs w:val="24"/>
              </w:rPr>
              <w:t>.</w:t>
            </w:r>
          </w:p>
        </w:tc>
      </w:tr>
      <w:tr w:rsidR="007C034F" w:rsidRPr="00FF7E7C" w:rsidTr="001055C6">
        <w:trPr>
          <w:gridBefore w:val="1"/>
          <w:gridAfter w:val="2"/>
          <w:wBefore w:w="284" w:type="dxa"/>
          <w:wAfter w:w="503" w:type="dxa"/>
        </w:trPr>
        <w:tc>
          <w:tcPr>
            <w:tcW w:w="509" w:type="dxa"/>
          </w:tcPr>
          <w:p w:rsidR="007C034F" w:rsidRPr="00FF7E7C" w:rsidRDefault="007C034F" w:rsidP="00E14D2D">
            <w:pPr>
              <w:tabs>
                <w:tab w:val="left" w:pos="12"/>
              </w:tabs>
              <w:spacing w:after="0" w:line="360" w:lineRule="auto"/>
              <w:ind w:left="-81" w:right="-63"/>
              <w:rPr>
                <w:rFonts w:ascii="Bookman Old Style" w:hAnsi="Bookman Old Style"/>
                <w:sz w:val="24"/>
                <w:szCs w:val="24"/>
              </w:rPr>
            </w:pPr>
            <w:r w:rsidRPr="00FF7E7C">
              <w:rPr>
                <w:rFonts w:ascii="Bookman Old Style" w:hAnsi="Bookman Old Style"/>
                <w:sz w:val="24"/>
                <w:szCs w:val="24"/>
              </w:rPr>
              <w:t xml:space="preserve"> (2)</w:t>
            </w:r>
          </w:p>
        </w:tc>
        <w:tc>
          <w:tcPr>
            <w:tcW w:w="8989" w:type="dxa"/>
            <w:gridSpan w:val="7"/>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Tindak pidana sebagaimana dimaksud pada ayat (1) adalah pelanggaran.</w:t>
            </w:r>
          </w:p>
        </w:tc>
      </w:tr>
      <w:tr w:rsidR="007C034F" w:rsidRPr="00FF7E7C" w:rsidTr="001055C6">
        <w:trPr>
          <w:gridBefore w:val="1"/>
          <w:gridAfter w:val="2"/>
          <w:wBefore w:w="284" w:type="dxa"/>
          <w:wAfter w:w="503" w:type="dxa"/>
        </w:trPr>
        <w:tc>
          <w:tcPr>
            <w:tcW w:w="9498" w:type="dxa"/>
            <w:gridSpan w:val="8"/>
          </w:tcPr>
          <w:p w:rsidR="00F23CA2" w:rsidRPr="00E745EF" w:rsidRDefault="00F23CA2" w:rsidP="00E745EF">
            <w:pPr>
              <w:pStyle w:val="ListParagraph"/>
              <w:autoSpaceDE w:val="0"/>
              <w:autoSpaceDN w:val="0"/>
              <w:adjustRightInd w:val="0"/>
              <w:spacing w:line="360" w:lineRule="auto"/>
              <w:ind w:left="2070" w:hanging="405"/>
              <w:rPr>
                <w:rFonts w:ascii="Bookman Old Style" w:hAnsi="Bookman Old Style"/>
                <w:b/>
                <w:lang w:val="id-ID"/>
              </w:rPr>
            </w:pPr>
          </w:p>
          <w:p w:rsidR="007C034F" w:rsidRPr="00FF7E7C" w:rsidRDefault="00BB037E" w:rsidP="00BB037E">
            <w:pPr>
              <w:pStyle w:val="ListParagraph"/>
              <w:autoSpaceDE w:val="0"/>
              <w:autoSpaceDN w:val="0"/>
              <w:adjustRightInd w:val="0"/>
              <w:spacing w:line="360" w:lineRule="auto"/>
              <w:ind w:left="2070" w:hanging="405"/>
              <w:rPr>
                <w:rFonts w:ascii="Bookman Old Style" w:hAnsi="Bookman Old Style"/>
                <w:b/>
                <w:lang w:val="id-ID"/>
              </w:rPr>
            </w:pPr>
            <w:r>
              <w:rPr>
                <w:rFonts w:ascii="Bookman Old Style" w:hAnsi="Bookman Old Style"/>
                <w:b/>
                <w:lang w:val="id-ID"/>
              </w:rPr>
              <w:t xml:space="preserve">                </w:t>
            </w:r>
            <w:r w:rsidR="00067FAF">
              <w:rPr>
                <w:rFonts w:ascii="Bookman Old Style" w:hAnsi="Bookman Old Style"/>
                <w:b/>
                <w:lang w:val="id-ID"/>
              </w:rPr>
              <w:t xml:space="preserve"> </w:t>
            </w:r>
            <w:r>
              <w:rPr>
                <w:rFonts w:ascii="Bookman Old Style" w:hAnsi="Bookman Old Style"/>
                <w:b/>
                <w:lang w:val="id-ID"/>
              </w:rPr>
              <w:t xml:space="preserve">           </w:t>
            </w:r>
            <w:r w:rsidR="007C034F" w:rsidRPr="00B86764">
              <w:rPr>
                <w:rFonts w:ascii="Bookman Old Style" w:hAnsi="Bookman Old Style"/>
                <w:b/>
                <w:lang w:val="fi-FI"/>
              </w:rPr>
              <w:t>BAB XXV</w:t>
            </w:r>
          </w:p>
          <w:p w:rsidR="007C5105" w:rsidRDefault="00067FAF" w:rsidP="00067FAF">
            <w:pPr>
              <w:autoSpaceDE w:val="0"/>
              <w:autoSpaceDN w:val="0"/>
              <w:adjustRightInd w:val="0"/>
              <w:spacing w:after="0" w:line="360" w:lineRule="auto"/>
              <w:ind w:left="2070" w:hanging="405"/>
              <w:rPr>
                <w:rFonts w:ascii="Bookman Old Style" w:hAnsi="Bookman Old Style"/>
                <w:b/>
                <w:sz w:val="24"/>
                <w:szCs w:val="24"/>
              </w:rPr>
            </w:pPr>
            <w:r>
              <w:rPr>
                <w:rFonts w:ascii="Bookman Old Style" w:hAnsi="Bookman Old Style"/>
                <w:b/>
                <w:sz w:val="24"/>
                <w:szCs w:val="24"/>
              </w:rPr>
              <w:t xml:space="preserve">                </w:t>
            </w:r>
            <w:r w:rsidR="007C034F" w:rsidRPr="00FF7E7C">
              <w:rPr>
                <w:rFonts w:ascii="Bookman Old Style" w:hAnsi="Bookman Old Style"/>
                <w:b/>
                <w:sz w:val="24"/>
                <w:szCs w:val="24"/>
              </w:rPr>
              <w:t>KETENTUAN PENYIDIKAN</w:t>
            </w:r>
          </w:p>
          <w:p w:rsidR="007425BE" w:rsidRDefault="007425BE" w:rsidP="00E14D2D">
            <w:pPr>
              <w:autoSpaceDE w:val="0"/>
              <w:autoSpaceDN w:val="0"/>
              <w:adjustRightInd w:val="0"/>
              <w:spacing w:after="0" w:line="360" w:lineRule="auto"/>
              <w:ind w:left="2073" w:hanging="403"/>
              <w:rPr>
                <w:rFonts w:ascii="Bookman Old Style" w:hAnsi="Bookman Old Style"/>
                <w:b/>
                <w:sz w:val="24"/>
                <w:szCs w:val="24"/>
              </w:rPr>
            </w:pPr>
          </w:p>
          <w:p w:rsidR="007C034F" w:rsidRPr="00FF7E7C" w:rsidRDefault="007425BE" w:rsidP="00E14D2D">
            <w:pPr>
              <w:autoSpaceDE w:val="0"/>
              <w:autoSpaceDN w:val="0"/>
              <w:adjustRightInd w:val="0"/>
              <w:spacing w:after="0" w:line="360" w:lineRule="auto"/>
              <w:ind w:left="2073" w:hanging="403"/>
              <w:rPr>
                <w:rFonts w:ascii="Bookman Old Style" w:hAnsi="Bookman Old Style"/>
                <w:b/>
                <w:sz w:val="24"/>
                <w:szCs w:val="24"/>
              </w:rPr>
            </w:pPr>
            <w:r>
              <w:rPr>
                <w:rFonts w:ascii="Bookman Old Style" w:hAnsi="Bookman Old Style"/>
                <w:b/>
                <w:sz w:val="24"/>
                <w:szCs w:val="24"/>
              </w:rPr>
              <w:t xml:space="preserve">                             Pasal 137</w:t>
            </w:r>
          </w:p>
          <w:p w:rsidR="007C034F" w:rsidRPr="00FF7E7C" w:rsidRDefault="007C034F" w:rsidP="007C034F">
            <w:pPr>
              <w:pStyle w:val="ListParagraph"/>
              <w:numPr>
                <w:ilvl w:val="0"/>
                <w:numId w:val="1"/>
              </w:numPr>
              <w:autoSpaceDE w:val="0"/>
              <w:autoSpaceDN w:val="0"/>
              <w:adjustRightInd w:val="0"/>
              <w:spacing w:line="360" w:lineRule="auto"/>
              <w:ind w:left="601" w:hanging="567"/>
              <w:jc w:val="both"/>
              <w:rPr>
                <w:rFonts w:ascii="Bookman Old Style" w:hAnsi="Bookman Old Style"/>
                <w:lang w:val="id-ID"/>
              </w:rPr>
            </w:pPr>
            <w:r w:rsidRPr="00FF7E7C">
              <w:rPr>
                <w:rFonts w:ascii="Bookman Old Style" w:hAnsi="Bookman Old Style"/>
                <w:lang w:val="id-ID"/>
              </w:rPr>
              <w:t>Penyidik POLRI dan PPNS di beri wewenang untuk melakukan penyidikan tindak Pidana Pelanggaran Peraturan Daerah sebagaimana di maksud dalam Undang-Undang Nomor 8 Tahun 1981 tentang Hukum Acara Pidana;</w:t>
            </w:r>
          </w:p>
          <w:p w:rsidR="007425BE" w:rsidRPr="00463CE0" w:rsidRDefault="007C034F" w:rsidP="007425BE">
            <w:pPr>
              <w:pStyle w:val="ListParagraph"/>
              <w:numPr>
                <w:ilvl w:val="0"/>
                <w:numId w:val="1"/>
              </w:numPr>
              <w:autoSpaceDE w:val="0"/>
              <w:autoSpaceDN w:val="0"/>
              <w:adjustRightInd w:val="0"/>
              <w:spacing w:before="120" w:line="360" w:lineRule="auto"/>
              <w:ind w:left="601" w:hanging="567"/>
              <w:jc w:val="both"/>
              <w:rPr>
                <w:rFonts w:ascii="Bookman Old Style" w:hAnsi="Bookman Old Style"/>
                <w:lang w:val="id-ID"/>
              </w:rPr>
            </w:pPr>
            <w:r w:rsidRPr="00FF7E7C">
              <w:rPr>
                <w:rFonts w:ascii="Bookman Old Style" w:hAnsi="Bookman Old Style"/>
                <w:lang w:val="id-ID"/>
              </w:rPr>
              <w:t>Wewenang penyidik sebagaimana di maksud pada ayat (1) Pasal ini adalah :</w:t>
            </w:r>
          </w:p>
          <w:p w:rsidR="007C034F" w:rsidRPr="00FF7E7C" w:rsidRDefault="007C034F" w:rsidP="007C034F">
            <w:pPr>
              <w:pStyle w:val="ListParagraph"/>
              <w:numPr>
                <w:ilvl w:val="0"/>
                <w:numId w:val="2"/>
              </w:numPr>
              <w:tabs>
                <w:tab w:val="left" w:pos="1026"/>
              </w:tabs>
              <w:autoSpaceDE w:val="0"/>
              <w:autoSpaceDN w:val="0"/>
              <w:adjustRightInd w:val="0"/>
              <w:spacing w:line="360" w:lineRule="auto"/>
              <w:ind w:left="1026" w:hanging="425"/>
              <w:jc w:val="both"/>
              <w:rPr>
                <w:rFonts w:ascii="Bookman Old Style" w:hAnsi="Bookman Old Style"/>
                <w:lang w:val="id-ID"/>
              </w:rPr>
            </w:pPr>
            <w:r w:rsidRPr="00FF7E7C">
              <w:rPr>
                <w:rFonts w:ascii="Bookman Old Style" w:hAnsi="Bookman Old Style"/>
                <w:lang w:val="id-ID"/>
              </w:rPr>
              <w:t xml:space="preserve">Menerima, mencari, mengumpulkan dan meneliti keterangan atau laporan berkenaan dengan tindak pidana dan/ atau pelanggaran agar keterangan atau laporan tersebut menjadi lebih lengkap </w:t>
            </w:r>
            <w:r w:rsidR="00CA54DC">
              <w:rPr>
                <w:rFonts w:ascii="Bookman Old Style" w:hAnsi="Bookman Old Style"/>
                <w:lang w:val="id-ID"/>
              </w:rPr>
              <w:t xml:space="preserve">       </w:t>
            </w:r>
            <w:r w:rsidRPr="00FF7E7C">
              <w:rPr>
                <w:rFonts w:ascii="Bookman Old Style" w:hAnsi="Bookman Old Style"/>
                <w:lang w:val="id-ID"/>
              </w:rPr>
              <w:t>dan jelas;</w:t>
            </w:r>
          </w:p>
          <w:p w:rsidR="007C034F" w:rsidRPr="00FF7E7C" w:rsidRDefault="007C034F" w:rsidP="007C034F">
            <w:pPr>
              <w:pStyle w:val="ListParagraph"/>
              <w:numPr>
                <w:ilvl w:val="0"/>
                <w:numId w:val="2"/>
              </w:numPr>
              <w:tabs>
                <w:tab w:val="left" w:pos="1026"/>
              </w:tabs>
              <w:autoSpaceDE w:val="0"/>
              <w:autoSpaceDN w:val="0"/>
              <w:adjustRightInd w:val="0"/>
              <w:spacing w:before="120" w:line="360" w:lineRule="auto"/>
              <w:ind w:left="1026" w:hanging="425"/>
              <w:jc w:val="both"/>
              <w:rPr>
                <w:rFonts w:ascii="Bookman Old Style" w:hAnsi="Bookman Old Style"/>
                <w:lang w:val="id-ID"/>
              </w:rPr>
            </w:pPr>
            <w:r w:rsidRPr="00FF7E7C">
              <w:rPr>
                <w:rFonts w:ascii="Bookman Old Style" w:hAnsi="Bookman Old Style"/>
                <w:lang w:val="id-ID"/>
              </w:rPr>
              <w:t>Meneliti mencari dan mengumpulkan keterangan mengenai seseorang atau badan tentang kebenaran perbuatan yang dilakukan sehubungan dengan tindak pidana dan/ atau pelanggaran;</w:t>
            </w:r>
          </w:p>
          <w:p w:rsidR="007C034F" w:rsidRPr="00FF7E7C" w:rsidRDefault="007C034F" w:rsidP="007C034F">
            <w:pPr>
              <w:pStyle w:val="ListParagraph"/>
              <w:numPr>
                <w:ilvl w:val="0"/>
                <w:numId w:val="2"/>
              </w:numPr>
              <w:tabs>
                <w:tab w:val="left" w:pos="1026"/>
              </w:tabs>
              <w:autoSpaceDE w:val="0"/>
              <w:autoSpaceDN w:val="0"/>
              <w:adjustRightInd w:val="0"/>
              <w:spacing w:before="120" w:line="360" w:lineRule="auto"/>
              <w:ind w:left="1026" w:hanging="425"/>
              <w:jc w:val="both"/>
              <w:rPr>
                <w:rFonts w:ascii="Bookman Old Style" w:hAnsi="Bookman Old Style"/>
                <w:lang w:val="id-ID"/>
              </w:rPr>
            </w:pPr>
            <w:r w:rsidRPr="00FF7E7C">
              <w:rPr>
                <w:rFonts w:ascii="Bookman Old Style" w:hAnsi="Bookman Old Style"/>
                <w:lang w:val="id-ID"/>
              </w:rPr>
              <w:t>Meminta keterangan dan barang bukti dari seseorang atau badan sehubungan dengan tindak pidana dan/atau pelanggaran;</w:t>
            </w:r>
          </w:p>
          <w:p w:rsidR="007C034F" w:rsidRPr="00FF7E7C" w:rsidRDefault="007C034F" w:rsidP="007C034F">
            <w:pPr>
              <w:pStyle w:val="ListParagraph"/>
              <w:numPr>
                <w:ilvl w:val="0"/>
                <w:numId w:val="2"/>
              </w:numPr>
              <w:tabs>
                <w:tab w:val="left" w:pos="1026"/>
              </w:tabs>
              <w:autoSpaceDE w:val="0"/>
              <w:autoSpaceDN w:val="0"/>
              <w:adjustRightInd w:val="0"/>
              <w:spacing w:before="120" w:line="360" w:lineRule="auto"/>
              <w:ind w:left="1026" w:hanging="425"/>
              <w:jc w:val="both"/>
              <w:rPr>
                <w:rFonts w:ascii="Bookman Old Style" w:hAnsi="Bookman Old Style"/>
                <w:lang w:val="id-ID"/>
              </w:rPr>
            </w:pPr>
            <w:r w:rsidRPr="00FF7E7C">
              <w:rPr>
                <w:rFonts w:ascii="Bookman Old Style" w:hAnsi="Bookman Old Style"/>
                <w:lang w:val="id-ID"/>
              </w:rPr>
              <w:t>Memeriksa buku-buku, catatan-catatan dan dokumen-dokumen lain berkenaan dengan tindak pidana dan/atau pelanggaran;</w:t>
            </w:r>
          </w:p>
          <w:p w:rsidR="007C034F" w:rsidRPr="00FF7E7C" w:rsidRDefault="007C034F" w:rsidP="007C034F">
            <w:pPr>
              <w:pStyle w:val="ListParagraph"/>
              <w:numPr>
                <w:ilvl w:val="0"/>
                <w:numId w:val="2"/>
              </w:numPr>
              <w:tabs>
                <w:tab w:val="left" w:pos="1026"/>
              </w:tabs>
              <w:autoSpaceDE w:val="0"/>
              <w:autoSpaceDN w:val="0"/>
              <w:adjustRightInd w:val="0"/>
              <w:spacing w:before="120" w:line="360" w:lineRule="auto"/>
              <w:ind w:left="1026" w:hanging="425"/>
              <w:jc w:val="both"/>
              <w:rPr>
                <w:rFonts w:ascii="Bookman Old Style" w:hAnsi="Bookman Old Style"/>
                <w:lang w:val="id-ID"/>
              </w:rPr>
            </w:pPr>
            <w:r w:rsidRPr="00FF7E7C">
              <w:rPr>
                <w:rFonts w:ascii="Bookman Old Style" w:hAnsi="Bookman Old Style"/>
                <w:lang w:val="id-ID"/>
              </w:rPr>
              <w:t>Melakukan penggeledahan untuk mendapatkan barang bukti pembukuan, pencatatan dan dokumen-dokumen lain serta melakukan penyitaan terhadap barang bukti tersebut;</w:t>
            </w:r>
          </w:p>
          <w:p w:rsidR="001B3874" w:rsidRPr="007C5105" w:rsidRDefault="007C034F" w:rsidP="00E14D2D">
            <w:pPr>
              <w:pStyle w:val="ListParagraph"/>
              <w:numPr>
                <w:ilvl w:val="0"/>
                <w:numId w:val="2"/>
              </w:numPr>
              <w:tabs>
                <w:tab w:val="left" w:pos="1026"/>
              </w:tabs>
              <w:autoSpaceDE w:val="0"/>
              <w:autoSpaceDN w:val="0"/>
              <w:adjustRightInd w:val="0"/>
              <w:spacing w:before="120" w:line="360" w:lineRule="auto"/>
              <w:ind w:left="1026" w:hanging="425"/>
              <w:jc w:val="both"/>
              <w:rPr>
                <w:rFonts w:ascii="Bookman Old Style" w:hAnsi="Bookman Old Style"/>
                <w:lang w:val="id-ID"/>
              </w:rPr>
            </w:pPr>
            <w:r w:rsidRPr="00FF7E7C">
              <w:rPr>
                <w:rFonts w:ascii="Bookman Old Style" w:hAnsi="Bookman Old Style"/>
                <w:lang w:val="id-ID"/>
              </w:rPr>
              <w:t>Dapat meminta bantuan tenaga ahli dalam rangka melaksanakan tugas penyidikan tindak pidana dan/atau pelanggaran;</w:t>
            </w:r>
          </w:p>
          <w:p w:rsidR="00BD61D4" w:rsidRDefault="007C034F" w:rsidP="001B3874">
            <w:pPr>
              <w:pStyle w:val="ListParagraph"/>
              <w:numPr>
                <w:ilvl w:val="0"/>
                <w:numId w:val="2"/>
              </w:numPr>
              <w:tabs>
                <w:tab w:val="left" w:pos="1026"/>
              </w:tabs>
              <w:autoSpaceDE w:val="0"/>
              <w:autoSpaceDN w:val="0"/>
              <w:adjustRightInd w:val="0"/>
              <w:spacing w:before="120" w:line="360" w:lineRule="auto"/>
              <w:ind w:left="1026" w:hanging="425"/>
              <w:jc w:val="both"/>
              <w:rPr>
                <w:rFonts w:ascii="Bookman Old Style" w:hAnsi="Bookman Old Style"/>
                <w:lang w:val="id-ID"/>
              </w:rPr>
            </w:pPr>
            <w:r w:rsidRPr="00FF7E7C">
              <w:rPr>
                <w:rFonts w:ascii="Bookman Old Style" w:hAnsi="Bookman Old Style"/>
                <w:lang w:val="id-ID"/>
              </w:rPr>
              <w:t>Memotret seseorang yang berkaitan tindak pidana dan/atau pelanggaran;</w:t>
            </w:r>
          </w:p>
          <w:p w:rsidR="00E871F1" w:rsidRDefault="00E871F1" w:rsidP="00E871F1">
            <w:pPr>
              <w:tabs>
                <w:tab w:val="left" w:pos="1026"/>
              </w:tabs>
              <w:autoSpaceDE w:val="0"/>
              <w:autoSpaceDN w:val="0"/>
              <w:adjustRightInd w:val="0"/>
              <w:spacing w:before="120" w:line="360" w:lineRule="auto"/>
              <w:jc w:val="both"/>
              <w:rPr>
                <w:rFonts w:ascii="Bookman Old Style" w:hAnsi="Bookman Old Style"/>
              </w:rPr>
            </w:pPr>
          </w:p>
          <w:p w:rsidR="00E871F1" w:rsidRDefault="00E871F1" w:rsidP="00E871F1">
            <w:pPr>
              <w:tabs>
                <w:tab w:val="left" w:pos="1026"/>
              </w:tabs>
              <w:autoSpaceDE w:val="0"/>
              <w:autoSpaceDN w:val="0"/>
              <w:adjustRightInd w:val="0"/>
              <w:spacing w:before="120" w:line="360" w:lineRule="auto"/>
              <w:jc w:val="both"/>
              <w:rPr>
                <w:rFonts w:ascii="Bookman Old Style" w:hAnsi="Bookman Old Style"/>
              </w:rPr>
            </w:pPr>
          </w:p>
          <w:p w:rsidR="00E871F1" w:rsidRPr="00E871F1" w:rsidRDefault="00E871F1" w:rsidP="00E871F1">
            <w:pPr>
              <w:tabs>
                <w:tab w:val="left" w:pos="1026"/>
              </w:tabs>
              <w:autoSpaceDE w:val="0"/>
              <w:autoSpaceDN w:val="0"/>
              <w:adjustRightInd w:val="0"/>
              <w:spacing w:before="120" w:line="360" w:lineRule="auto"/>
              <w:jc w:val="both"/>
              <w:rPr>
                <w:rFonts w:ascii="Bookman Old Style" w:hAnsi="Bookman Old Style"/>
              </w:rPr>
            </w:pPr>
          </w:p>
          <w:p w:rsidR="007C034F" w:rsidRPr="00FF7E7C" w:rsidRDefault="007C034F" w:rsidP="007C034F">
            <w:pPr>
              <w:pStyle w:val="ListParagraph"/>
              <w:numPr>
                <w:ilvl w:val="0"/>
                <w:numId w:val="2"/>
              </w:numPr>
              <w:autoSpaceDE w:val="0"/>
              <w:autoSpaceDN w:val="0"/>
              <w:adjustRightInd w:val="0"/>
              <w:spacing w:before="120" w:line="360" w:lineRule="auto"/>
              <w:ind w:left="1026" w:hanging="425"/>
              <w:jc w:val="both"/>
              <w:rPr>
                <w:rFonts w:ascii="Bookman Old Style" w:hAnsi="Bookman Old Style"/>
                <w:lang w:val="id-ID"/>
              </w:rPr>
            </w:pPr>
            <w:r w:rsidRPr="00FF7E7C">
              <w:rPr>
                <w:rFonts w:ascii="Bookman Old Style" w:hAnsi="Bookman Old Style"/>
                <w:lang w:val="id-ID"/>
              </w:rPr>
              <w:t>Menyuruh berhenti, melarang seseorang meninggalkan ruangan atau tempat pada saat pemeriksaan sedang berlangsung dan memeriksa identitas orang dan atau dokumen yang dibawa sebagaimana di maksud pada huruf e;</w:t>
            </w:r>
          </w:p>
          <w:p w:rsidR="007C034F" w:rsidRPr="00FF7E7C" w:rsidRDefault="007C034F" w:rsidP="007C034F">
            <w:pPr>
              <w:pStyle w:val="ListParagraph"/>
              <w:numPr>
                <w:ilvl w:val="0"/>
                <w:numId w:val="2"/>
              </w:numPr>
              <w:tabs>
                <w:tab w:val="left" w:pos="1026"/>
              </w:tabs>
              <w:autoSpaceDE w:val="0"/>
              <w:autoSpaceDN w:val="0"/>
              <w:adjustRightInd w:val="0"/>
              <w:spacing w:before="120" w:line="360" w:lineRule="auto"/>
              <w:ind w:left="1026" w:hanging="425"/>
              <w:jc w:val="both"/>
              <w:rPr>
                <w:rFonts w:ascii="Bookman Old Style" w:hAnsi="Bookman Old Style"/>
                <w:lang w:val="id-ID"/>
              </w:rPr>
            </w:pPr>
            <w:r w:rsidRPr="00FF7E7C">
              <w:rPr>
                <w:rFonts w:ascii="Bookman Old Style" w:hAnsi="Bookman Old Style"/>
                <w:lang w:val="id-ID"/>
              </w:rPr>
              <w:t>Memanggil seseorang yang berkaitan dengan tindak pidana dan/atau pelanggaran;</w:t>
            </w:r>
          </w:p>
          <w:p w:rsidR="007C034F" w:rsidRPr="00FF7E7C" w:rsidRDefault="007C034F" w:rsidP="007C034F">
            <w:pPr>
              <w:pStyle w:val="ListParagraph"/>
              <w:numPr>
                <w:ilvl w:val="0"/>
                <w:numId w:val="2"/>
              </w:numPr>
              <w:tabs>
                <w:tab w:val="left" w:pos="1026"/>
              </w:tabs>
              <w:autoSpaceDE w:val="0"/>
              <w:autoSpaceDN w:val="0"/>
              <w:adjustRightInd w:val="0"/>
              <w:spacing w:before="120" w:line="360" w:lineRule="auto"/>
              <w:ind w:left="1026" w:hanging="446"/>
              <w:jc w:val="both"/>
              <w:rPr>
                <w:rFonts w:ascii="Bookman Old Style" w:hAnsi="Bookman Old Style"/>
                <w:lang w:val="id-ID"/>
              </w:rPr>
            </w:pPr>
            <w:r w:rsidRPr="00FF7E7C">
              <w:rPr>
                <w:rFonts w:ascii="Bookman Old Style" w:hAnsi="Bookman Old Style"/>
                <w:lang w:val="id-ID"/>
              </w:rPr>
              <w:t>Menghentikan penyidikan;</w:t>
            </w:r>
          </w:p>
          <w:p w:rsidR="00F23CA2" w:rsidRPr="00E871F1" w:rsidRDefault="007C034F" w:rsidP="00F23CA2">
            <w:pPr>
              <w:pStyle w:val="ListParagraph"/>
              <w:numPr>
                <w:ilvl w:val="0"/>
                <w:numId w:val="2"/>
              </w:numPr>
              <w:tabs>
                <w:tab w:val="left" w:pos="1026"/>
              </w:tabs>
              <w:autoSpaceDE w:val="0"/>
              <w:autoSpaceDN w:val="0"/>
              <w:adjustRightInd w:val="0"/>
              <w:spacing w:before="120" w:line="360" w:lineRule="auto"/>
              <w:ind w:left="1026" w:hanging="425"/>
              <w:jc w:val="both"/>
              <w:rPr>
                <w:rFonts w:ascii="Bookman Old Style" w:hAnsi="Bookman Old Style"/>
                <w:lang w:val="id-ID"/>
              </w:rPr>
            </w:pPr>
            <w:r w:rsidRPr="00FF7E7C">
              <w:rPr>
                <w:rFonts w:ascii="Bookman Old Style" w:hAnsi="Bookman Old Style"/>
                <w:lang w:val="id-ID"/>
              </w:rPr>
              <w:t>Melakukan tindakan lain yang perlu untuk kelancaran penyidikan tindak pidana dan/atau pelanggaran menurut hukum yang dapat di pertanggungjawabkan.</w:t>
            </w:r>
          </w:p>
          <w:p w:rsidR="00463CE0" w:rsidRDefault="007C034F" w:rsidP="00E745EF">
            <w:pPr>
              <w:pStyle w:val="ListParagraph"/>
              <w:numPr>
                <w:ilvl w:val="0"/>
                <w:numId w:val="1"/>
              </w:numPr>
              <w:autoSpaceDE w:val="0"/>
              <w:autoSpaceDN w:val="0"/>
              <w:adjustRightInd w:val="0"/>
              <w:spacing w:before="120" w:line="360" w:lineRule="auto"/>
              <w:ind w:left="601" w:hanging="567"/>
              <w:jc w:val="both"/>
              <w:rPr>
                <w:rFonts w:ascii="Bookman Old Style" w:hAnsi="Bookman Old Style"/>
                <w:lang w:val="id-ID"/>
              </w:rPr>
            </w:pPr>
            <w:r w:rsidRPr="00FF7E7C">
              <w:rPr>
                <w:rFonts w:ascii="Bookman Old Style" w:hAnsi="Bookman Old Style"/>
                <w:lang w:val="id-ID"/>
              </w:rPr>
              <w:t>PPNS sebagaimana dimaksud pada ayat (1) mengkoordinasikan kegiatannya dengan Penyidik POLRI, sesuai dengan ketentuan yang di atur dalam Undang-Undang Nomor 8 Tahun 1981 tentang Hukum Acara Pidana.</w:t>
            </w:r>
          </w:p>
          <w:p w:rsidR="003A2EB3" w:rsidRPr="003A2EB3" w:rsidRDefault="003A2EB3" w:rsidP="003A2EB3">
            <w:pPr>
              <w:pStyle w:val="ListParagraph"/>
              <w:autoSpaceDE w:val="0"/>
              <w:autoSpaceDN w:val="0"/>
              <w:adjustRightInd w:val="0"/>
              <w:spacing w:before="120" w:line="360" w:lineRule="auto"/>
              <w:ind w:left="601"/>
              <w:jc w:val="both"/>
              <w:rPr>
                <w:rFonts w:ascii="Bookman Old Style" w:hAnsi="Bookman Old Style"/>
                <w:lang w:val="id-ID"/>
              </w:rPr>
            </w:pP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BAB XXVI</w:t>
            </w: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KETENTUAN PERA</w:t>
            </w:r>
            <w:r w:rsidRPr="00FF7E7C">
              <w:rPr>
                <w:rFonts w:ascii="Bookman Old Style" w:hAnsi="Bookman Old Style"/>
                <w:b/>
                <w:sz w:val="24"/>
                <w:szCs w:val="24"/>
                <w:lang w:val="es-ES"/>
              </w:rPr>
              <w:t>LIHAN</w:t>
            </w:r>
          </w:p>
        </w:tc>
      </w:tr>
      <w:tr w:rsidR="007C034F" w:rsidRPr="00FF7E7C" w:rsidTr="001055C6">
        <w:trPr>
          <w:gridBefore w:val="1"/>
          <w:gridAfter w:val="2"/>
          <w:wBefore w:w="284" w:type="dxa"/>
          <w:wAfter w:w="503" w:type="dxa"/>
        </w:trPr>
        <w:tc>
          <w:tcPr>
            <w:tcW w:w="9498" w:type="dxa"/>
            <w:gridSpan w:val="8"/>
          </w:tcPr>
          <w:p w:rsidR="007C5105" w:rsidRDefault="007C5105" w:rsidP="00E14D2D">
            <w:pPr>
              <w:spacing w:after="0" w:line="360" w:lineRule="auto"/>
              <w:jc w:val="center"/>
              <w:rPr>
                <w:rFonts w:ascii="Bookman Old Style" w:hAnsi="Bookman Old Style"/>
                <w:b/>
                <w:sz w:val="24"/>
                <w:szCs w:val="24"/>
              </w:rPr>
            </w:pPr>
          </w:p>
          <w:p w:rsidR="007C034F" w:rsidRPr="00FF7E7C" w:rsidRDefault="007C5105" w:rsidP="00E14D2D">
            <w:pPr>
              <w:spacing w:after="0" w:line="360" w:lineRule="auto"/>
              <w:jc w:val="center"/>
              <w:rPr>
                <w:rFonts w:ascii="Bookman Old Style" w:hAnsi="Bookman Old Style"/>
                <w:b/>
                <w:sz w:val="24"/>
                <w:szCs w:val="24"/>
              </w:rPr>
            </w:pPr>
            <w:r>
              <w:rPr>
                <w:rFonts w:ascii="Bookman Old Style" w:hAnsi="Bookman Old Style"/>
                <w:b/>
                <w:sz w:val="24"/>
                <w:szCs w:val="24"/>
              </w:rPr>
              <w:t>Pasal 13</w:t>
            </w:r>
            <w:r w:rsidR="007425BE">
              <w:rPr>
                <w:rFonts w:ascii="Bookman Old Style" w:hAnsi="Bookman Old Style"/>
                <w:b/>
                <w:sz w:val="24"/>
                <w:szCs w:val="24"/>
              </w:rPr>
              <w:t>8</w:t>
            </w:r>
          </w:p>
        </w:tc>
      </w:tr>
      <w:tr w:rsidR="007C034F" w:rsidRPr="00FF7E7C" w:rsidTr="001055C6">
        <w:trPr>
          <w:gridBefore w:val="1"/>
          <w:gridAfter w:val="2"/>
          <w:wBefore w:w="284" w:type="dxa"/>
          <w:wAfter w:w="503" w:type="dxa"/>
        </w:trPr>
        <w:tc>
          <w:tcPr>
            <w:tcW w:w="9498" w:type="dxa"/>
            <w:gridSpan w:val="8"/>
          </w:tcPr>
          <w:p w:rsidR="007C034F" w:rsidRPr="00B86764"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Semua ketentuan yang berkaitan dengan pendidikan yang telah ditetapkan sebelum ditetapkannya Peraturan Daerah ini, masih tetap berlaku sepanjang tidak bertentangan dengan ketentuan-ketentuan dalam Peraturan Daerah ini</w:t>
            </w:r>
            <w:r w:rsidRPr="00B86764">
              <w:rPr>
                <w:rFonts w:ascii="Bookman Old Style" w:hAnsi="Bookman Old Style"/>
                <w:sz w:val="24"/>
                <w:szCs w:val="24"/>
              </w:rPr>
              <w:t xml:space="preserve"> dan  </w:t>
            </w:r>
            <w:r w:rsidRPr="00FF7E7C">
              <w:rPr>
                <w:rFonts w:ascii="Bookman Old Style" w:hAnsi="Bookman Old Style"/>
                <w:sz w:val="24"/>
                <w:szCs w:val="24"/>
              </w:rPr>
              <w:t>peraturan perundang-undangan</w:t>
            </w:r>
            <w:r w:rsidRPr="00B86764">
              <w:rPr>
                <w:rFonts w:ascii="Bookman Old Style" w:hAnsi="Bookman Old Style"/>
                <w:sz w:val="24"/>
                <w:szCs w:val="24"/>
              </w:rPr>
              <w:t>.</w:t>
            </w:r>
          </w:p>
        </w:tc>
      </w:tr>
      <w:tr w:rsidR="007C034F" w:rsidRPr="00FF7E7C" w:rsidTr="001055C6">
        <w:trPr>
          <w:gridBefore w:val="1"/>
          <w:gridAfter w:val="2"/>
          <w:wBefore w:w="284" w:type="dxa"/>
          <w:wAfter w:w="503" w:type="dxa"/>
        </w:trPr>
        <w:tc>
          <w:tcPr>
            <w:tcW w:w="9498" w:type="dxa"/>
            <w:gridSpan w:val="8"/>
          </w:tcPr>
          <w:p w:rsidR="00E745EF" w:rsidRDefault="00E745EF" w:rsidP="00F23CA2">
            <w:pPr>
              <w:spacing w:after="0" w:line="360" w:lineRule="auto"/>
              <w:rPr>
                <w:rFonts w:ascii="Bookman Old Style" w:hAnsi="Bookman Old Style"/>
                <w:b/>
                <w:sz w:val="24"/>
                <w:szCs w:val="24"/>
              </w:rPr>
            </w:pPr>
          </w:p>
          <w:p w:rsidR="00E871F1" w:rsidRDefault="00E871F1" w:rsidP="00F23CA2">
            <w:pPr>
              <w:spacing w:after="0" w:line="360" w:lineRule="auto"/>
              <w:rPr>
                <w:rFonts w:ascii="Bookman Old Style" w:hAnsi="Bookman Old Style"/>
                <w:b/>
                <w:sz w:val="24"/>
                <w:szCs w:val="24"/>
              </w:rPr>
            </w:pPr>
          </w:p>
          <w:p w:rsidR="00E871F1" w:rsidRDefault="00E871F1" w:rsidP="00F23CA2">
            <w:pPr>
              <w:spacing w:after="0" w:line="360" w:lineRule="auto"/>
              <w:rPr>
                <w:rFonts w:ascii="Bookman Old Style" w:hAnsi="Bookman Old Style"/>
                <w:b/>
                <w:sz w:val="24"/>
                <w:szCs w:val="24"/>
              </w:rPr>
            </w:pPr>
          </w:p>
          <w:p w:rsidR="00E871F1" w:rsidRDefault="00E871F1" w:rsidP="00F23CA2">
            <w:pPr>
              <w:spacing w:after="0" w:line="360" w:lineRule="auto"/>
              <w:rPr>
                <w:rFonts w:ascii="Bookman Old Style" w:hAnsi="Bookman Old Style"/>
                <w:b/>
                <w:sz w:val="24"/>
                <w:szCs w:val="24"/>
              </w:rPr>
            </w:pPr>
          </w:p>
          <w:p w:rsidR="00E871F1" w:rsidRDefault="00E871F1" w:rsidP="00F23CA2">
            <w:pPr>
              <w:spacing w:after="0" w:line="360" w:lineRule="auto"/>
              <w:rPr>
                <w:rFonts w:ascii="Bookman Old Style" w:hAnsi="Bookman Old Style"/>
                <w:b/>
                <w:sz w:val="24"/>
                <w:szCs w:val="24"/>
              </w:rPr>
            </w:pPr>
          </w:p>
          <w:p w:rsidR="00E871F1" w:rsidRDefault="00E871F1" w:rsidP="00F23CA2">
            <w:pPr>
              <w:spacing w:after="0" w:line="360" w:lineRule="auto"/>
              <w:rPr>
                <w:rFonts w:ascii="Bookman Old Style" w:hAnsi="Bookman Old Style"/>
                <w:b/>
                <w:sz w:val="24"/>
                <w:szCs w:val="24"/>
              </w:rPr>
            </w:pPr>
          </w:p>
          <w:p w:rsidR="00E871F1" w:rsidRDefault="00E871F1" w:rsidP="00F23CA2">
            <w:pPr>
              <w:spacing w:after="0" w:line="360" w:lineRule="auto"/>
              <w:rPr>
                <w:rFonts w:ascii="Bookman Old Style" w:hAnsi="Bookman Old Style"/>
                <w:b/>
                <w:sz w:val="24"/>
                <w:szCs w:val="24"/>
              </w:rPr>
            </w:pPr>
          </w:p>
          <w:p w:rsidR="00E871F1" w:rsidRDefault="00E871F1" w:rsidP="00F23CA2">
            <w:pPr>
              <w:spacing w:after="0" w:line="360" w:lineRule="auto"/>
              <w:rPr>
                <w:rFonts w:ascii="Bookman Old Style" w:hAnsi="Bookman Old Style"/>
                <w:b/>
                <w:sz w:val="24"/>
                <w:szCs w:val="24"/>
              </w:rPr>
            </w:pPr>
          </w:p>
          <w:p w:rsidR="00E871F1" w:rsidRDefault="00E871F1" w:rsidP="00F23CA2">
            <w:pPr>
              <w:spacing w:after="0" w:line="360" w:lineRule="auto"/>
              <w:rPr>
                <w:rFonts w:ascii="Bookman Old Style" w:hAnsi="Bookman Old Style"/>
                <w:b/>
                <w:sz w:val="24"/>
                <w:szCs w:val="24"/>
              </w:rPr>
            </w:pPr>
          </w:p>
          <w:p w:rsidR="00E871F1" w:rsidRDefault="00E871F1" w:rsidP="00F23CA2">
            <w:pPr>
              <w:spacing w:after="0" w:line="360" w:lineRule="auto"/>
              <w:rPr>
                <w:rFonts w:ascii="Bookman Old Style" w:hAnsi="Bookman Old Style"/>
                <w:b/>
                <w:sz w:val="24"/>
                <w:szCs w:val="24"/>
              </w:rPr>
            </w:pPr>
          </w:p>
          <w:p w:rsidR="00E871F1" w:rsidRDefault="00E871F1" w:rsidP="00F23CA2">
            <w:pPr>
              <w:spacing w:after="0" w:line="360" w:lineRule="auto"/>
              <w:rPr>
                <w:rFonts w:ascii="Bookman Old Style" w:hAnsi="Bookman Old Style"/>
                <w:b/>
                <w:sz w:val="24"/>
                <w:szCs w:val="24"/>
              </w:rPr>
            </w:pPr>
          </w:p>
          <w:p w:rsidR="00E871F1" w:rsidRDefault="00E871F1" w:rsidP="00F23CA2">
            <w:pPr>
              <w:spacing w:after="0" w:line="360" w:lineRule="auto"/>
              <w:rPr>
                <w:rFonts w:ascii="Bookman Old Style" w:hAnsi="Bookman Old Style"/>
                <w:b/>
                <w:sz w:val="24"/>
                <w:szCs w:val="24"/>
              </w:rPr>
            </w:pPr>
          </w:p>
          <w:p w:rsidR="00E871F1" w:rsidRDefault="00E871F1" w:rsidP="00F23CA2">
            <w:pPr>
              <w:spacing w:after="0" w:line="360" w:lineRule="auto"/>
              <w:rPr>
                <w:rFonts w:ascii="Bookman Old Style" w:hAnsi="Bookman Old Style"/>
                <w:b/>
                <w:sz w:val="24"/>
                <w:szCs w:val="24"/>
              </w:rPr>
            </w:pPr>
          </w:p>
          <w:p w:rsidR="00E871F1" w:rsidRDefault="00E871F1" w:rsidP="00F23CA2">
            <w:pPr>
              <w:spacing w:after="0" w:line="360" w:lineRule="auto"/>
              <w:rPr>
                <w:rFonts w:ascii="Bookman Old Style" w:hAnsi="Bookman Old Style"/>
                <w:b/>
                <w:sz w:val="24"/>
                <w:szCs w:val="24"/>
              </w:rPr>
            </w:pPr>
          </w:p>
          <w:p w:rsidR="00E871F1" w:rsidRDefault="00E871F1" w:rsidP="00F23CA2">
            <w:pPr>
              <w:spacing w:after="0" w:line="360" w:lineRule="auto"/>
              <w:rPr>
                <w:rFonts w:ascii="Bookman Old Style" w:hAnsi="Bookman Old Style"/>
                <w:b/>
                <w:sz w:val="24"/>
                <w:szCs w:val="24"/>
              </w:rPr>
            </w:pPr>
          </w:p>
          <w:p w:rsidR="00E871F1" w:rsidRDefault="00E871F1" w:rsidP="00F23CA2">
            <w:pPr>
              <w:spacing w:after="0" w:line="360" w:lineRule="auto"/>
              <w:rPr>
                <w:rFonts w:ascii="Bookman Old Style" w:hAnsi="Bookman Old Style"/>
                <w:b/>
                <w:sz w:val="24"/>
                <w:szCs w:val="24"/>
              </w:rPr>
            </w:pPr>
          </w:p>
          <w:p w:rsidR="00E871F1" w:rsidRDefault="00E871F1" w:rsidP="00F23CA2">
            <w:pPr>
              <w:spacing w:after="0" w:line="360" w:lineRule="auto"/>
              <w:rPr>
                <w:rFonts w:ascii="Bookman Old Style" w:hAnsi="Bookman Old Style"/>
                <w:b/>
                <w:sz w:val="24"/>
                <w:szCs w:val="24"/>
              </w:rPr>
            </w:pPr>
          </w:p>
          <w:p w:rsidR="00E871F1" w:rsidRDefault="00E871F1" w:rsidP="00F23CA2">
            <w:pPr>
              <w:spacing w:after="0" w:line="360" w:lineRule="auto"/>
              <w:rPr>
                <w:rFonts w:ascii="Bookman Old Style" w:hAnsi="Bookman Old Style"/>
                <w:b/>
                <w:sz w:val="24"/>
                <w:szCs w:val="24"/>
              </w:rPr>
            </w:pPr>
          </w:p>
          <w:p w:rsidR="003A2EB3" w:rsidRDefault="003A2EB3" w:rsidP="00F23CA2">
            <w:pPr>
              <w:spacing w:after="0" w:line="360" w:lineRule="auto"/>
              <w:rPr>
                <w:rFonts w:ascii="Bookman Old Style" w:hAnsi="Bookman Old Style"/>
                <w:b/>
                <w:sz w:val="24"/>
                <w:szCs w:val="24"/>
              </w:rPr>
            </w:pP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BAB XXVI</w:t>
            </w: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KETENTUAN PENUTUP</w:t>
            </w:r>
          </w:p>
        </w:tc>
      </w:tr>
      <w:tr w:rsidR="007C034F" w:rsidRPr="00FF7E7C" w:rsidTr="001055C6">
        <w:trPr>
          <w:gridBefore w:val="1"/>
          <w:gridAfter w:val="2"/>
          <w:wBefore w:w="284" w:type="dxa"/>
          <w:wAfter w:w="503" w:type="dxa"/>
        </w:trPr>
        <w:tc>
          <w:tcPr>
            <w:tcW w:w="9498" w:type="dxa"/>
            <w:gridSpan w:val="8"/>
          </w:tcPr>
          <w:p w:rsidR="007425BE" w:rsidRDefault="007425BE" w:rsidP="00E14D2D">
            <w:pPr>
              <w:spacing w:after="0" w:line="360" w:lineRule="auto"/>
              <w:jc w:val="center"/>
              <w:rPr>
                <w:rFonts w:ascii="Bookman Old Style" w:hAnsi="Bookman Old Style"/>
                <w:b/>
                <w:sz w:val="24"/>
                <w:szCs w:val="24"/>
              </w:rPr>
            </w:pPr>
          </w:p>
          <w:p w:rsidR="007C034F" w:rsidRPr="00FF7E7C" w:rsidRDefault="007C034F" w:rsidP="00E14D2D">
            <w:pPr>
              <w:spacing w:after="0" w:line="360" w:lineRule="auto"/>
              <w:jc w:val="center"/>
              <w:rPr>
                <w:rFonts w:ascii="Bookman Old Style" w:hAnsi="Bookman Old Style"/>
                <w:b/>
                <w:sz w:val="24"/>
                <w:szCs w:val="24"/>
              </w:rPr>
            </w:pPr>
            <w:r w:rsidRPr="00FF7E7C">
              <w:rPr>
                <w:rFonts w:ascii="Bookman Old Style" w:hAnsi="Bookman Old Style"/>
                <w:b/>
                <w:sz w:val="24"/>
                <w:szCs w:val="24"/>
              </w:rPr>
              <w:t>Pas</w:t>
            </w:r>
            <w:r w:rsidR="00E745EF">
              <w:rPr>
                <w:rFonts w:ascii="Bookman Old Style" w:hAnsi="Bookman Old Style"/>
                <w:b/>
                <w:sz w:val="24"/>
                <w:szCs w:val="24"/>
              </w:rPr>
              <w:t>al 139</w:t>
            </w:r>
          </w:p>
        </w:tc>
      </w:tr>
      <w:tr w:rsidR="007C034F" w:rsidRPr="00FF7E7C" w:rsidTr="001055C6">
        <w:trPr>
          <w:gridBefore w:val="1"/>
          <w:gridAfter w:val="2"/>
          <w:wBefore w:w="284" w:type="dxa"/>
          <w:wAfter w:w="503" w:type="dxa"/>
        </w:trPr>
        <w:tc>
          <w:tcPr>
            <w:tcW w:w="9498" w:type="dxa"/>
            <w:gridSpan w:val="8"/>
          </w:tcPr>
          <w:p w:rsidR="007C034F" w:rsidRPr="00FF7E7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Peraturan Daerah ini mulai berlaku pada tanggal diundangkan</w:t>
            </w:r>
          </w:p>
        </w:tc>
      </w:tr>
      <w:tr w:rsidR="007C034F" w:rsidRPr="00FF7E7C" w:rsidTr="001055C6">
        <w:trPr>
          <w:gridBefore w:val="1"/>
          <w:gridAfter w:val="2"/>
          <w:wBefore w:w="284" w:type="dxa"/>
          <w:wAfter w:w="503" w:type="dxa"/>
        </w:trPr>
        <w:tc>
          <w:tcPr>
            <w:tcW w:w="9498" w:type="dxa"/>
            <w:gridSpan w:val="8"/>
          </w:tcPr>
          <w:p w:rsidR="007C034F"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 xml:space="preserve">Agar setiap orang mengetahuinya, memerintahkan pengundangan Peraturan Daerah ini dengan penempatannya dalam Lembaran Daerah </w:t>
            </w:r>
            <w:r w:rsidR="00CA54DC">
              <w:rPr>
                <w:rFonts w:ascii="Bookman Old Style" w:hAnsi="Bookman Old Style"/>
                <w:sz w:val="24"/>
                <w:szCs w:val="24"/>
              </w:rPr>
              <w:t xml:space="preserve">           </w:t>
            </w:r>
            <w:r w:rsidRPr="00FF7E7C">
              <w:rPr>
                <w:rFonts w:ascii="Bookman Old Style" w:hAnsi="Bookman Old Style"/>
                <w:sz w:val="24"/>
                <w:szCs w:val="24"/>
              </w:rPr>
              <w:t>K</w:t>
            </w:r>
            <w:r w:rsidRPr="00B86764">
              <w:rPr>
                <w:rFonts w:ascii="Bookman Old Style" w:hAnsi="Bookman Old Style"/>
                <w:sz w:val="24"/>
                <w:szCs w:val="24"/>
              </w:rPr>
              <w:t>abupaten Lingga</w:t>
            </w:r>
            <w:r w:rsidRPr="00FF7E7C">
              <w:rPr>
                <w:rFonts w:ascii="Bookman Old Style" w:hAnsi="Bookman Old Style"/>
                <w:sz w:val="24"/>
                <w:szCs w:val="24"/>
              </w:rPr>
              <w:t>.</w:t>
            </w:r>
          </w:p>
          <w:p w:rsidR="00020542" w:rsidRDefault="00020542" w:rsidP="00E14D2D">
            <w:pPr>
              <w:spacing w:after="0" w:line="360" w:lineRule="auto"/>
              <w:jc w:val="both"/>
              <w:rPr>
                <w:rFonts w:ascii="Bookman Old Style" w:hAnsi="Bookman Old Style"/>
                <w:sz w:val="24"/>
                <w:szCs w:val="24"/>
              </w:rPr>
            </w:pPr>
            <w:r>
              <w:rPr>
                <w:rFonts w:ascii="Bookman Old Style" w:hAnsi="Bookman Old Style"/>
                <w:sz w:val="24"/>
                <w:szCs w:val="24"/>
              </w:rPr>
              <w:t xml:space="preserve">                                                                       Ditetapkan di Daik Lingga</w:t>
            </w:r>
          </w:p>
          <w:p w:rsidR="00020542" w:rsidRDefault="00020542" w:rsidP="00E14D2D">
            <w:pPr>
              <w:spacing w:after="0" w:line="360" w:lineRule="auto"/>
              <w:jc w:val="both"/>
              <w:rPr>
                <w:rFonts w:ascii="Bookman Old Style" w:hAnsi="Bookman Old Style"/>
                <w:sz w:val="24"/>
                <w:szCs w:val="24"/>
              </w:rPr>
            </w:pPr>
            <w:r>
              <w:rPr>
                <w:rFonts w:ascii="Bookman Old Style" w:hAnsi="Bookman Old Style"/>
                <w:sz w:val="24"/>
                <w:szCs w:val="24"/>
              </w:rPr>
              <w:t xml:space="preserve">                                                               </w:t>
            </w:r>
            <w:r w:rsidR="007C5214">
              <w:rPr>
                <w:rFonts w:ascii="Bookman Old Style" w:hAnsi="Bookman Old Style"/>
                <w:sz w:val="24"/>
                <w:szCs w:val="24"/>
              </w:rPr>
              <w:t xml:space="preserve">        pad</w:t>
            </w:r>
            <w:r w:rsidR="00182832">
              <w:rPr>
                <w:rFonts w:ascii="Bookman Old Style" w:hAnsi="Bookman Old Style"/>
                <w:sz w:val="24"/>
                <w:szCs w:val="24"/>
              </w:rPr>
              <w:t xml:space="preserve">a tanggal </w:t>
            </w:r>
            <w:r w:rsidR="007C5214">
              <w:rPr>
                <w:rFonts w:ascii="Bookman Old Style" w:hAnsi="Bookman Old Style"/>
                <w:sz w:val="24"/>
                <w:szCs w:val="24"/>
              </w:rPr>
              <w:t xml:space="preserve">18 </w:t>
            </w:r>
            <w:r w:rsidR="00B24E58">
              <w:rPr>
                <w:rFonts w:ascii="Bookman Old Style" w:hAnsi="Bookman Old Style"/>
                <w:sz w:val="24"/>
                <w:szCs w:val="24"/>
              </w:rPr>
              <w:t>Maret</w:t>
            </w:r>
            <w:r>
              <w:rPr>
                <w:rFonts w:ascii="Bookman Old Style" w:hAnsi="Bookman Old Style"/>
                <w:sz w:val="24"/>
                <w:szCs w:val="24"/>
              </w:rPr>
              <w:t xml:space="preserve"> 2012</w:t>
            </w:r>
          </w:p>
          <w:p w:rsidR="00020542" w:rsidRDefault="00020542" w:rsidP="00E14D2D">
            <w:pPr>
              <w:spacing w:after="0" w:line="360" w:lineRule="auto"/>
              <w:jc w:val="both"/>
              <w:rPr>
                <w:rFonts w:ascii="Bookman Old Style" w:hAnsi="Bookman Old Style"/>
                <w:sz w:val="24"/>
                <w:szCs w:val="24"/>
              </w:rPr>
            </w:pPr>
          </w:p>
          <w:p w:rsidR="00020542" w:rsidRPr="00020542" w:rsidRDefault="00020542" w:rsidP="00E14D2D">
            <w:pPr>
              <w:spacing w:after="0" w:line="360" w:lineRule="auto"/>
              <w:jc w:val="both"/>
              <w:rPr>
                <w:rFonts w:ascii="Bookman Old Style" w:hAnsi="Bookman Old Style"/>
                <w:b/>
                <w:sz w:val="24"/>
                <w:szCs w:val="24"/>
              </w:rPr>
            </w:pPr>
            <w:r>
              <w:rPr>
                <w:rFonts w:ascii="Bookman Old Style" w:hAnsi="Bookman Old Style"/>
                <w:b/>
                <w:sz w:val="24"/>
                <w:szCs w:val="24"/>
              </w:rPr>
              <w:t xml:space="preserve">                                                                           BUPATI LINGGA</w:t>
            </w:r>
          </w:p>
          <w:p w:rsidR="00020542" w:rsidRPr="00AA09D2" w:rsidRDefault="00020542" w:rsidP="00E14D2D">
            <w:pPr>
              <w:spacing w:after="0" w:line="360" w:lineRule="auto"/>
              <w:jc w:val="both"/>
              <w:rPr>
                <w:rFonts w:ascii="Bookman Old Style" w:hAnsi="Bookman Old Style"/>
                <w:sz w:val="16"/>
                <w:szCs w:val="16"/>
              </w:rPr>
            </w:pPr>
          </w:p>
          <w:p w:rsidR="00020542" w:rsidRDefault="00AA09D2" w:rsidP="00AA09D2">
            <w:pPr>
              <w:spacing w:after="0" w:line="360" w:lineRule="auto"/>
              <w:ind w:left="6838"/>
              <w:jc w:val="both"/>
              <w:rPr>
                <w:rFonts w:ascii="Bookman Old Style" w:hAnsi="Bookman Old Style"/>
                <w:sz w:val="24"/>
                <w:szCs w:val="24"/>
              </w:rPr>
            </w:pPr>
            <w:r>
              <w:rPr>
                <w:rFonts w:ascii="Bookman Old Style" w:hAnsi="Bookman Old Style"/>
                <w:sz w:val="24"/>
                <w:szCs w:val="24"/>
              </w:rPr>
              <w:t>ttd</w:t>
            </w:r>
          </w:p>
          <w:p w:rsidR="00AA09D2" w:rsidRPr="00AA09D2" w:rsidRDefault="00AA09D2" w:rsidP="00AA09D2">
            <w:pPr>
              <w:spacing w:after="0" w:line="360" w:lineRule="auto"/>
              <w:ind w:left="6838"/>
              <w:jc w:val="both"/>
              <w:rPr>
                <w:rFonts w:ascii="Bookman Old Style" w:hAnsi="Bookman Old Style"/>
                <w:sz w:val="16"/>
                <w:szCs w:val="16"/>
              </w:rPr>
            </w:pPr>
          </w:p>
          <w:p w:rsidR="00020542" w:rsidRPr="00020542" w:rsidRDefault="00020542" w:rsidP="00E14D2D">
            <w:pPr>
              <w:spacing w:after="0" w:line="360" w:lineRule="auto"/>
              <w:jc w:val="both"/>
              <w:rPr>
                <w:rFonts w:ascii="Bookman Old Style" w:hAnsi="Bookman Old Style"/>
                <w:b/>
                <w:sz w:val="24"/>
                <w:szCs w:val="24"/>
              </w:rPr>
            </w:pPr>
            <w:r>
              <w:rPr>
                <w:rFonts w:ascii="Bookman Old Style" w:hAnsi="Bookman Old Style"/>
                <w:b/>
                <w:sz w:val="24"/>
                <w:szCs w:val="24"/>
              </w:rPr>
              <w:t xml:space="preserve">                                                                               H. DARIA</w:t>
            </w:r>
          </w:p>
        </w:tc>
      </w:tr>
    </w:tbl>
    <w:p w:rsidR="00020542" w:rsidRDefault="00020542" w:rsidP="00E14D2D">
      <w:pPr>
        <w:spacing w:after="0" w:line="360" w:lineRule="auto"/>
        <w:jc w:val="both"/>
        <w:rPr>
          <w:rFonts w:ascii="Bookman Old Style" w:hAnsi="Bookman Old Style"/>
          <w:sz w:val="24"/>
          <w:szCs w:val="24"/>
        </w:rPr>
      </w:pPr>
    </w:p>
    <w:p w:rsidR="00020542" w:rsidRDefault="00020542" w:rsidP="00E14D2D">
      <w:pPr>
        <w:spacing w:after="0" w:line="360" w:lineRule="auto"/>
        <w:jc w:val="both"/>
        <w:rPr>
          <w:rFonts w:ascii="Bookman Old Style" w:hAnsi="Bookman Old Style"/>
          <w:sz w:val="24"/>
          <w:szCs w:val="24"/>
        </w:rPr>
      </w:pPr>
      <w:r>
        <w:rPr>
          <w:rFonts w:ascii="Bookman Old Style" w:hAnsi="Bookman Old Style"/>
          <w:sz w:val="24"/>
          <w:szCs w:val="24"/>
        </w:rPr>
        <w:t>Diundangkan di Daik Lingga</w:t>
      </w:r>
    </w:p>
    <w:p w:rsidR="000025D0" w:rsidRDefault="00182832" w:rsidP="00E14D2D">
      <w:pPr>
        <w:spacing w:after="0" w:line="360" w:lineRule="auto"/>
        <w:jc w:val="both"/>
        <w:rPr>
          <w:rFonts w:ascii="Bookman Old Style" w:hAnsi="Bookman Old Style"/>
          <w:sz w:val="24"/>
          <w:szCs w:val="24"/>
        </w:rPr>
      </w:pPr>
      <w:r>
        <w:rPr>
          <w:rFonts w:ascii="Bookman Old Style" w:hAnsi="Bookman Old Style"/>
          <w:sz w:val="24"/>
          <w:szCs w:val="24"/>
        </w:rPr>
        <w:t xml:space="preserve">pada tanggal </w:t>
      </w:r>
    </w:p>
    <w:p w:rsidR="00020542" w:rsidRPr="00020542" w:rsidRDefault="007C5214" w:rsidP="00E14D2D">
      <w:pPr>
        <w:spacing w:after="0" w:line="360" w:lineRule="auto"/>
        <w:jc w:val="both"/>
        <w:rPr>
          <w:rFonts w:ascii="Bookman Old Style" w:hAnsi="Bookman Old Style"/>
          <w:sz w:val="24"/>
          <w:szCs w:val="24"/>
        </w:rPr>
      </w:pPr>
      <w:r>
        <w:rPr>
          <w:rFonts w:ascii="Bookman Old Style" w:hAnsi="Bookman Old Style"/>
          <w:sz w:val="24"/>
          <w:szCs w:val="24"/>
        </w:rPr>
        <w:t xml:space="preserve">18 </w:t>
      </w:r>
      <w:r w:rsidR="00B24E58">
        <w:rPr>
          <w:rFonts w:ascii="Bookman Old Style" w:hAnsi="Bookman Old Style"/>
          <w:sz w:val="24"/>
          <w:szCs w:val="24"/>
        </w:rPr>
        <w:t>Maret</w:t>
      </w:r>
      <w:r w:rsidR="00020542">
        <w:rPr>
          <w:rFonts w:ascii="Bookman Old Style" w:hAnsi="Bookman Old Style"/>
          <w:sz w:val="24"/>
          <w:szCs w:val="24"/>
        </w:rPr>
        <w:t xml:space="preserve"> 2012</w:t>
      </w:r>
    </w:p>
    <w:tbl>
      <w:tblPr>
        <w:tblW w:w="0" w:type="auto"/>
        <w:tblLook w:val="01E0"/>
      </w:tblPr>
      <w:tblGrid>
        <w:gridCol w:w="4492"/>
      </w:tblGrid>
      <w:tr w:rsidR="007C034F" w:rsidRPr="00FF7E7C" w:rsidTr="007C034F">
        <w:tc>
          <w:tcPr>
            <w:tcW w:w="4492" w:type="dxa"/>
          </w:tcPr>
          <w:p w:rsidR="00291AD4" w:rsidRDefault="00291AD4" w:rsidP="00E14D2D">
            <w:pPr>
              <w:spacing w:after="0"/>
              <w:rPr>
                <w:rFonts w:ascii="Bookman Old Style" w:hAnsi="Bookman Old Style"/>
                <w:b/>
                <w:sz w:val="24"/>
                <w:szCs w:val="24"/>
              </w:rPr>
            </w:pPr>
          </w:p>
          <w:p w:rsidR="007C034F" w:rsidRPr="00FF7E7C" w:rsidRDefault="00E745EF" w:rsidP="00E14D2D">
            <w:pPr>
              <w:spacing w:after="0"/>
              <w:rPr>
                <w:rFonts w:ascii="Bookman Old Style" w:hAnsi="Bookman Old Style"/>
                <w:b/>
                <w:sz w:val="24"/>
                <w:szCs w:val="24"/>
              </w:rPr>
            </w:pPr>
            <w:r>
              <w:rPr>
                <w:rFonts w:ascii="Bookman Old Style" w:hAnsi="Bookman Old Style"/>
                <w:b/>
                <w:sz w:val="24"/>
                <w:szCs w:val="24"/>
              </w:rPr>
              <w:t xml:space="preserve">Plt. </w:t>
            </w:r>
            <w:r w:rsidR="007C034F" w:rsidRPr="00FF7E7C">
              <w:rPr>
                <w:rFonts w:ascii="Bookman Old Style" w:hAnsi="Bookman Old Style"/>
                <w:b/>
                <w:sz w:val="24"/>
                <w:szCs w:val="24"/>
              </w:rPr>
              <w:t>SEKRETARIS DAERAH</w:t>
            </w:r>
          </w:p>
          <w:p w:rsidR="007C034F" w:rsidRPr="00FF7E7C" w:rsidRDefault="007C034F" w:rsidP="00E14D2D">
            <w:pPr>
              <w:spacing w:after="0"/>
              <w:rPr>
                <w:rFonts w:ascii="Bookman Old Style" w:hAnsi="Bookman Old Style"/>
                <w:b/>
                <w:sz w:val="24"/>
                <w:szCs w:val="24"/>
              </w:rPr>
            </w:pPr>
            <w:r w:rsidRPr="00FF7E7C">
              <w:rPr>
                <w:rFonts w:ascii="Bookman Old Style" w:hAnsi="Bookman Old Style"/>
                <w:b/>
                <w:sz w:val="24"/>
                <w:szCs w:val="24"/>
              </w:rPr>
              <w:t>K</w:t>
            </w:r>
            <w:r w:rsidRPr="00FF7E7C">
              <w:rPr>
                <w:rFonts w:ascii="Bookman Old Style" w:hAnsi="Bookman Old Style"/>
                <w:b/>
                <w:sz w:val="24"/>
                <w:szCs w:val="24"/>
                <w:lang w:val="en-US"/>
              </w:rPr>
              <w:t>ABUPATEN LINGGA</w:t>
            </w:r>
            <w:r w:rsidRPr="00FF7E7C">
              <w:rPr>
                <w:rFonts w:ascii="Bookman Old Style" w:hAnsi="Bookman Old Style"/>
                <w:b/>
                <w:sz w:val="24"/>
                <w:szCs w:val="24"/>
              </w:rPr>
              <w:t>,</w:t>
            </w:r>
          </w:p>
          <w:p w:rsidR="007C034F" w:rsidRPr="00FF7E7C" w:rsidRDefault="007C034F" w:rsidP="00E14D2D">
            <w:pPr>
              <w:spacing w:after="0"/>
              <w:jc w:val="center"/>
              <w:rPr>
                <w:rFonts w:ascii="Bookman Old Style" w:hAnsi="Bookman Old Style"/>
                <w:b/>
                <w:sz w:val="24"/>
                <w:szCs w:val="24"/>
              </w:rPr>
            </w:pPr>
          </w:p>
          <w:p w:rsidR="00020542" w:rsidRPr="00AA09D2" w:rsidRDefault="00AA09D2" w:rsidP="00AA09D2">
            <w:pPr>
              <w:spacing w:after="0"/>
              <w:ind w:left="851"/>
              <w:rPr>
                <w:rFonts w:ascii="Bookman Old Style" w:hAnsi="Bookman Old Style"/>
                <w:sz w:val="24"/>
                <w:szCs w:val="24"/>
              </w:rPr>
            </w:pPr>
            <w:r w:rsidRPr="00AA09D2">
              <w:rPr>
                <w:rFonts w:ascii="Bookman Old Style" w:hAnsi="Bookman Old Style"/>
                <w:sz w:val="24"/>
                <w:szCs w:val="24"/>
              </w:rPr>
              <w:t>ttd</w:t>
            </w:r>
          </w:p>
          <w:p w:rsidR="00291AD4" w:rsidRDefault="00291AD4" w:rsidP="00E14D2D">
            <w:pPr>
              <w:spacing w:after="0"/>
              <w:rPr>
                <w:rFonts w:ascii="Bookman Old Style" w:hAnsi="Bookman Old Style"/>
                <w:b/>
                <w:sz w:val="24"/>
                <w:szCs w:val="24"/>
              </w:rPr>
            </w:pPr>
          </w:p>
          <w:p w:rsidR="00020542" w:rsidRDefault="00E745EF" w:rsidP="00E14D2D">
            <w:pPr>
              <w:spacing w:after="0"/>
              <w:rPr>
                <w:rFonts w:ascii="Bookman Old Style" w:hAnsi="Bookman Old Style"/>
                <w:b/>
                <w:sz w:val="24"/>
                <w:szCs w:val="24"/>
              </w:rPr>
            </w:pPr>
            <w:r>
              <w:rPr>
                <w:rFonts w:ascii="Bookman Old Style" w:hAnsi="Bookman Old Style"/>
                <w:b/>
                <w:sz w:val="24"/>
                <w:szCs w:val="24"/>
              </w:rPr>
              <w:t>MUHAM</w:t>
            </w:r>
            <w:r w:rsidR="00B551B8">
              <w:rPr>
                <w:rFonts w:ascii="Bookman Old Style" w:hAnsi="Bookman Old Style"/>
                <w:b/>
                <w:sz w:val="24"/>
                <w:szCs w:val="24"/>
              </w:rPr>
              <w:t>MAD AINI</w:t>
            </w:r>
          </w:p>
          <w:p w:rsidR="00F23CA2" w:rsidRPr="00E745EF" w:rsidRDefault="00F23CA2" w:rsidP="00E14D2D">
            <w:pPr>
              <w:spacing w:after="0"/>
              <w:rPr>
                <w:rFonts w:ascii="Bookman Old Style" w:hAnsi="Bookman Old Style"/>
                <w:b/>
                <w:sz w:val="24"/>
                <w:szCs w:val="24"/>
              </w:rPr>
            </w:pPr>
          </w:p>
        </w:tc>
      </w:tr>
    </w:tbl>
    <w:p w:rsidR="007C034F" w:rsidRPr="00FF7E7C" w:rsidRDefault="007C034F" w:rsidP="00E14D2D">
      <w:pPr>
        <w:spacing w:after="0" w:line="360" w:lineRule="auto"/>
        <w:outlineLvl w:val="0"/>
        <w:rPr>
          <w:rFonts w:ascii="Bookman Old Style" w:hAnsi="Bookman Old Style"/>
          <w:b/>
          <w:sz w:val="24"/>
          <w:szCs w:val="24"/>
          <w:lang w:val="en-US"/>
        </w:rPr>
      </w:pPr>
      <w:r w:rsidRPr="00FF7E7C">
        <w:rPr>
          <w:rFonts w:ascii="Bookman Old Style" w:hAnsi="Bookman Old Style"/>
          <w:b/>
          <w:sz w:val="24"/>
          <w:szCs w:val="24"/>
        </w:rPr>
        <w:t>LEMBARAN DAERAH K</w:t>
      </w:r>
      <w:r w:rsidRPr="00FF7E7C">
        <w:rPr>
          <w:rFonts w:ascii="Bookman Old Style" w:hAnsi="Bookman Old Style"/>
          <w:b/>
          <w:sz w:val="24"/>
          <w:szCs w:val="24"/>
          <w:lang w:val="en-US"/>
        </w:rPr>
        <w:t>ABUPATEN LINGGA</w:t>
      </w:r>
      <w:r w:rsidRPr="00FF7E7C">
        <w:rPr>
          <w:rFonts w:ascii="Bookman Old Style" w:hAnsi="Bookman Old Style"/>
          <w:b/>
          <w:sz w:val="24"/>
          <w:szCs w:val="24"/>
        </w:rPr>
        <w:t xml:space="preserve"> TAHUN 201</w:t>
      </w:r>
      <w:r w:rsidRPr="00FF7E7C">
        <w:rPr>
          <w:rFonts w:ascii="Bookman Old Style" w:hAnsi="Bookman Old Style"/>
          <w:b/>
          <w:sz w:val="24"/>
          <w:szCs w:val="24"/>
          <w:lang w:val="en-US"/>
        </w:rPr>
        <w:t>2</w:t>
      </w:r>
      <w:r w:rsidRPr="00FF7E7C">
        <w:rPr>
          <w:rFonts w:ascii="Bookman Old Style" w:hAnsi="Bookman Old Style"/>
          <w:b/>
          <w:sz w:val="24"/>
          <w:szCs w:val="24"/>
        </w:rPr>
        <w:t xml:space="preserve">  NOMOR</w:t>
      </w:r>
    </w:p>
    <w:p w:rsidR="00B551B8" w:rsidRDefault="00B551B8" w:rsidP="00E14D2D">
      <w:pPr>
        <w:spacing w:after="0" w:line="360" w:lineRule="auto"/>
        <w:rPr>
          <w:rFonts w:ascii="Bookman Old Style" w:hAnsi="Bookman Old Style"/>
          <w:sz w:val="24"/>
          <w:szCs w:val="24"/>
        </w:rPr>
      </w:pPr>
    </w:p>
    <w:p w:rsidR="005725C3" w:rsidRDefault="005725C3" w:rsidP="00E14D2D">
      <w:pPr>
        <w:spacing w:after="0" w:line="360" w:lineRule="auto"/>
        <w:rPr>
          <w:rFonts w:ascii="Bookman Old Style" w:hAnsi="Bookman Old Style"/>
          <w:sz w:val="24"/>
          <w:szCs w:val="24"/>
        </w:rPr>
      </w:pPr>
    </w:p>
    <w:p w:rsidR="00E871F1" w:rsidRDefault="00E871F1" w:rsidP="00E14D2D">
      <w:pPr>
        <w:spacing w:after="0" w:line="360" w:lineRule="auto"/>
        <w:rPr>
          <w:rFonts w:ascii="Bookman Old Style" w:hAnsi="Bookman Old Style"/>
          <w:sz w:val="24"/>
          <w:szCs w:val="24"/>
        </w:rPr>
      </w:pPr>
    </w:p>
    <w:p w:rsidR="00E871F1" w:rsidRDefault="00E871F1" w:rsidP="00E14D2D">
      <w:pPr>
        <w:spacing w:after="0" w:line="360" w:lineRule="auto"/>
        <w:rPr>
          <w:rFonts w:ascii="Bookman Old Style" w:hAnsi="Bookman Old Style"/>
          <w:sz w:val="24"/>
          <w:szCs w:val="24"/>
        </w:rPr>
      </w:pPr>
    </w:p>
    <w:p w:rsidR="00E871F1" w:rsidRPr="004F36DE" w:rsidRDefault="004F36DE" w:rsidP="00E14D2D">
      <w:pPr>
        <w:spacing w:after="0" w:line="360" w:lineRule="auto"/>
        <w:rPr>
          <w:rFonts w:ascii="Bookman Old Style" w:hAnsi="Bookman Old Style"/>
          <w:b/>
          <w:sz w:val="24"/>
          <w:szCs w:val="24"/>
        </w:rPr>
      </w:pPr>
      <w:r w:rsidRPr="004F36DE">
        <w:rPr>
          <w:rFonts w:ascii="Bookman Old Style" w:hAnsi="Bookman Old Style"/>
          <w:b/>
          <w:sz w:val="24"/>
          <w:szCs w:val="24"/>
        </w:rPr>
        <w:t>NOREG PERATURAN DAERAH KABUPATEN LINGGA PROVINSI KEPULAUAN RIAU NOMOR 8 TAHUN 2014</w:t>
      </w:r>
    </w:p>
    <w:p w:rsidR="00E871F1" w:rsidRDefault="00E871F1" w:rsidP="00E14D2D">
      <w:pPr>
        <w:spacing w:after="0" w:line="360" w:lineRule="auto"/>
        <w:rPr>
          <w:rFonts w:ascii="Bookman Old Style" w:hAnsi="Bookman Old Style"/>
          <w:sz w:val="24"/>
          <w:szCs w:val="24"/>
        </w:rPr>
      </w:pPr>
    </w:p>
    <w:p w:rsidR="00E871F1" w:rsidRDefault="00E871F1" w:rsidP="00E14D2D">
      <w:pPr>
        <w:spacing w:after="0" w:line="360" w:lineRule="auto"/>
        <w:rPr>
          <w:rFonts w:ascii="Bookman Old Style" w:hAnsi="Bookman Old Style"/>
          <w:sz w:val="24"/>
          <w:szCs w:val="24"/>
        </w:rPr>
      </w:pPr>
    </w:p>
    <w:p w:rsidR="00E871F1" w:rsidRDefault="00E871F1" w:rsidP="00E14D2D">
      <w:pPr>
        <w:spacing w:after="0" w:line="360" w:lineRule="auto"/>
        <w:rPr>
          <w:rFonts w:ascii="Bookman Old Style" w:hAnsi="Bookman Old Style"/>
          <w:sz w:val="24"/>
          <w:szCs w:val="24"/>
        </w:rPr>
      </w:pPr>
    </w:p>
    <w:p w:rsidR="00E871F1" w:rsidRDefault="00E871F1" w:rsidP="00E14D2D">
      <w:pPr>
        <w:spacing w:after="0" w:line="360" w:lineRule="auto"/>
        <w:rPr>
          <w:rFonts w:ascii="Bookman Old Style" w:hAnsi="Bookman Old Style"/>
          <w:sz w:val="24"/>
          <w:szCs w:val="24"/>
        </w:rPr>
      </w:pPr>
    </w:p>
    <w:p w:rsidR="00E871F1" w:rsidRDefault="00E871F1" w:rsidP="00E14D2D">
      <w:pPr>
        <w:spacing w:after="0" w:line="360" w:lineRule="auto"/>
        <w:rPr>
          <w:rFonts w:ascii="Bookman Old Style" w:hAnsi="Bookman Old Style"/>
          <w:sz w:val="24"/>
          <w:szCs w:val="24"/>
        </w:rPr>
      </w:pPr>
    </w:p>
    <w:p w:rsidR="00E871F1" w:rsidRDefault="00E871F1" w:rsidP="00E14D2D">
      <w:pPr>
        <w:spacing w:after="0" w:line="360" w:lineRule="auto"/>
        <w:rPr>
          <w:rFonts w:ascii="Bookman Old Style" w:hAnsi="Bookman Old Style"/>
          <w:sz w:val="24"/>
          <w:szCs w:val="24"/>
        </w:rPr>
      </w:pPr>
    </w:p>
    <w:p w:rsidR="00E871F1" w:rsidRDefault="00E871F1" w:rsidP="00E14D2D">
      <w:pPr>
        <w:spacing w:after="0" w:line="360" w:lineRule="auto"/>
        <w:rPr>
          <w:rFonts w:ascii="Bookman Old Style" w:hAnsi="Bookman Old Style"/>
          <w:sz w:val="24"/>
          <w:szCs w:val="24"/>
        </w:rPr>
      </w:pPr>
    </w:p>
    <w:p w:rsidR="00E871F1" w:rsidRDefault="00E871F1" w:rsidP="00E14D2D">
      <w:pPr>
        <w:spacing w:after="0" w:line="360" w:lineRule="auto"/>
        <w:rPr>
          <w:rFonts w:ascii="Bookman Old Style" w:hAnsi="Bookman Old Style"/>
          <w:sz w:val="24"/>
          <w:szCs w:val="24"/>
        </w:rPr>
      </w:pPr>
    </w:p>
    <w:p w:rsidR="00E871F1" w:rsidRDefault="00E871F1" w:rsidP="00E14D2D">
      <w:pPr>
        <w:spacing w:after="0" w:line="360" w:lineRule="auto"/>
        <w:rPr>
          <w:rFonts w:ascii="Bookman Old Style" w:hAnsi="Bookman Old Style"/>
          <w:sz w:val="24"/>
          <w:szCs w:val="24"/>
        </w:rPr>
      </w:pPr>
    </w:p>
    <w:p w:rsidR="00E871F1" w:rsidRDefault="00E871F1" w:rsidP="00E14D2D">
      <w:pPr>
        <w:spacing w:after="0" w:line="360" w:lineRule="auto"/>
        <w:rPr>
          <w:rFonts w:ascii="Bookman Old Style" w:hAnsi="Bookman Old Style"/>
          <w:sz w:val="24"/>
          <w:szCs w:val="24"/>
        </w:rPr>
      </w:pPr>
    </w:p>
    <w:p w:rsidR="00E871F1" w:rsidRDefault="00E871F1" w:rsidP="00E14D2D">
      <w:pPr>
        <w:spacing w:after="0" w:line="360" w:lineRule="auto"/>
        <w:rPr>
          <w:rFonts w:ascii="Bookman Old Style" w:hAnsi="Bookman Old Style"/>
          <w:sz w:val="24"/>
          <w:szCs w:val="24"/>
        </w:rPr>
      </w:pPr>
    </w:p>
    <w:p w:rsidR="00E871F1" w:rsidRPr="00FF7E7C" w:rsidRDefault="00E871F1" w:rsidP="00E14D2D">
      <w:pPr>
        <w:spacing w:after="0" w:line="360" w:lineRule="auto"/>
        <w:rPr>
          <w:rFonts w:ascii="Bookman Old Style" w:hAnsi="Bookman Old Style"/>
          <w:sz w:val="24"/>
          <w:szCs w:val="24"/>
        </w:rPr>
      </w:pPr>
    </w:p>
    <w:tbl>
      <w:tblPr>
        <w:tblW w:w="9721" w:type="dxa"/>
        <w:tblInd w:w="108" w:type="dxa"/>
        <w:tblLayout w:type="fixed"/>
        <w:tblLook w:val="01E0"/>
      </w:tblPr>
      <w:tblGrid>
        <w:gridCol w:w="284"/>
        <w:gridCol w:w="236"/>
        <w:gridCol w:w="1181"/>
        <w:gridCol w:w="1126"/>
        <w:gridCol w:w="142"/>
        <w:gridCol w:w="38"/>
        <w:gridCol w:w="198"/>
        <w:gridCol w:w="4855"/>
        <w:gridCol w:w="157"/>
        <w:gridCol w:w="1126"/>
        <w:gridCol w:w="378"/>
      </w:tblGrid>
      <w:tr w:rsidR="007C034F" w:rsidRPr="00FF7E7C" w:rsidTr="00442CBB">
        <w:tc>
          <w:tcPr>
            <w:tcW w:w="9721" w:type="dxa"/>
            <w:gridSpan w:val="11"/>
          </w:tcPr>
          <w:p w:rsidR="007C034F" w:rsidRPr="00FF7E7C" w:rsidRDefault="007C034F" w:rsidP="00E14D2D">
            <w:pPr>
              <w:spacing w:after="0" w:line="360" w:lineRule="auto"/>
              <w:jc w:val="center"/>
              <w:rPr>
                <w:rFonts w:ascii="Bookman Old Style" w:hAnsi="Bookman Old Style"/>
                <w:b/>
                <w:sz w:val="24"/>
                <w:szCs w:val="24"/>
                <w:lang w:val="sv-SE"/>
              </w:rPr>
            </w:pPr>
            <w:r w:rsidRPr="00FF7E7C">
              <w:rPr>
                <w:rFonts w:ascii="Bookman Old Style" w:hAnsi="Bookman Old Style"/>
                <w:b/>
                <w:sz w:val="24"/>
                <w:szCs w:val="24"/>
                <w:lang w:val="sv-SE"/>
              </w:rPr>
              <w:t>PENJELASAN</w:t>
            </w:r>
          </w:p>
          <w:p w:rsidR="007C034F" w:rsidRPr="00FF7E7C" w:rsidRDefault="007C034F" w:rsidP="00E14D2D">
            <w:pPr>
              <w:spacing w:after="0" w:line="360" w:lineRule="auto"/>
              <w:jc w:val="center"/>
              <w:rPr>
                <w:rFonts w:ascii="Bookman Old Style" w:hAnsi="Bookman Old Style"/>
                <w:b/>
                <w:sz w:val="24"/>
                <w:szCs w:val="24"/>
                <w:lang w:val="sv-SE"/>
              </w:rPr>
            </w:pPr>
            <w:r w:rsidRPr="00FF7E7C">
              <w:rPr>
                <w:rFonts w:ascii="Bookman Old Style" w:hAnsi="Bookman Old Style"/>
                <w:b/>
                <w:sz w:val="24"/>
                <w:szCs w:val="24"/>
                <w:lang w:val="sv-SE"/>
              </w:rPr>
              <w:t>ATAS</w:t>
            </w:r>
          </w:p>
          <w:p w:rsidR="007C034F" w:rsidRPr="00FF7E7C" w:rsidRDefault="007C034F" w:rsidP="00E14D2D">
            <w:pPr>
              <w:spacing w:after="0" w:line="360" w:lineRule="auto"/>
              <w:jc w:val="center"/>
              <w:rPr>
                <w:rFonts w:ascii="Bookman Old Style" w:hAnsi="Bookman Old Style"/>
                <w:b/>
                <w:sz w:val="24"/>
                <w:szCs w:val="24"/>
                <w:lang w:val="sv-SE"/>
              </w:rPr>
            </w:pPr>
            <w:r w:rsidRPr="00FF7E7C">
              <w:rPr>
                <w:rFonts w:ascii="Bookman Old Style" w:hAnsi="Bookman Old Style"/>
                <w:b/>
                <w:sz w:val="24"/>
                <w:szCs w:val="24"/>
                <w:lang w:val="sv-SE"/>
              </w:rPr>
              <w:t>PERATURAN DAERAH KABUPATEN LINGGA</w:t>
            </w:r>
          </w:p>
          <w:p w:rsidR="007C034F" w:rsidRPr="00C723E7" w:rsidRDefault="00E55D0F" w:rsidP="00E14D2D">
            <w:pPr>
              <w:spacing w:after="0" w:line="360" w:lineRule="auto"/>
              <w:jc w:val="center"/>
              <w:rPr>
                <w:rFonts w:ascii="Bookman Old Style" w:hAnsi="Bookman Old Style"/>
                <w:b/>
                <w:sz w:val="24"/>
                <w:szCs w:val="24"/>
              </w:rPr>
            </w:pPr>
            <w:r>
              <w:rPr>
                <w:rFonts w:ascii="Bookman Old Style" w:hAnsi="Bookman Old Style"/>
                <w:b/>
                <w:sz w:val="24"/>
                <w:szCs w:val="24"/>
                <w:lang w:val="sv-SE"/>
              </w:rPr>
              <w:t>NOMOR</w:t>
            </w:r>
            <w:r w:rsidR="00C723E7">
              <w:rPr>
                <w:rFonts w:ascii="Bookman Old Style" w:hAnsi="Bookman Old Style"/>
                <w:b/>
                <w:sz w:val="24"/>
                <w:szCs w:val="24"/>
                <w:lang w:val="sv-SE"/>
              </w:rPr>
              <w:t xml:space="preserve"> </w:t>
            </w:r>
            <w:r w:rsidR="00C723E7">
              <w:rPr>
                <w:rFonts w:ascii="Bookman Old Style" w:hAnsi="Bookman Old Style"/>
                <w:b/>
                <w:sz w:val="24"/>
                <w:szCs w:val="24"/>
              </w:rPr>
              <w:t>4</w:t>
            </w:r>
            <w:r w:rsidR="00C723E7">
              <w:rPr>
                <w:rFonts w:ascii="Bookman Old Style" w:hAnsi="Bookman Old Style"/>
                <w:b/>
                <w:sz w:val="24"/>
                <w:szCs w:val="24"/>
                <w:lang w:val="sv-SE"/>
              </w:rPr>
              <w:t xml:space="preserve"> TAHUN 201</w:t>
            </w:r>
            <w:r w:rsidR="00C723E7">
              <w:rPr>
                <w:rFonts w:ascii="Bookman Old Style" w:hAnsi="Bookman Old Style"/>
                <w:b/>
                <w:sz w:val="24"/>
                <w:szCs w:val="24"/>
              </w:rPr>
              <w:t>4</w:t>
            </w:r>
          </w:p>
          <w:p w:rsidR="007C034F" w:rsidRPr="00FF7E7C" w:rsidRDefault="007C034F" w:rsidP="00E14D2D">
            <w:pPr>
              <w:spacing w:after="0" w:line="360" w:lineRule="auto"/>
              <w:jc w:val="center"/>
              <w:rPr>
                <w:rFonts w:ascii="Bookman Old Style" w:hAnsi="Bookman Old Style"/>
                <w:b/>
                <w:sz w:val="24"/>
                <w:szCs w:val="24"/>
                <w:lang w:val="sv-SE"/>
              </w:rPr>
            </w:pPr>
            <w:r w:rsidRPr="00FF7E7C">
              <w:rPr>
                <w:rFonts w:ascii="Bookman Old Style" w:hAnsi="Bookman Old Style"/>
                <w:b/>
                <w:sz w:val="24"/>
                <w:szCs w:val="24"/>
                <w:lang w:val="sv-SE"/>
              </w:rPr>
              <w:t>TENTANG</w:t>
            </w:r>
          </w:p>
          <w:p w:rsidR="007C034F" w:rsidRPr="00FF7E7C" w:rsidRDefault="007C034F" w:rsidP="00E14D2D">
            <w:pPr>
              <w:spacing w:after="0" w:line="360" w:lineRule="auto"/>
              <w:jc w:val="center"/>
              <w:outlineLvl w:val="0"/>
              <w:rPr>
                <w:rFonts w:ascii="Bookman Old Style" w:hAnsi="Bookman Old Style"/>
                <w:b/>
                <w:sz w:val="24"/>
                <w:szCs w:val="24"/>
              </w:rPr>
            </w:pPr>
            <w:r w:rsidRPr="00FF7E7C">
              <w:rPr>
                <w:rFonts w:ascii="Bookman Old Style" w:hAnsi="Bookman Old Style"/>
                <w:b/>
                <w:sz w:val="24"/>
                <w:szCs w:val="24"/>
              </w:rPr>
              <w:t>SISTEM PENYELENGGARAAN PENDIDIKAN</w:t>
            </w:r>
          </w:p>
          <w:p w:rsidR="00BD61D4" w:rsidRPr="00BD61D4" w:rsidRDefault="00BD61D4" w:rsidP="00E14D2D">
            <w:pPr>
              <w:spacing w:after="0" w:line="360" w:lineRule="auto"/>
              <w:rPr>
                <w:rFonts w:ascii="Bookman Old Style" w:hAnsi="Bookman Old Style"/>
                <w:sz w:val="24"/>
                <w:szCs w:val="24"/>
              </w:rPr>
            </w:pPr>
          </w:p>
        </w:tc>
      </w:tr>
      <w:tr w:rsidR="007C034F" w:rsidRPr="00FF7E7C" w:rsidTr="00442CBB">
        <w:trPr>
          <w:gridAfter w:val="1"/>
          <w:wAfter w:w="378" w:type="dxa"/>
          <w:trHeight w:val="495"/>
        </w:trPr>
        <w:tc>
          <w:tcPr>
            <w:tcW w:w="284" w:type="dxa"/>
          </w:tcPr>
          <w:p w:rsidR="007C034F" w:rsidRPr="00FF7E7C" w:rsidRDefault="007C034F" w:rsidP="00E14D2D">
            <w:pPr>
              <w:spacing w:after="0" w:line="360" w:lineRule="auto"/>
              <w:ind w:left="-82" w:right="-53"/>
              <w:rPr>
                <w:rFonts w:ascii="Bookman Old Style" w:hAnsi="Bookman Old Style"/>
                <w:b/>
                <w:sz w:val="24"/>
                <w:szCs w:val="24"/>
                <w:lang w:val="sv-SE"/>
              </w:rPr>
            </w:pPr>
            <w:r w:rsidRPr="00FF7E7C">
              <w:rPr>
                <w:rFonts w:ascii="Bookman Old Style" w:hAnsi="Bookman Old Style"/>
                <w:b/>
                <w:sz w:val="24"/>
                <w:szCs w:val="24"/>
                <w:lang w:val="sv-SE"/>
              </w:rPr>
              <w:t>I.</w:t>
            </w:r>
          </w:p>
        </w:tc>
        <w:tc>
          <w:tcPr>
            <w:tcW w:w="9059" w:type="dxa"/>
            <w:gridSpan w:val="9"/>
          </w:tcPr>
          <w:p w:rsidR="007C034F" w:rsidRPr="00FF7E7C" w:rsidRDefault="007C034F" w:rsidP="00E14D2D">
            <w:pPr>
              <w:spacing w:after="0" w:line="360" w:lineRule="auto"/>
              <w:rPr>
                <w:rFonts w:ascii="Bookman Old Style" w:hAnsi="Bookman Old Style"/>
                <w:b/>
                <w:sz w:val="24"/>
                <w:szCs w:val="24"/>
                <w:lang w:val="sv-SE"/>
              </w:rPr>
            </w:pPr>
            <w:r w:rsidRPr="00FF7E7C">
              <w:rPr>
                <w:rFonts w:ascii="Bookman Old Style" w:hAnsi="Bookman Old Style"/>
                <w:b/>
                <w:sz w:val="24"/>
                <w:szCs w:val="24"/>
                <w:lang w:val="sv-SE"/>
              </w:rPr>
              <w:t>UMUM</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FF7E7C" w:rsidRDefault="007C034F" w:rsidP="00E14D2D">
            <w:pPr>
              <w:autoSpaceDE w:val="0"/>
              <w:autoSpaceDN w:val="0"/>
              <w:adjustRightInd w:val="0"/>
              <w:spacing w:after="0" w:line="360" w:lineRule="auto"/>
              <w:ind w:firstLine="720"/>
              <w:jc w:val="both"/>
              <w:rPr>
                <w:rFonts w:ascii="Bookman Old Style" w:hAnsi="Bookman Old Style"/>
                <w:sz w:val="24"/>
                <w:szCs w:val="24"/>
                <w:lang w:val="sv-SE"/>
              </w:rPr>
            </w:pPr>
            <w:r w:rsidRPr="00FF7E7C">
              <w:rPr>
                <w:rFonts w:ascii="Bookman Old Style" w:hAnsi="Bookman Old Style"/>
                <w:sz w:val="24"/>
                <w:szCs w:val="24"/>
                <w:lang w:val="sv-SE"/>
              </w:rPr>
              <w:t xml:space="preserve">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 Untuk mencapai terwujudnya tujuan pendidikan nasional perlu adanya penyelenggaraan pendidikan yang bermutu. </w:t>
            </w:r>
          </w:p>
          <w:p w:rsidR="007C034F" w:rsidRDefault="007C034F" w:rsidP="00E14D2D">
            <w:pPr>
              <w:autoSpaceDE w:val="0"/>
              <w:autoSpaceDN w:val="0"/>
              <w:adjustRightInd w:val="0"/>
              <w:spacing w:after="0" w:line="360" w:lineRule="auto"/>
              <w:ind w:firstLine="720"/>
              <w:jc w:val="both"/>
              <w:rPr>
                <w:rFonts w:ascii="Bookman Old Style" w:hAnsi="Bookman Old Style"/>
                <w:sz w:val="24"/>
                <w:szCs w:val="24"/>
              </w:rPr>
            </w:pPr>
            <w:r w:rsidRPr="00FF7E7C">
              <w:rPr>
                <w:rFonts w:ascii="Bookman Old Style" w:hAnsi="Bookman Old Style"/>
                <w:sz w:val="24"/>
                <w:szCs w:val="24"/>
                <w:lang w:val="sv-SE"/>
              </w:rPr>
              <w:t>Penyelenggaraan pendidikan di Kabupaten Lingga diselenggarakan oleh Pemerintah, Pemerintah Daerah, maupun masyarakat. Penyelenggaraan pendidikan tersebut dilaksanakan melalui jalur pendidikan formal, nonformal maupun informal. Pendidikan formal adalah jalur pendidikan yang terstruktur dan berjenjang yang terdiri atas pendidikan dasar, pendidikan menengah dan pendidikan tinggi. Pendidikan nonformal adalah jalur pendidikan di luar pendidikan fomal yang dapat dilaksanakan secara terstruktur dan berjenjang. Pendidikan informal adalah jalur pendidikan keluarga dan lingkungan. Penyelenggaraan pendidikan pada jalur formal dan nonformal perlu ditata dalam suatu sistem terpadu yang dapat melindungi keberlangsungan penyelenggaraannya, baik perlindungan terhadap penyelenggara pendidikan, satuan pendidikan dan sekaligus terhadap masyarakat serta peserta didik. Pendidikan melalui jalur informal diselenggarakan dan dilakukan oleh keluarga dan lingkungan berbentuk kegiatan belajar secara mandiri.</w:t>
            </w:r>
          </w:p>
          <w:p w:rsidR="00E55D0F" w:rsidRDefault="00E55D0F" w:rsidP="00E14D2D">
            <w:pPr>
              <w:autoSpaceDE w:val="0"/>
              <w:autoSpaceDN w:val="0"/>
              <w:adjustRightInd w:val="0"/>
              <w:spacing w:after="0" w:line="360" w:lineRule="auto"/>
              <w:ind w:firstLine="720"/>
              <w:jc w:val="both"/>
              <w:rPr>
                <w:rFonts w:ascii="Bookman Old Style" w:hAnsi="Bookman Old Style"/>
                <w:sz w:val="24"/>
                <w:szCs w:val="24"/>
              </w:rPr>
            </w:pPr>
          </w:p>
          <w:p w:rsidR="00E55D0F" w:rsidRDefault="00E55D0F" w:rsidP="00E14D2D">
            <w:pPr>
              <w:autoSpaceDE w:val="0"/>
              <w:autoSpaceDN w:val="0"/>
              <w:adjustRightInd w:val="0"/>
              <w:spacing w:after="0" w:line="360" w:lineRule="auto"/>
              <w:ind w:firstLine="720"/>
              <w:jc w:val="both"/>
              <w:rPr>
                <w:rFonts w:ascii="Bookman Old Style" w:hAnsi="Bookman Old Style"/>
                <w:sz w:val="24"/>
                <w:szCs w:val="24"/>
              </w:rPr>
            </w:pPr>
          </w:p>
          <w:p w:rsidR="00E55D0F" w:rsidRDefault="00E55D0F" w:rsidP="00E14D2D">
            <w:pPr>
              <w:autoSpaceDE w:val="0"/>
              <w:autoSpaceDN w:val="0"/>
              <w:adjustRightInd w:val="0"/>
              <w:spacing w:after="0" w:line="360" w:lineRule="auto"/>
              <w:ind w:firstLine="720"/>
              <w:jc w:val="both"/>
              <w:rPr>
                <w:rFonts w:ascii="Bookman Old Style" w:hAnsi="Bookman Old Style"/>
                <w:sz w:val="24"/>
                <w:szCs w:val="24"/>
              </w:rPr>
            </w:pPr>
          </w:p>
          <w:p w:rsidR="00E55D0F" w:rsidRDefault="00E55D0F" w:rsidP="00E14D2D">
            <w:pPr>
              <w:autoSpaceDE w:val="0"/>
              <w:autoSpaceDN w:val="0"/>
              <w:adjustRightInd w:val="0"/>
              <w:spacing w:after="0" w:line="360" w:lineRule="auto"/>
              <w:ind w:firstLine="720"/>
              <w:jc w:val="both"/>
              <w:rPr>
                <w:rFonts w:ascii="Bookman Old Style" w:hAnsi="Bookman Old Style"/>
                <w:sz w:val="24"/>
                <w:szCs w:val="24"/>
              </w:rPr>
            </w:pPr>
          </w:p>
          <w:p w:rsidR="00E55D0F" w:rsidRDefault="00E55D0F" w:rsidP="00E14D2D">
            <w:pPr>
              <w:autoSpaceDE w:val="0"/>
              <w:autoSpaceDN w:val="0"/>
              <w:adjustRightInd w:val="0"/>
              <w:spacing w:after="0" w:line="360" w:lineRule="auto"/>
              <w:ind w:firstLine="720"/>
              <w:jc w:val="both"/>
              <w:rPr>
                <w:rFonts w:ascii="Bookman Old Style" w:hAnsi="Bookman Old Style"/>
                <w:sz w:val="24"/>
                <w:szCs w:val="24"/>
              </w:rPr>
            </w:pPr>
          </w:p>
          <w:p w:rsidR="00E55D0F" w:rsidRDefault="00E55D0F" w:rsidP="00E14D2D">
            <w:pPr>
              <w:autoSpaceDE w:val="0"/>
              <w:autoSpaceDN w:val="0"/>
              <w:adjustRightInd w:val="0"/>
              <w:spacing w:after="0" w:line="360" w:lineRule="auto"/>
              <w:ind w:firstLine="720"/>
              <w:jc w:val="both"/>
              <w:rPr>
                <w:rFonts w:ascii="Bookman Old Style" w:hAnsi="Bookman Old Style"/>
                <w:sz w:val="24"/>
                <w:szCs w:val="24"/>
              </w:rPr>
            </w:pPr>
          </w:p>
          <w:p w:rsidR="00E55D0F" w:rsidRDefault="00E55D0F" w:rsidP="00E14D2D">
            <w:pPr>
              <w:autoSpaceDE w:val="0"/>
              <w:autoSpaceDN w:val="0"/>
              <w:adjustRightInd w:val="0"/>
              <w:spacing w:after="0" w:line="360" w:lineRule="auto"/>
              <w:ind w:firstLine="720"/>
              <w:jc w:val="both"/>
              <w:rPr>
                <w:rFonts w:ascii="Bookman Old Style" w:hAnsi="Bookman Old Style"/>
                <w:sz w:val="24"/>
                <w:szCs w:val="24"/>
              </w:rPr>
            </w:pPr>
          </w:p>
          <w:p w:rsidR="00E55D0F" w:rsidRDefault="00E55D0F" w:rsidP="00E14D2D">
            <w:pPr>
              <w:autoSpaceDE w:val="0"/>
              <w:autoSpaceDN w:val="0"/>
              <w:adjustRightInd w:val="0"/>
              <w:spacing w:after="0" w:line="360" w:lineRule="auto"/>
              <w:ind w:firstLine="720"/>
              <w:jc w:val="both"/>
              <w:rPr>
                <w:rFonts w:ascii="Bookman Old Style" w:hAnsi="Bookman Old Style"/>
                <w:sz w:val="24"/>
                <w:szCs w:val="24"/>
              </w:rPr>
            </w:pPr>
          </w:p>
          <w:p w:rsidR="00E55D0F" w:rsidRPr="00E55D0F" w:rsidRDefault="00E55D0F" w:rsidP="00E14D2D">
            <w:pPr>
              <w:autoSpaceDE w:val="0"/>
              <w:autoSpaceDN w:val="0"/>
              <w:adjustRightInd w:val="0"/>
              <w:spacing w:after="0" w:line="360" w:lineRule="auto"/>
              <w:ind w:firstLine="720"/>
              <w:jc w:val="both"/>
              <w:rPr>
                <w:rFonts w:ascii="Bookman Old Style" w:hAnsi="Bookman Old Style"/>
                <w:sz w:val="24"/>
                <w:szCs w:val="24"/>
              </w:rPr>
            </w:pPr>
          </w:p>
          <w:p w:rsidR="007C034F" w:rsidRPr="005725C3" w:rsidRDefault="007C034F" w:rsidP="005725C3">
            <w:pPr>
              <w:autoSpaceDE w:val="0"/>
              <w:autoSpaceDN w:val="0"/>
              <w:adjustRightInd w:val="0"/>
              <w:spacing w:after="0" w:line="360" w:lineRule="auto"/>
              <w:ind w:firstLine="720"/>
              <w:jc w:val="both"/>
              <w:rPr>
                <w:rFonts w:ascii="Bookman Old Style" w:hAnsi="Bookman Old Style"/>
                <w:sz w:val="24"/>
                <w:szCs w:val="24"/>
              </w:rPr>
            </w:pPr>
            <w:r w:rsidRPr="00FF7E7C">
              <w:rPr>
                <w:rFonts w:ascii="Bookman Old Style" w:hAnsi="Bookman Old Style"/>
                <w:sz w:val="24"/>
                <w:szCs w:val="24"/>
                <w:lang w:val="sv-SE"/>
              </w:rPr>
              <w:t>Penataan sistem penyelenggaraan pendidikan tersebut dimaksudkan sebagai salah satu upaya untuk memberikan layanan penyelenggaraan pendidikan yang bermutu bagi warga masyarakat. Penataan sistem penyelenggaraan pendidikan ini merupakan perwujudan kewajiban Pemerintah Kabupaten Lingga dalam rangka mencerdaskan kehidupan bangsa dan meningkatkan kualitas manusia Indonesia seutuhnya. Bahwa penyelenggaraan pendidikan harus mampu menjamin pemerataan kesempatan memperoleh pendidikan untuk mengembangkan potensi diri   melalu   proses   pembelajaran   yang   demokratis,  berkeadilan  serta   tidakdiskriminatif dengan menjunjung tinggi hak azasi manusia, nilai keagamaan, nilai kultural, dan kemajemukan bangsa.Diaturnyasebuahpranatapendidikandalambentuk sistem penyelenggaraan pendidikan di Kabu</w:t>
            </w:r>
            <w:r w:rsidRPr="00FF7E7C">
              <w:rPr>
                <w:rFonts w:ascii="Bookman Old Style" w:hAnsi="Bookman Old Style"/>
                <w:sz w:val="24"/>
                <w:szCs w:val="24"/>
              </w:rPr>
              <w:t>pa</w:t>
            </w:r>
            <w:r w:rsidRPr="00FF7E7C">
              <w:rPr>
                <w:rFonts w:ascii="Bookman Old Style" w:hAnsi="Bookman Old Style"/>
                <w:sz w:val="24"/>
                <w:szCs w:val="24"/>
                <w:lang w:val="sv-SE"/>
              </w:rPr>
              <w:t>ten Lingga dimaksudkan agar warga Kabupaten Lingga mendapatkan pendidikan sesuai dengan potensinya, baik melalui jalur pendidikan formal maupun informal.</w:t>
            </w:r>
          </w:p>
        </w:tc>
      </w:tr>
      <w:tr w:rsidR="007C034F" w:rsidRPr="00FF7E7C" w:rsidTr="00442CBB">
        <w:trPr>
          <w:gridAfter w:val="1"/>
          <w:wAfter w:w="378" w:type="dxa"/>
        </w:trPr>
        <w:tc>
          <w:tcPr>
            <w:tcW w:w="284" w:type="dxa"/>
          </w:tcPr>
          <w:p w:rsidR="007C034F" w:rsidRPr="00FF7E7C" w:rsidRDefault="007C034F" w:rsidP="00E14D2D">
            <w:pPr>
              <w:spacing w:after="0" w:line="360" w:lineRule="auto"/>
              <w:ind w:left="-82" w:right="-53"/>
              <w:rPr>
                <w:rFonts w:ascii="Bookman Old Style" w:hAnsi="Bookman Old Style"/>
                <w:b/>
                <w:sz w:val="24"/>
                <w:szCs w:val="24"/>
                <w:lang w:val="sv-SE"/>
              </w:rPr>
            </w:pPr>
          </w:p>
          <w:p w:rsidR="007C034F" w:rsidRPr="00FF7E7C" w:rsidRDefault="007C034F" w:rsidP="00E14D2D">
            <w:pPr>
              <w:spacing w:after="0" w:line="360" w:lineRule="auto"/>
              <w:ind w:left="-108" w:right="-108"/>
              <w:rPr>
                <w:rFonts w:ascii="Bookman Old Style" w:hAnsi="Bookman Old Style"/>
                <w:b/>
                <w:sz w:val="24"/>
                <w:szCs w:val="24"/>
                <w:lang w:val="sv-SE"/>
              </w:rPr>
            </w:pPr>
            <w:r w:rsidRPr="00FF7E7C">
              <w:rPr>
                <w:rFonts w:ascii="Bookman Old Style" w:hAnsi="Bookman Old Style"/>
                <w:b/>
                <w:sz w:val="24"/>
                <w:szCs w:val="24"/>
                <w:lang w:val="sv-SE"/>
              </w:rPr>
              <w:t>II.</w:t>
            </w:r>
          </w:p>
        </w:tc>
        <w:tc>
          <w:tcPr>
            <w:tcW w:w="9059" w:type="dxa"/>
            <w:gridSpan w:val="9"/>
          </w:tcPr>
          <w:p w:rsidR="007C034F" w:rsidRPr="00FF7E7C" w:rsidRDefault="007C034F" w:rsidP="00E14D2D">
            <w:pPr>
              <w:spacing w:after="0" w:line="360" w:lineRule="auto"/>
              <w:rPr>
                <w:rFonts w:ascii="Bookman Old Style" w:hAnsi="Bookman Old Style"/>
                <w:b/>
                <w:sz w:val="24"/>
                <w:szCs w:val="24"/>
                <w:lang w:val="sv-SE"/>
              </w:rPr>
            </w:pPr>
          </w:p>
          <w:p w:rsidR="007C034F" w:rsidRPr="00FF7E7C" w:rsidRDefault="007C034F" w:rsidP="00E14D2D">
            <w:pPr>
              <w:spacing w:after="0" w:line="360" w:lineRule="auto"/>
              <w:rPr>
                <w:rFonts w:ascii="Bookman Old Style" w:hAnsi="Bookman Old Style"/>
                <w:b/>
                <w:sz w:val="24"/>
                <w:szCs w:val="24"/>
                <w:lang w:val="sv-SE"/>
              </w:rPr>
            </w:pPr>
            <w:r w:rsidRPr="00FF7E7C">
              <w:rPr>
                <w:rFonts w:ascii="Bookman Old Style" w:hAnsi="Bookman Old Style"/>
                <w:b/>
                <w:sz w:val="24"/>
                <w:szCs w:val="24"/>
                <w:lang w:val="sv-SE"/>
              </w:rPr>
              <w:t>PASAL DEMI PASAL</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Pasal 1</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2E1270" w:rsidRPr="002E1270"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Pasal ini menjelaskan arti beberapa istilah yang digunakan dalam Peraturan Daerah ini dengan maksud menyamakan pengertian tentang istilah-istilah itu, sehingga dengan demikian dapat dihindari kesalahpahaman dalam menafsirkannya.</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2E1270" w:rsidRDefault="002E1270" w:rsidP="00E14D2D">
            <w:pPr>
              <w:spacing w:after="0" w:line="360" w:lineRule="auto"/>
              <w:jc w:val="both"/>
              <w:rPr>
                <w:rFonts w:ascii="Bookman Old Style" w:hAnsi="Bookman Old Style"/>
                <w:sz w:val="24"/>
                <w:szCs w:val="24"/>
              </w:rPr>
            </w:pPr>
            <w:r>
              <w:rPr>
                <w:rFonts w:ascii="Bookman Old Style" w:hAnsi="Bookman Old Style"/>
                <w:sz w:val="24"/>
                <w:szCs w:val="24"/>
              </w:rPr>
              <w:t>Pasal 2</w:t>
            </w:r>
          </w:p>
          <w:p w:rsidR="002E1270" w:rsidRDefault="002E1270" w:rsidP="00E14D2D">
            <w:pPr>
              <w:spacing w:after="0" w:line="360" w:lineRule="auto"/>
              <w:jc w:val="both"/>
              <w:rPr>
                <w:rFonts w:ascii="Bookman Old Style" w:hAnsi="Bookman Old Style"/>
                <w:sz w:val="24"/>
                <w:szCs w:val="24"/>
              </w:rPr>
            </w:pPr>
            <w:r>
              <w:rPr>
                <w:rFonts w:ascii="Bookman Old Style" w:hAnsi="Bookman Old Style"/>
                <w:sz w:val="24"/>
                <w:szCs w:val="24"/>
              </w:rPr>
              <w:t xml:space="preserve">   </w:t>
            </w:r>
            <w:r w:rsidRPr="00FF7E7C">
              <w:rPr>
                <w:rFonts w:ascii="Bookman Old Style" w:hAnsi="Bookman Old Style"/>
                <w:sz w:val="24"/>
                <w:szCs w:val="24"/>
                <w:lang w:val="sv-SE"/>
              </w:rPr>
              <w:t>Cukup jelas</w:t>
            </w:r>
          </w:p>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 xml:space="preserve">Pasal </w:t>
            </w:r>
            <w:r>
              <w:rPr>
                <w:rFonts w:ascii="Bookman Old Style" w:hAnsi="Bookman Old Style"/>
                <w:sz w:val="24"/>
                <w:szCs w:val="24"/>
              </w:rPr>
              <w:t>3</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(1)</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BC1097" w:rsidRPr="00BC1097" w:rsidRDefault="007C034F" w:rsidP="00475102">
            <w:pPr>
              <w:spacing w:after="0" w:line="360" w:lineRule="auto"/>
              <w:ind w:left="-108"/>
              <w:jc w:val="both"/>
              <w:rPr>
                <w:rFonts w:ascii="Bookman Old Style" w:hAnsi="Bookman Old Style"/>
                <w:sz w:val="24"/>
                <w:szCs w:val="24"/>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BC1097" w:rsidRPr="00BC1097" w:rsidRDefault="00BC1097" w:rsidP="00E14D2D">
            <w:pPr>
              <w:spacing w:after="0" w:line="360" w:lineRule="auto"/>
              <w:jc w:val="both"/>
              <w:rPr>
                <w:rFonts w:ascii="Bookman Old Style" w:hAnsi="Bookman Old Style"/>
                <w:sz w:val="24"/>
                <w:szCs w:val="24"/>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(2)</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2337E9" w:rsidP="00E14D2D">
            <w:pPr>
              <w:spacing w:after="0" w:line="360" w:lineRule="auto"/>
              <w:ind w:left="-108"/>
              <w:jc w:val="both"/>
              <w:rPr>
                <w:rFonts w:ascii="Bookman Old Style" w:hAnsi="Bookman Old Style"/>
                <w:sz w:val="24"/>
                <w:szCs w:val="24"/>
                <w:lang w:val="sv-SE"/>
              </w:rPr>
            </w:pPr>
            <w:r>
              <w:rPr>
                <w:rFonts w:ascii="Bookman Old Style" w:hAnsi="Bookman Old Style"/>
                <w:sz w:val="24"/>
                <w:szCs w:val="24"/>
                <w:lang w:val="sv-SE"/>
              </w:rPr>
              <w:t>Pendidikan  dengan  s</w:t>
            </w:r>
            <w:r>
              <w:rPr>
                <w:rFonts w:ascii="Bookman Old Style" w:hAnsi="Bookman Old Style"/>
                <w:sz w:val="24"/>
                <w:szCs w:val="24"/>
              </w:rPr>
              <w:t>i</w:t>
            </w:r>
            <w:r w:rsidR="007C034F" w:rsidRPr="00FF7E7C">
              <w:rPr>
                <w:rFonts w:ascii="Bookman Old Style" w:hAnsi="Bookman Old Style"/>
                <w:sz w:val="24"/>
                <w:szCs w:val="24"/>
                <w:lang w:val="sv-SE"/>
              </w:rPr>
              <w:t>stem  terbuka  adalah  pendidikan  yang  dlselenggarakan  dengan  fleksibilitas  pilihan  dan waktu  penyelesaian  program  lintas  satuan  dan  jalur  pendidikan  (multi  entry-multi exit system). Peserta didik  dapat belajar sambil  bekerja.  atau mengambil program-program pendidikan pada jenis dan jalur pendidikan yang berbeda secara terpadu dan berkelanjutan melalui  pembelajaran tatap  muka  atau  jarak  Pendidikan  multimakna  adalah  proses  pendidikan  yang dlselenggarakan dengan  berorientasi  pada  pembudayaan, pemberdayaan,  pembentukan  watak  kepribadian,  serta berbagai kecakapan hidup.</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(3)</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475102" w:rsidRPr="00475102"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(4)</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442CBB"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Ayat (5)</w:t>
            </w:r>
          </w:p>
        </w:tc>
      </w:tr>
      <w:tr w:rsidR="00442CBB" w:rsidRPr="00FF7E7C" w:rsidTr="00442CBB">
        <w:trPr>
          <w:gridAfter w:val="3"/>
          <w:wAfter w:w="1661" w:type="dxa"/>
        </w:trPr>
        <w:tc>
          <w:tcPr>
            <w:tcW w:w="284" w:type="dxa"/>
          </w:tcPr>
          <w:p w:rsidR="00442CBB" w:rsidRPr="00FF7E7C" w:rsidRDefault="00442CBB" w:rsidP="00E14D2D">
            <w:pPr>
              <w:spacing w:after="0" w:line="360" w:lineRule="auto"/>
              <w:jc w:val="both"/>
              <w:rPr>
                <w:rFonts w:ascii="Bookman Old Style" w:hAnsi="Bookman Old Style"/>
                <w:sz w:val="24"/>
                <w:szCs w:val="24"/>
                <w:lang w:val="sv-SE"/>
              </w:rPr>
            </w:pPr>
          </w:p>
        </w:tc>
        <w:tc>
          <w:tcPr>
            <w:tcW w:w="7776" w:type="dxa"/>
            <w:gridSpan w:val="7"/>
          </w:tcPr>
          <w:p w:rsidR="00B551B8" w:rsidRPr="002337E9" w:rsidRDefault="00442CBB"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B551B8" w:rsidRPr="00B551B8" w:rsidRDefault="00B551B8" w:rsidP="00E14D2D">
            <w:pPr>
              <w:spacing w:after="0" w:line="360" w:lineRule="auto"/>
              <w:jc w:val="both"/>
              <w:rPr>
                <w:rFonts w:ascii="Bookman Old Style" w:hAnsi="Bookman Old Style"/>
                <w:sz w:val="24"/>
                <w:szCs w:val="24"/>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(6)</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E55D0F" w:rsidRDefault="007C034F" w:rsidP="00E55D0F">
            <w:pPr>
              <w:rPr>
                <w:rFonts w:ascii="Bookman Old Style" w:hAnsi="Bookman Old Style"/>
                <w:sz w:val="24"/>
                <w:szCs w:val="24"/>
              </w:rPr>
            </w:pPr>
          </w:p>
        </w:tc>
        <w:tc>
          <w:tcPr>
            <w:tcW w:w="7642" w:type="dxa"/>
            <w:gridSpan w:val="7"/>
          </w:tcPr>
          <w:p w:rsidR="005725C3" w:rsidRPr="005725C3" w:rsidRDefault="007C034F" w:rsidP="00E55D0F">
            <w:pPr>
              <w:spacing w:after="0" w:line="360" w:lineRule="auto"/>
              <w:ind w:left="-108"/>
              <w:jc w:val="both"/>
              <w:rPr>
                <w:rFonts w:ascii="Bookman Old Style" w:hAnsi="Bookman Old Style"/>
                <w:sz w:val="24"/>
                <w:szCs w:val="24"/>
              </w:rPr>
            </w:pPr>
            <w:r w:rsidRPr="00FF7E7C">
              <w:rPr>
                <w:rFonts w:ascii="Bookman Old Style" w:hAnsi="Bookman Old Style"/>
                <w:sz w:val="24"/>
                <w:szCs w:val="24"/>
                <w:lang w:val="sv-SE"/>
              </w:rPr>
              <w:t>Memberdayakan semua komponen masyarakat berarti pendidikan diselengalarakan oleh pemerintah, masyarakat dalam suasana kemitraan dan kerja yang saling melengkapi dan memperkuat.</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 xml:space="preserve">Pasal </w:t>
            </w:r>
            <w:r>
              <w:rPr>
                <w:rFonts w:ascii="Bookman Old Style" w:hAnsi="Bookman Old Style"/>
                <w:sz w:val="24"/>
                <w:szCs w:val="24"/>
              </w:rPr>
              <w:t>4</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 xml:space="preserve">Pasal </w:t>
            </w:r>
            <w:r>
              <w:rPr>
                <w:rFonts w:ascii="Bookman Old Style" w:hAnsi="Bookman Old Style"/>
                <w:sz w:val="24"/>
                <w:szCs w:val="24"/>
              </w:rPr>
              <w:t>5</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 xml:space="preserve">Pasal </w:t>
            </w:r>
            <w:r>
              <w:rPr>
                <w:rFonts w:ascii="Bookman Old Style" w:hAnsi="Bookman Old Style"/>
                <w:sz w:val="24"/>
                <w:szCs w:val="24"/>
              </w:rPr>
              <w:t>6</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 xml:space="preserve">Pasal </w:t>
            </w:r>
            <w:r>
              <w:rPr>
                <w:rFonts w:ascii="Bookman Old Style" w:hAnsi="Bookman Old Style"/>
                <w:sz w:val="24"/>
                <w:szCs w:val="24"/>
              </w:rPr>
              <w:t>7</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866AA8" w:rsidRPr="00866AA8"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 xml:space="preserve">Pasal </w:t>
            </w:r>
            <w:r>
              <w:rPr>
                <w:rFonts w:ascii="Bookman Old Style" w:hAnsi="Bookman Old Style"/>
                <w:sz w:val="24"/>
                <w:szCs w:val="24"/>
              </w:rPr>
              <w:t>8</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 xml:space="preserve">Pasal </w:t>
            </w:r>
            <w:r>
              <w:rPr>
                <w:rFonts w:ascii="Bookman Old Style" w:hAnsi="Bookman Old Style"/>
                <w:sz w:val="24"/>
                <w:szCs w:val="24"/>
              </w:rPr>
              <w:t>9</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w:t>
            </w:r>
            <w:r>
              <w:rPr>
                <w:rFonts w:ascii="Bookman Old Style" w:hAnsi="Bookman Old Style"/>
                <w:sz w:val="24"/>
                <w:szCs w:val="24"/>
              </w:rPr>
              <w:t>0</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w:t>
            </w:r>
            <w:r>
              <w:rPr>
                <w:rFonts w:ascii="Bookman Old Style" w:hAnsi="Bookman Old Style"/>
                <w:sz w:val="24"/>
                <w:szCs w:val="24"/>
              </w:rPr>
              <w:t>1</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w:t>
            </w:r>
            <w:r>
              <w:rPr>
                <w:rFonts w:ascii="Bookman Old Style" w:hAnsi="Bookman Old Style"/>
                <w:sz w:val="24"/>
                <w:szCs w:val="24"/>
              </w:rPr>
              <w:t>2</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ind w:left="655"/>
              <w:jc w:val="both"/>
              <w:rPr>
                <w:rFonts w:ascii="Bookman Old Style" w:hAnsi="Bookman Old Style"/>
                <w:sz w:val="24"/>
                <w:szCs w:val="24"/>
                <w:lang w:val="sv-SE"/>
              </w:rPr>
            </w:pPr>
            <w:r w:rsidRPr="00FF7E7C">
              <w:rPr>
                <w:rFonts w:ascii="Bookman Old Style" w:hAnsi="Bookman Old Style"/>
                <w:sz w:val="24"/>
                <w:szCs w:val="24"/>
                <w:lang w:val="sv-SE"/>
              </w:rPr>
              <w:t xml:space="preserve"> huruf a</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449" w:type="dxa"/>
            <w:gridSpan w:val="3"/>
          </w:tcPr>
          <w:p w:rsidR="007C034F" w:rsidRPr="00FF7E7C" w:rsidRDefault="007C034F" w:rsidP="00E14D2D">
            <w:pPr>
              <w:spacing w:after="0" w:line="360" w:lineRule="auto"/>
              <w:ind w:left="655"/>
              <w:jc w:val="both"/>
              <w:rPr>
                <w:rFonts w:ascii="Bookman Old Style" w:hAnsi="Bookman Old Style"/>
                <w:sz w:val="24"/>
                <w:szCs w:val="24"/>
                <w:lang w:val="sv-SE"/>
              </w:rPr>
            </w:pPr>
          </w:p>
        </w:tc>
        <w:tc>
          <w:tcPr>
            <w:tcW w:w="6374" w:type="dxa"/>
            <w:gridSpan w:val="5"/>
          </w:tcPr>
          <w:p w:rsidR="007C034F" w:rsidRPr="00FF7E7C" w:rsidRDefault="007C034F" w:rsidP="00E14D2D">
            <w:pPr>
              <w:spacing w:after="0" w:line="360" w:lineRule="auto"/>
              <w:ind w:left="-85"/>
              <w:jc w:val="both"/>
              <w:rPr>
                <w:rFonts w:ascii="Bookman Old Style" w:hAnsi="Bookman Old Style"/>
                <w:sz w:val="24"/>
                <w:szCs w:val="24"/>
                <w:lang w:val="sv-SE"/>
              </w:rPr>
            </w:pPr>
            <w:r w:rsidRPr="00FF7E7C">
              <w:rPr>
                <w:rFonts w:ascii="Bookman Old Style" w:hAnsi="Bookman Old Style"/>
                <w:sz w:val="24"/>
                <w:szCs w:val="24"/>
                <w:lang w:val="sv-SE"/>
              </w:rPr>
              <w:t>Pendidik dan/atau guru agama yang seagama dengan peserta didik difasilitasi dan/atau disediakan  Pemerintah atau Pemerintah Daerah  sesual kebutuhan satuan pendidikan.</w:t>
            </w:r>
          </w:p>
        </w:tc>
      </w:tr>
      <w:tr w:rsidR="007C034F" w:rsidRPr="00FF7E7C" w:rsidTr="00442CBB">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449" w:type="dxa"/>
            <w:gridSpan w:val="3"/>
          </w:tcPr>
          <w:p w:rsidR="007C034F" w:rsidRPr="00FF7E7C" w:rsidRDefault="007C034F" w:rsidP="00E14D2D">
            <w:pPr>
              <w:spacing w:after="0" w:line="360" w:lineRule="auto"/>
              <w:ind w:left="655"/>
              <w:jc w:val="both"/>
              <w:rPr>
                <w:rFonts w:ascii="Bookman Old Style" w:hAnsi="Bookman Old Style"/>
                <w:sz w:val="24"/>
                <w:szCs w:val="24"/>
                <w:lang w:val="sv-SE"/>
              </w:rPr>
            </w:pPr>
            <w:r w:rsidRPr="00FF7E7C">
              <w:rPr>
                <w:rFonts w:ascii="Bookman Old Style" w:hAnsi="Bookman Old Style"/>
                <w:sz w:val="24"/>
                <w:szCs w:val="24"/>
                <w:lang w:val="sv-SE"/>
              </w:rPr>
              <w:t xml:space="preserve"> huruf b </w:t>
            </w:r>
          </w:p>
        </w:tc>
        <w:tc>
          <w:tcPr>
            <w:tcW w:w="236" w:type="dxa"/>
            <w:gridSpan w:val="2"/>
          </w:tcPr>
          <w:p w:rsidR="007C034F" w:rsidRPr="00FF7E7C" w:rsidRDefault="007C034F" w:rsidP="00E14D2D">
            <w:pPr>
              <w:spacing w:after="0" w:line="360" w:lineRule="auto"/>
              <w:jc w:val="both"/>
              <w:rPr>
                <w:rFonts w:ascii="Bookman Old Style" w:hAnsi="Bookman Old Style"/>
                <w:sz w:val="24"/>
                <w:szCs w:val="24"/>
                <w:lang w:val="sv-SE"/>
              </w:rPr>
            </w:pPr>
          </w:p>
        </w:tc>
        <w:tc>
          <w:tcPr>
            <w:tcW w:w="6516" w:type="dxa"/>
            <w:gridSpan w:val="4"/>
          </w:tcPr>
          <w:p w:rsidR="007C034F" w:rsidRPr="00FF7E7C" w:rsidRDefault="007C034F" w:rsidP="00E14D2D">
            <w:pPr>
              <w:spacing w:after="0" w:line="360" w:lineRule="auto"/>
              <w:jc w:val="both"/>
              <w:rPr>
                <w:rFonts w:ascii="Bookman Old Style" w:hAnsi="Bookman Old Style"/>
                <w:sz w:val="24"/>
                <w:szCs w:val="24"/>
                <w:lang w:val="sv-SE"/>
              </w:rPr>
            </w:pP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449" w:type="dxa"/>
            <w:gridSpan w:val="3"/>
          </w:tcPr>
          <w:p w:rsidR="007C034F" w:rsidRPr="00FF7E7C" w:rsidRDefault="007C034F" w:rsidP="00E14D2D">
            <w:pPr>
              <w:spacing w:after="0" w:line="360" w:lineRule="auto"/>
              <w:jc w:val="both"/>
              <w:rPr>
                <w:rFonts w:ascii="Bookman Old Style" w:hAnsi="Bookman Old Style"/>
                <w:sz w:val="24"/>
                <w:szCs w:val="24"/>
                <w:lang w:val="sv-SE"/>
              </w:rPr>
            </w:pPr>
          </w:p>
        </w:tc>
        <w:tc>
          <w:tcPr>
            <w:tcW w:w="6374" w:type="dxa"/>
            <w:gridSpan w:val="5"/>
          </w:tcPr>
          <w:p w:rsidR="007C034F" w:rsidRPr="00FF7E7C" w:rsidRDefault="007C034F" w:rsidP="00E14D2D">
            <w:pPr>
              <w:spacing w:after="0" w:line="360" w:lineRule="auto"/>
              <w:ind w:left="-85"/>
              <w:jc w:val="both"/>
              <w:rPr>
                <w:rFonts w:ascii="Bookman Old Style" w:hAnsi="Bookman Old Style"/>
                <w:sz w:val="24"/>
                <w:szCs w:val="24"/>
                <w:lang w:val="sv-SE"/>
              </w:rPr>
            </w:pPr>
            <w:r w:rsidRPr="00FF7E7C">
              <w:rPr>
                <w:rFonts w:ascii="Bookman Old Style" w:hAnsi="Bookman Old Style"/>
                <w:sz w:val="24"/>
                <w:szCs w:val="24"/>
                <w:lang w:val="sv-SE"/>
              </w:rPr>
              <w:t>Pendidik  dan/atau  guru  yang mampu mengembangkan  bakat, minat,  dan  kemampuan  peserta didik difasilitasi  dan/atau disediakan  oleh Pemerintah  atau  Pemerintah Daerah  sesuai  dengan kebutuhan satuan pendidikan .</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E55D0F" w:rsidRDefault="00DC09F6" w:rsidP="002337E9">
            <w:pPr>
              <w:spacing w:after="0" w:line="360" w:lineRule="auto"/>
              <w:ind w:left="372"/>
              <w:jc w:val="both"/>
              <w:rPr>
                <w:rFonts w:ascii="Bookman Old Style" w:hAnsi="Bookman Old Style"/>
                <w:sz w:val="24"/>
                <w:szCs w:val="24"/>
              </w:rPr>
            </w:pPr>
            <w:r>
              <w:rPr>
                <w:rFonts w:ascii="Bookman Old Style" w:hAnsi="Bookman Old Style"/>
                <w:sz w:val="24"/>
                <w:szCs w:val="24"/>
              </w:rPr>
              <w:t xml:space="preserve">     </w:t>
            </w:r>
          </w:p>
          <w:p w:rsidR="00E55D0F" w:rsidRDefault="00E55D0F" w:rsidP="002337E9">
            <w:pPr>
              <w:spacing w:after="0" w:line="360" w:lineRule="auto"/>
              <w:ind w:left="372"/>
              <w:jc w:val="both"/>
              <w:rPr>
                <w:rFonts w:ascii="Bookman Old Style" w:hAnsi="Bookman Old Style"/>
                <w:sz w:val="24"/>
                <w:szCs w:val="24"/>
              </w:rPr>
            </w:pPr>
          </w:p>
          <w:p w:rsidR="00E55D0F" w:rsidRDefault="00E55D0F" w:rsidP="002337E9">
            <w:pPr>
              <w:spacing w:after="0" w:line="360" w:lineRule="auto"/>
              <w:ind w:left="372"/>
              <w:jc w:val="both"/>
              <w:rPr>
                <w:rFonts w:ascii="Bookman Old Style" w:hAnsi="Bookman Old Style"/>
                <w:sz w:val="24"/>
                <w:szCs w:val="24"/>
              </w:rPr>
            </w:pPr>
          </w:p>
          <w:p w:rsidR="007C034F" w:rsidRPr="00FF7E7C" w:rsidRDefault="00E55D0F" w:rsidP="002337E9">
            <w:pPr>
              <w:spacing w:after="0" w:line="360" w:lineRule="auto"/>
              <w:ind w:left="372"/>
              <w:jc w:val="both"/>
              <w:rPr>
                <w:rFonts w:ascii="Bookman Old Style" w:hAnsi="Bookman Old Style"/>
                <w:sz w:val="24"/>
                <w:szCs w:val="24"/>
                <w:lang w:val="sv-SE"/>
              </w:rPr>
            </w:pPr>
            <w:r>
              <w:rPr>
                <w:rFonts w:ascii="Bookman Old Style" w:hAnsi="Bookman Old Style"/>
                <w:sz w:val="24"/>
                <w:szCs w:val="24"/>
              </w:rPr>
              <w:t xml:space="preserve">     </w:t>
            </w:r>
            <w:r w:rsidR="007C034F" w:rsidRPr="00FF7E7C">
              <w:rPr>
                <w:rFonts w:ascii="Bookman Old Style" w:hAnsi="Bookman Old Style"/>
                <w:sz w:val="24"/>
                <w:szCs w:val="24"/>
                <w:lang w:val="sv-SE"/>
              </w:rPr>
              <w:t xml:space="preserve">huruf c </w:t>
            </w:r>
          </w:p>
        </w:tc>
      </w:tr>
      <w:tr w:rsidR="007C034F" w:rsidRPr="00FF7E7C" w:rsidTr="00442CBB">
        <w:trPr>
          <w:gridAfter w:val="1"/>
          <w:wAfter w:w="378" w:type="dxa"/>
          <w:trHeight w:val="1703"/>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449" w:type="dxa"/>
            <w:gridSpan w:val="3"/>
          </w:tcPr>
          <w:p w:rsidR="007C034F" w:rsidRPr="00FF7E7C" w:rsidRDefault="007C034F" w:rsidP="00E14D2D">
            <w:pPr>
              <w:spacing w:after="0" w:line="360" w:lineRule="auto"/>
              <w:jc w:val="both"/>
              <w:rPr>
                <w:rFonts w:ascii="Bookman Old Style" w:hAnsi="Bookman Old Style"/>
                <w:sz w:val="24"/>
                <w:szCs w:val="24"/>
                <w:lang w:val="sv-SE"/>
              </w:rPr>
            </w:pPr>
          </w:p>
          <w:p w:rsidR="007C034F" w:rsidRPr="00FF7E7C" w:rsidRDefault="007C034F" w:rsidP="00E14D2D">
            <w:pPr>
              <w:spacing w:after="0" w:line="360" w:lineRule="auto"/>
              <w:ind w:left="372"/>
              <w:jc w:val="both"/>
              <w:rPr>
                <w:rFonts w:ascii="Bookman Old Style" w:hAnsi="Bookman Old Style"/>
                <w:sz w:val="24"/>
                <w:szCs w:val="24"/>
                <w:lang w:val="sv-SE"/>
              </w:rPr>
            </w:pPr>
            <w:r w:rsidRPr="00FF7E7C">
              <w:rPr>
                <w:rFonts w:ascii="Bookman Old Style" w:hAnsi="Bookman Old Style"/>
                <w:sz w:val="24"/>
                <w:szCs w:val="24"/>
                <w:lang w:val="sv-SE"/>
              </w:rPr>
              <w:t xml:space="preserve">     huruf d</w:t>
            </w:r>
          </w:p>
          <w:p w:rsidR="007C034F" w:rsidRPr="00FF7E7C" w:rsidRDefault="007C034F" w:rsidP="00E14D2D">
            <w:pPr>
              <w:spacing w:after="0" w:line="360" w:lineRule="auto"/>
              <w:jc w:val="both"/>
              <w:rPr>
                <w:rFonts w:ascii="Bookman Old Style" w:hAnsi="Bookman Old Style"/>
                <w:sz w:val="24"/>
                <w:szCs w:val="24"/>
                <w:lang w:val="sv-SE"/>
              </w:rPr>
            </w:pPr>
          </w:p>
          <w:p w:rsidR="007C034F" w:rsidRPr="00FF7E7C" w:rsidRDefault="007C034F" w:rsidP="00E14D2D">
            <w:pPr>
              <w:spacing w:after="0" w:line="360" w:lineRule="auto"/>
              <w:ind w:left="372"/>
              <w:jc w:val="both"/>
              <w:rPr>
                <w:rFonts w:ascii="Bookman Old Style" w:hAnsi="Bookman Old Style"/>
                <w:sz w:val="24"/>
                <w:szCs w:val="24"/>
                <w:lang w:val="sv-SE"/>
              </w:rPr>
            </w:pPr>
            <w:r w:rsidRPr="00FF7E7C">
              <w:rPr>
                <w:rFonts w:ascii="Bookman Old Style" w:hAnsi="Bookman Old Style"/>
                <w:sz w:val="24"/>
                <w:szCs w:val="24"/>
                <w:lang w:val="sv-SE"/>
              </w:rPr>
              <w:t xml:space="preserve">     huruf e</w:t>
            </w:r>
          </w:p>
          <w:p w:rsidR="007C034F" w:rsidRPr="00FF7E7C" w:rsidRDefault="007C034F" w:rsidP="00E14D2D">
            <w:pPr>
              <w:spacing w:after="0" w:line="360" w:lineRule="auto"/>
              <w:jc w:val="both"/>
              <w:rPr>
                <w:rFonts w:ascii="Bookman Old Style" w:hAnsi="Bookman Old Style"/>
                <w:sz w:val="24"/>
                <w:szCs w:val="24"/>
                <w:lang w:val="sv-SE"/>
              </w:rPr>
            </w:pPr>
          </w:p>
          <w:p w:rsidR="007C034F" w:rsidRDefault="007C034F" w:rsidP="00E14D2D">
            <w:pPr>
              <w:spacing w:after="0" w:line="360" w:lineRule="auto"/>
              <w:ind w:left="372"/>
              <w:jc w:val="both"/>
              <w:rPr>
                <w:rFonts w:ascii="Bookman Old Style" w:hAnsi="Bookman Old Style"/>
                <w:sz w:val="24"/>
                <w:szCs w:val="24"/>
              </w:rPr>
            </w:pPr>
            <w:r w:rsidRPr="00FF7E7C">
              <w:rPr>
                <w:rFonts w:ascii="Bookman Old Style" w:hAnsi="Bookman Old Style"/>
                <w:sz w:val="24"/>
                <w:szCs w:val="24"/>
                <w:lang w:val="sv-SE"/>
              </w:rPr>
              <w:t xml:space="preserve">     huruf g</w:t>
            </w:r>
          </w:p>
          <w:p w:rsidR="00B551B8" w:rsidRPr="00866AA8" w:rsidRDefault="00B551B8" w:rsidP="00E55D0F">
            <w:pPr>
              <w:spacing w:after="0" w:line="360" w:lineRule="auto"/>
              <w:jc w:val="both"/>
              <w:rPr>
                <w:rFonts w:ascii="Bookman Old Style" w:hAnsi="Bookman Old Style"/>
                <w:sz w:val="24"/>
                <w:szCs w:val="24"/>
              </w:rPr>
            </w:pPr>
          </w:p>
          <w:p w:rsidR="007C034F" w:rsidRDefault="007C034F" w:rsidP="00E14D2D">
            <w:pPr>
              <w:spacing w:after="0" w:line="360" w:lineRule="auto"/>
              <w:ind w:left="372"/>
              <w:jc w:val="both"/>
              <w:rPr>
                <w:rFonts w:ascii="Bookman Old Style" w:hAnsi="Bookman Old Style"/>
                <w:sz w:val="24"/>
                <w:szCs w:val="24"/>
              </w:rPr>
            </w:pPr>
            <w:r w:rsidRPr="00FF7E7C">
              <w:rPr>
                <w:rFonts w:ascii="Bookman Old Style" w:hAnsi="Bookman Old Style"/>
                <w:sz w:val="24"/>
                <w:szCs w:val="24"/>
                <w:lang w:val="sv-SE"/>
              </w:rPr>
              <w:t xml:space="preserve">     huruf h</w:t>
            </w:r>
          </w:p>
          <w:p w:rsidR="00866AA8" w:rsidRPr="00866AA8" w:rsidRDefault="00866AA8" w:rsidP="00E55D0F">
            <w:pPr>
              <w:spacing w:after="0" w:line="360" w:lineRule="auto"/>
              <w:jc w:val="both"/>
              <w:rPr>
                <w:rFonts w:ascii="Bookman Old Style" w:hAnsi="Bookman Old Style"/>
                <w:sz w:val="24"/>
                <w:szCs w:val="24"/>
              </w:rPr>
            </w:pPr>
          </w:p>
          <w:p w:rsidR="007C034F" w:rsidRPr="00FF7E7C" w:rsidRDefault="007C034F" w:rsidP="00E14D2D">
            <w:pPr>
              <w:spacing w:after="0" w:line="360" w:lineRule="auto"/>
              <w:ind w:left="372"/>
              <w:jc w:val="both"/>
              <w:rPr>
                <w:rFonts w:ascii="Bookman Old Style" w:hAnsi="Bookman Old Style"/>
                <w:sz w:val="24"/>
                <w:szCs w:val="24"/>
                <w:lang w:val="sv-SE"/>
              </w:rPr>
            </w:pPr>
            <w:r w:rsidRPr="00FF7E7C">
              <w:rPr>
                <w:rFonts w:ascii="Bookman Old Style" w:hAnsi="Bookman Old Style"/>
                <w:sz w:val="24"/>
                <w:szCs w:val="24"/>
                <w:lang w:val="sv-SE"/>
              </w:rPr>
              <w:t xml:space="preserve">     huruf i</w:t>
            </w:r>
          </w:p>
          <w:p w:rsidR="005725C3" w:rsidRPr="005725C3" w:rsidRDefault="005725C3" w:rsidP="00E55D0F">
            <w:pPr>
              <w:spacing w:after="0" w:line="360" w:lineRule="auto"/>
              <w:jc w:val="both"/>
              <w:rPr>
                <w:rFonts w:ascii="Bookman Old Style" w:hAnsi="Bookman Old Style"/>
                <w:sz w:val="24"/>
                <w:szCs w:val="24"/>
              </w:rPr>
            </w:pPr>
          </w:p>
          <w:p w:rsidR="007C034F" w:rsidRPr="00FF7E7C" w:rsidRDefault="007C034F" w:rsidP="00E14D2D">
            <w:pPr>
              <w:spacing w:after="0" w:line="360" w:lineRule="auto"/>
              <w:ind w:left="372"/>
              <w:jc w:val="both"/>
              <w:rPr>
                <w:rFonts w:ascii="Bookman Old Style" w:hAnsi="Bookman Old Style"/>
                <w:sz w:val="24"/>
                <w:szCs w:val="24"/>
                <w:lang w:val="sv-SE"/>
              </w:rPr>
            </w:pPr>
            <w:r w:rsidRPr="00FF7E7C">
              <w:rPr>
                <w:rFonts w:ascii="Bookman Old Style" w:hAnsi="Bookman Old Style"/>
                <w:sz w:val="24"/>
                <w:szCs w:val="24"/>
                <w:lang w:val="sv-SE"/>
              </w:rPr>
              <w:t xml:space="preserve">     huruf j</w:t>
            </w:r>
          </w:p>
          <w:p w:rsidR="007C034F" w:rsidRPr="00FF7E7C" w:rsidRDefault="007C034F" w:rsidP="00E14D2D">
            <w:pPr>
              <w:spacing w:after="0" w:line="360" w:lineRule="auto"/>
              <w:jc w:val="both"/>
              <w:rPr>
                <w:rFonts w:ascii="Bookman Old Style" w:hAnsi="Bookman Old Style"/>
                <w:sz w:val="24"/>
                <w:szCs w:val="24"/>
                <w:lang w:val="sv-SE"/>
              </w:rPr>
            </w:pPr>
          </w:p>
          <w:p w:rsidR="007C034F" w:rsidRPr="00FF7E7C" w:rsidRDefault="007C034F" w:rsidP="00E14D2D">
            <w:pPr>
              <w:spacing w:after="0" w:line="360" w:lineRule="auto"/>
              <w:ind w:left="372"/>
              <w:jc w:val="both"/>
              <w:rPr>
                <w:rFonts w:ascii="Bookman Old Style" w:hAnsi="Bookman Old Style"/>
                <w:sz w:val="24"/>
                <w:szCs w:val="24"/>
                <w:lang w:val="sv-SE"/>
              </w:rPr>
            </w:pPr>
            <w:r w:rsidRPr="00FF7E7C">
              <w:rPr>
                <w:rFonts w:ascii="Bookman Old Style" w:hAnsi="Bookman Old Style"/>
                <w:sz w:val="24"/>
                <w:szCs w:val="24"/>
                <w:lang w:val="sv-SE"/>
              </w:rPr>
              <w:t xml:space="preserve">     huruf k</w:t>
            </w:r>
          </w:p>
          <w:p w:rsidR="007C034F" w:rsidRPr="00FF7E7C" w:rsidRDefault="007C034F" w:rsidP="00E14D2D">
            <w:pPr>
              <w:spacing w:after="0" w:line="360" w:lineRule="auto"/>
              <w:ind w:left="372"/>
              <w:jc w:val="both"/>
              <w:rPr>
                <w:rFonts w:ascii="Bookman Old Style" w:hAnsi="Bookman Old Style"/>
                <w:sz w:val="24"/>
                <w:szCs w:val="24"/>
                <w:lang w:val="sv-SE"/>
              </w:rPr>
            </w:pPr>
          </w:p>
          <w:p w:rsidR="007C034F" w:rsidRPr="00FF7E7C" w:rsidRDefault="007C034F" w:rsidP="00E14D2D">
            <w:pPr>
              <w:spacing w:after="0" w:line="360" w:lineRule="auto"/>
              <w:ind w:left="372"/>
              <w:jc w:val="both"/>
              <w:rPr>
                <w:rFonts w:ascii="Bookman Old Style" w:hAnsi="Bookman Old Style"/>
                <w:sz w:val="24"/>
                <w:szCs w:val="24"/>
                <w:lang w:val="sv-SE"/>
              </w:rPr>
            </w:pPr>
            <w:r w:rsidRPr="00FF7E7C">
              <w:rPr>
                <w:rFonts w:ascii="Bookman Old Style" w:hAnsi="Bookman Old Style"/>
                <w:sz w:val="24"/>
                <w:szCs w:val="24"/>
                <w:lang w:val="sv-SE"/>
              </w:rPr>
              <w:t xml:space="preserve">     huruf l</w:t>
            </w:r>
          </w:p>
        </w:tc>
        <w:tc>
          <w:tcPr>
            <w:tcW w:w="6374" w:type="dxa"/>
            <w:gridSpan w:val="5"/>
          </w:tcPr>
          <w:p w:rsidR="007C034F" w:rsidRPr="00FF7E7C" w:rsidRDefault="007C034F" w:rsidP="00E14D2D">
            <w:pPr>
              <w:spacing w:after="0" w:line="360" w:lineRule="auto"/>
              <w:ind w:left="-85"/>
              <w:jc w:val="both"/>
              <w:rPr>
                <w:rFonts w:ascii="Bookman Old Style" w:hAnsi="Bookman Old Style"/>
                <w:sz w:val="24"/>
                <w:szCs w:val="24"/>
                <w:lang w:val="sv-SE"/>
              </w:rPr>
            </w:pPr>
            <w:r w:rsidRPr="00FF7E7C">
              <w:rPr>
                <w:rFonts w:ascii="Bookman Old Style" w:hAnsi="Bookman Old Style"/>
                <w:sz w:val="24"/>
                <w:szCs w:val="24"/>
                <w:lang w:val="sv-SE"/>
              </w:rPr>
              <w:t>Cukup jelas</w:t>
            </w:r>
          </w:p>
          <w:p w:rsidR="007C034F" w:rsidRPr="00FF7E7C" w:rsidRDefault="007C034F" w:rsidP="00E14D2D">
            <w:pPr>
              <w:spacing w:after="0" w:line="360" w:lineRule="auto"/>
              <w:ind w:left="-85"/>
              <w:jc w:val="both"/>
              <w:rPr>
                <w:rFonts w:ascii="Bookman Old Style" w:hAnsi="Bookman Old Style"/>
                <w:sz w:val="24"/>
                <w:szCs w:val="24"/>
                <w:lang w:val="sv-SE"/>
              </w:rPr>
            </w:pPr>
          </w:p>
          <w:p w:rsidR="007C034F" w:rsidRPr="00FF7E7C" w:rsidRDefault="007C034F" w:rsidP="00E14D2D">
            <w:pPr>
              <w:spacing w:after="0" w:line="360" w:lineRule="auto"/>
              <w:ind w:left="-85"/>
              <w:jc w:val="both"/>
              <w:rPr>
                <w:rFonts w:ascii="Bookman Old Style" w:hAnsi="Bookman Old Style"/>
                <w:sz w:val="24"/>
                <w:szCs w:val="24"/>
                <w:lang w:val="sv-SE"/>
              </w:rPr>
            </w:pPr>
            <w:r w:rsidRPr="00FF7E7C">
              <w:rPr>
                <w:rFonts w:ascii="Bookman Old Style" w:hAnsi="Bookman Old Style"/>
                <w:sz w:val="24"/>
                <w:szCs w:val="24"/>
                <w:lang w:val="sv-SE"/>
              </w:rPr>
              <w:t>Cukup jelas</w:t>
            </w:r>
          </w:p>
          <w:p w:rsidR="007C034F" w:rsidRPr="00FF7E7C" w:rsidRDefault="007C034F" w:rsidP="00E14D2D">
            <w:pPr>
              <w:spacing w:after="0" w:line="360" w:lineRule="auto"/>
              <w:ind w:left="-85"/>
              <w:jc w:val="both"/>
              <w:rPr>
                <w:rFonts w:ascii="Bookman Old Style" w:hAnsi="Bookman Old Style"/>
                <w:sz w:val="24"/>
                <w:szCs w:val="24"/>
                <w:lang w:val="sv-SE"/>
              </w:rPr>
            </w:pPr>
          </w:p>
          <w:p w:rsidR="007C034F" w:rsidRPr="00FF7E7C" w:rsidRDefault="007C034F" w:rsidP="00E14D2D">
            <w:pPr>
              <w:spacing w:after="0" w:line="360" w:lineRule="auto"/>
              <w:ind w:left="-85"/>
              <w:jc w:val="both"/>
              <w:rPr>
                <w:rFonts w:ascii="Bookman Old Style" w:hAnsi="Bookman Old Style"/>
                <w:sz w:val="24"/>
                <w:szCs w:val="24"/>
                <w:lang w:val="sv-SE"/>
              </w:rPr>
            </w:pPr>
            <w:r w:rsidRPr="00FF7E7C">
              <w:rPr>
                <w:rFonts w:ascii="Bookman Old Style" w:hAnsi="Bookman Old Style"/>
                <w:sz w:val="24"/>
                <w:szCs w:val="24"/>
                <w:lang w:val="sv-SE"/>
              </w:rPr>
              <w:t>Cukup jelas</w:t>
            </w:r>
          </w:p>
          <w:p w:rsidR="007C034F" w:rsidRPr="00FF7E7C" w:rsidRDefault="007C034F" w:rsidP="00E14D2D">
            <w:pPr>
              <w:spacing w:after="0" w:line="360" w:lineRule="auto"/>
              <w:jc w:val="both"/>
              <w:rPr>
                <w:rFonts w:ascii="Bookman Old Style" w:hAnsi="Bookman Old Style"/>
                <w:sz w:val="24"/>
                <w:szCs w:val="24"/>
                <w:lang w:val="sv-SE"/>
              </w:rPr>
            </w:pPr>
          </w:p>
          <w:p w:rsidR="007C034F" w:rsidRPr="00FF7E7C" w:rsidRDefault="007C034F" w:rsidP="00E14D2D">
            <w:pPr>
              <w:spacing w:after="0" w:line="360" w:lineRule="auto"/>
              <w:ind w:left="-85"/>
              <w:jc w:val="both"/>
              <w:rPr>
                <w:rFonts w:ascii="Bookman Old Style" w:hAnsi="Bookman Old Style"/>
                <w:sz w:val="24"/>
                <w:szCs w:val="24"/>
                <w:lang w:val="sv-SE"/>
              </w:rPr>
            </w:pPr>
            <w:r w:rsidRPr="00FF7E7C">
              <w:rPr>
                <w:rFonts w:ascii="Bookman Old Style" w:hAnsi="Bookman Old Style"/>
                <w:sz w:val="24"/>
                <w:szCs w:val="24"/>
                <w:lang w:val="sv-SE"/>
              </w:rPr>
              <w:t>Cukup jelas</w:t>
            </w:r>
          </w:p>
          <w:p w:rsidR="00B551B8" w:rsidRDefault="00B551B8" w:rsidP="00E55D0F">
            <w:pPr>
              <w:spacing w:after="0" w:line="360" w:lineRule="auto"/>
              <w:jc w:val="both"/>
              <w:rPr>
                <w:rFonts w:ascii="Bookman Old Style" w:hAnsi="Bookman Old Style"/>
                <w:sz w:val="24"/>
                <w:szCs w:val="24"/>
              </w:rPr>
            </w:pPr>
          </w:p>
          <w:p w:rsidR="007C034F" w:rsidRPr="00FF7E7C" w:rsidRDefault="007C034F" w:rsidP="00E14D2D">
            <w:pPr>
              <w:spacing w:after="0" w:line="360" w:lineRule="auto"/>
              <w:ind w:left="-85"/>
              <w:jc w:val="both"/>
              <w:rPr>
                <w:rFonts w:ascii="Bookman Old Style" w:hAnsi="Bookman Old Style"/>
                <w:sz w:val="24"/>
                <w:szCs w:val="24"/>
                <w:lang w:val="sv-SE"/>
              </w:rPr>
            </w:pPr>
            <w:r w:rsidRPr="00FF7E7C">
              <w:rPr>
                <w:rFonts w:ascii="Bookman Old Style" w:hAnsi="Bookman Old Style"/>
                <w:sz w:val="24"/>
                <w:szCs w:val="24"/>
                <w:lang w:val="sv-SE"/>
              </w:rPr>
              <w:t>Cukup jelas</w:t>
            </w:r>
          </w:p>
          <w:p w:rsidR="007C034F" w:rsidRPr="00FF7E7C" w:rsidRDefault="007C034F" w:rsidP="00E14D2D">
            <w:pPr>
              <w:spacing w:after="0" w:line="360" w:lineRule="auto"/>
              <w:jc w:val="both"/>
              <w:rPr>
                <w:rFonts w:ascii="Bookman Old Style" w:hAnsi="Bookman Old Style"/>
                <w:sz w:val="24"/>
                <w:szCs w:val="24"/>
                <w:lang w:val="sv-SE"/>
              </w:rPr>
            </w:pPr>
          </w:p>
          <w:p w:rsidR="007C034F" w:rsidRPr="00FF7E7C" w:rsidRDefault="007C034F" w:rsidP="00E14D2D">
            <w:pPr>
              <w:spacing w:after="0" w:line="360" w:lineRule="auto"/>
              <w:ind w:left="-85"/>
              <w:jc w:val="both"/>
              <w:rPr>
                <w:rFonts w:ascii="Bookman Old Style" w:hAnsi="Bookman Old Style"/>
                <w:sz w:val="24"/>
                <w:szCs w:val="24"/>
                <w:lang w:val="sv-SE"/>
              </w:rPr>
            </w:pPr>
            <w:r w:rsidRPr="00FF7E7C">
              <w:rPr>
                <w:rFonts w:ascii="Bookman Old Style" w:hAnsi="Bookman Old Style"/>
                <w:sz w:val="24"/>
                <w:szCs w:val="24"/>
                <w:lang w:val="sv-SE"/>
              </w:rPr>
              <w:t>Cukup jelas</w:t>
            </w:r>
          </w:p>
          <w:p w:rsidR="005725C3" w:rsidRPr="005725C3" w:rsidRDefault="005725C3" w:rsidP="00E55D0F">
            <w:pPr>
              <w:spacing w:after="0" w:line="360" w:lineRule="auto"/>
              <w:jc w:val="both"/>
              <w:rPr>
                <w:rFonts w:ascii="Bookman Old Style" w:hAnsi="Bookman Old Style"/>
                <w:sz w:val="24"/>
                <w:szCs w:val="24"/>
              </w:rPr>
            </w:pPr>
          </w:p>
          <w:p w:rsidR="007C034F" w:rsidRPr="00FF7E7C" w:rsidRDefault="007C034F" w:rsidP="00E14D2D">
            <w:pPr>
              <w:spacing w:after="0" w:line="360" w:lineRule="auto"/>
              <w:ind w:left="-85"/>
              <w:jc w:val="both"/>
              <w:rPr>
                <w:rFonts w:ascii="Bookman Old Style" w:hAnsi="Bookman Old Style"/>
                <w:sz w:val="24"/>
                <w:szCs w:val="24"/>
                <w:lang w:val="sv-SE"/>
              </w:rPr>
            </w:pPr>
            <w:r w:rsidRPr="00FF7E7C">
              <w:rPr>
                <w:rFonts w:ascii="Bookman Old Style" w:hAnsi="Bookman Old Style"/>
                <w:sz w:val="24"/>
                <w:szCs w:val="24"/>
                <w:lang w:val="sv-SE"/>
              </w:rPr>
              <w:t>Cukup jelas</w:t>
            </w:r>
          </w:p>
          <w:p w:rsidR="007C034F" w:rsidRPr="00FF7E7C" w:rsidRDefault="007C034F" w:rsidP="00E14D2D">
            <w:pPr>
              <w:spacing w:after="0" w:line="360" w:lineRule="auto"/>
              <w:jc w:val="both"/>
              <w:rPr>
                <w:rFonts w:ascii="Bookman Old Style" w:hAnsi="Bookman Old Style"/>
                <w:sz w:val="24"/>
                <w:szCs w:val="24"/>
                <w:lang w:val="sv-SE"/>
              </w:rPr>
            </w:pPr>
          </w:p>
          <w:p w:rsidR="007C034F" w:rsidRPr="00FF7E7C" w:rsidRDefault="007C034F" w:rsidP="00E14D2D">
            <w:pPr>
              <w:spacing w:after="0" w:line="360" w:lineRule="auto"/>
              <w:ind w:left="-108" w:firstLine="23"/>
              <w:jc w:val="both"/>
              <w:rPr>
                <w:rFonts w:ascii="Bookman Old Style" w:hAnsi="Bookman Old Style"/>
                <w:sz w:val="24"/>
                <w:szCs w:val="24"/>
                <w:lang w:val="sv-SE"/>
              </w:rPr>
            </w:pPr>
            <w:r w:rsidRPr="00FF7E7C">
              <w:rPr>
                <w:rFonts w:ascii="Bookman Old Style" w:hAnsi="Bookman Old Style"/>
                <w:sz w:val="24"/>
                <w:szCs w:val="24"/>
                <w:lang w:val="sv-SE"/>
              </w:rPr>
              <w:t>Cukup jelas</w:t>
            </w:r>
          </w:p>
          <w:p w:rsidR="007C034F" w:rsidRPr="00FF7E7C" w:rsidRDefault="007C034F" w:rsidP="00E14D2D">
            <w:pPr>
              <w:spacing w:after="0" w:line="360" w:lineRule="auto"/>
              <w:ind w:left="-85"/>
              <w:jc w:val="both"/>
              <w:rPr>
                <w:rFonts w:ascii="Bookman Old Style" w:hAnsi="Bookman Old Style"/>
                <w:sz w:val="24"/>
                <w:szCs w:val="24"/>
                <w:lang w:val="sv-SE"/>
              </w:rPr>
            </w:pPr>
          </w:p>
          <w:p w:rsidR="007C034F" w:rsidRPr="00FF7E7C" w:rsidRDefault="007C034F" w:rsidP="00E14D2D">
            <w:pPr>
              <w:spacing w:after="0" w:line="360" w:lineRule="auto"/>
              <w:ind w:left="-85"/>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 xml:space="preserve">Pasal </w:t>
            </w:r>
            <w:r>
              <w:rPr>
                <w:rFonts w:ascii="Bookman Old Style" w:hAnsi="Bookman Old Style"/>
                <w:sz w:val="24"/>
                <w:szCs w:val="24"/>
              </w:rPr>
              <w:t>13</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w:t>
            </w:r>
            <w:r>
              <w:rPr>
                <w:rFonts w:ascii="Bookman Old Style" w:hAnsi="Bookman Old Style"/>
                <w:sz w:val="24"/>
                <w:szCs w:val="24"/>
              </w:rPr>
              <w:t>4</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(1)</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ind w:right="-108"/>
              <w:jc w:val="both"/>
              <w:rPr>
                <w:rFonts w:ascii="Bookman Old Style" w:hAnsi="Bookman Old Style"/>
                <w:sz w:val="24"/>
                <w:szCs w:val="24"/>
                <w:lang w:val="sv-SE"/>
              </w:rPr>
            </w:pPr>
          </w:p>
        </w:tc>
        <w:tc>
          <w:tcPr>
            <w:tcW w:w="7642" w:type="dxa"/>
            <w:gridSpan w:val="7"/>
          </w:tcPr>
          <w:p w:rsidR="007C034F" w:rsidRPr="00FF7E7C" w:rsidRDefault="00DC09F6" w:rsidP="00E14D2D">
            <w:pPr>
              <w:spacing w:after="0" w:line="360" w:lineRule="auto"/>
              <w:ind w:left="-392"/>
              <w:jc w:val="both"/>
              <w:rPr>
                <w:rFonts w:ascii="Bookman Old Style" w:hAnsi="Bookman Old Style"/>
                <w:sz w:val="24"/>
                <w:szCs w:val="24"/>
                <w:lang w:val="sv-SE"/>
              </w:rPr>
            </w:pPr>
            <w:r>
              <w:rPr>
                <w:rFonts w:ascii="Bookman Old Style" w:hAnsi="Bookman Old Style"/>
                <w:sz w:val="24"/>
                <w:szCs w:val="24"/>
              </w:rPr>
              <w:t xml:space="preserve">     </w:t>
            </w:r>
            <w:r w:rsidR="007C034F" w:rsidRPr="00FF7E7C">
              <w:rPr>
                <w:rFonts w:ascii="Bookman Old Style" w:hAnsi="Bookman Old Style"/>
                <w:sz w:val="24"/>
                <w:szCs w:val="24"/>
                <w:lang w:val="sv-SE"/>
              </w:rPr>
              <w:t>huruf a</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2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6516" w:type="dxa"/>
            <w:gridSpan w:val="6"/>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 xml:space="preserve">Yang  dimaksud  dengan  penghasilan  yang  pantas  dan  memadai  adalah  penghasilan  yang mencerminkan martabat guru sebagai pendidik yang profesional di atas kebutuhan hidup minimum (KHM). </w:t>
            </w:r>
          </w:p>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Yang  dimaksud  dengan  jaminan  kesejahteraan  sosial  yang  pantas  dan memadai,  antara  lain, jaminan kesehatan dan  jaminan hari tua.</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 xml:space="preserve">huruf b </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26" w:type="dxa"/>
          </w:tcPr>
          <w:p w:rsidR="007C034F" w:rsidRPr="00FF7E7C" w:rsidRDefault="007C034F" w:rsidP="00E14D2D">
            <w:pPr>
              <w:spacing w:after="0" w:line="360" w:lineRule="auto"/>
              <w:jc w:val="both"/>
              <w:rPr>
                <w:rFonts w:ascii="Bookman Old Style" w:hAnsi="Bookman Old Style"/>
                <w:sz w:val="24"/>
                <w:szCs w:val="24"/>
                <w:lang w:val="sv-SE"/>
              </w:rPr>
            </w:pPr>
          </w:p>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huruf c</w:t>
            </w:r>
          </w:p>
          <w:p w:rsidR="007C034F" w:rsidRPr="00FF7E7C" w:rsidRDefault="007C034F" w:rsidP="00E14D2D">
            <w:pPr>
              <w:spacing w:after="0" w:line="360" w:lineRule="auto"/>
              <w:jc w:val="both"/>
              <w:rPr>
                <w:rFonts w:ascii="Bookman Old Style" w:hAnsi="Bookman Old Style"/>
                <w:sz w:val="24"/>
                <w:szCs w:val="24"/>
                <w:lang w:val="sv-SE"/>
              </w:rPr>
            </w:pPr>
          </w:p>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huruf d</w:t>
            </w:r>
          </w:p>
        </w:tc>
        <w:tc>
          <w:tcPr>
            <w:tcW w:w="6516" w:type="dxa"/>
            <w:gridSpan w:val="6"/>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p w:rsidR="007C034F" w:rsidRPr="00FF7E7C" w:rsidRDefault="007C034F" w:rsidP="00E14D2D">
            <w:pPr>
              <w:spacing w:after="0" w:line="360" w:lineRule="auto"/>
              <w:jc w:val="both"/>
              <w:rPr>
                <w:rFonts w:ascii="Bookman Old Style" w:hAnsi="Bookman Old Style"/>
                <w:sz w:val="24"/>
                <w:szCs w:val="24"/>
                <w:lang w:val="sv-SE"/>
              </w:rPr>
            </w:pPr>
          </w:p>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p w:rsidR="007C034F" w:rsidRPr="00FF7E7C" w:rsidRDefault="007C034F" w:rsidP="00E14D2D">
            <w:pPr>
              <w:spacing w:after="0" w:line="360" w:lineRule="auto"/>
              <w:jc w:val="both"/>
              <w:rPr>
                <w:rFonts w:ascii="Bookman Old Style" w:hAnsi="Bookman Old Style"/>
                <w:sz w:val="24"/>
                <w:szCs w:val="24"/>
                <w:lang w:val="sv-SE"/>
              </w:rPr>
            </w:pPr>
          </w:p>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866AA8" w:rsidRPr="00FF7E7C" w:rsidTr="00442CBB">
        <w:trPr>
          <w:gridAfter w:val="8"/>
          <w:wAfter w:w="8020" w:type="dxa"/>
        </w:trPr>
        <w:tc>
          <w:tcPr>
            <w:tcW w:w="284" w:type="dxa"/>
          </w:tcPr>
          <w:p w:rsidR="00866AA8" w:rsidRPr="00FF7E7C" w:rsidRDefault="00866AA8" w:rsidP="00E14D2D">
            <w:pPr>
              <w:spacing w:after="0" w:line="360" w:lineRule="auto"/>
              <w:jc w:val="both"/>
              <w:rPr>
                <w:rFonts w:ascii="Bookman Old Style" w:hAnsi="Bookman Old Style"/>
                <w:sz w:val="24"/>
                <w:szCs w:val="24"/>
                <w:lang w:val="sv-SE"/>
              </w:rPr>
            </w:pPr>
          </w:p>
        </w:tc>
        <w:tc>
          <w:tcPr>
            <w:tcW w:w="236" w:type="dxa"/>
          </w:tcPr>
          <w:p w:rsidR="00866AA8" w:rsidRPr="00FF7E7C" w:rsidRDefault="00866AA8" w:rsidP="00E14D2D">
            <w:pPr>
              <w:spacing w:after="0" w:line="360" w:lineRule="auto"/>
              <w:jc w:val="both"/>
              <w:rPr>
                <w:rFonts w:ascii="Bookman Old Style" w:hAnsi="Bookman Old Style"/>
                <w:sz w:val="24"/>
                <w:szCs w:val="24"/>
                <w:lang w:val="sv-SE"/>
              </w:rPr>
            </w:pPr>
          </w:p>
        </w:tc>
        <w:tc>
          <w:tcPr>
            <w:tcW w:w="1181" w:type="dxa"/>
          </w:tcPr>
          <w:p w:rsidR="00E55D0F" w:rsidRDefault="00E55D0F" w:rsidP="00E14D2D">
            <w:pPr>
              <w:spacing w:after="0" w:line="360" w:lineRule="auto"/>
              <w:ind w:left="-54"/>
              <w:jc w:val="both"/>
              <w:rPr>
                <w:rFonts w:ascii="Bookman Old Style" w:hAnsi="Bookman Old Style"/>
                <w:sz w:val="24"/>
                <w:szCs w:val="24"/>
              </w:rPr>
            </w:pPr>
          </w:p>
          <w:p w:rsidR="00E55D0F" w:rsidRDefault="00E55D0F" w:rsidP="00E14D2D">
            <w:pPr>
              <w:spacing w:after="0" w:line="360" w:lineRule="auto"/>
              <w:ind w:left="-54"/>
              <w:jc w:val="both"/>
              <w:rPr>
                <w:rFonts w:ascii="Bookman Old Style" w:hAnsi="Bookman Old Style"/>
                <w:sz w:val="24"/>
                <w:szCs w:val="24"/>
              </w:rPr>
            </w:pPr>
          </w:p>
          <w:p w:rsidR="00E55D0F" w:rsidRDefault="00E55D0F" w:rsidP="00E14D2D">
            <w:pPr>
              <w:spacing w:after="0" w:line="360" w:lineRule="auto"/>
              <w:ind w:left="-54"/>
              <w:jc w:val="both"/>
              <w:rPr>
                <w:rFonts w:ascii="Bookman Old Style" w:hAnsi="Bookman Old Style"/>
                <w:sz w:val="24"/>
                <w:szCs w:val="24"/>
              </w:rPr>
            </w:pPr>
          </w:p>
          <w:p w:rsidR="00E55D0F" w:rsidRDefault="00E55D0F" w:rsidP="00E14D2D">
            <w:pPr>
              <w:spacing w:after="0" w:line="360" w:lineRule="auto"/>
              <w:ind w:left="-54"/>
              <w:jc w:val="both"/>
              <w:rPr>
                <w:rFonts w:ascii="Bookman Old Style" w:hAnsi="Bookman Old Style"/>
                <w:sz w:val="24"/>
                <w:szCs w:val="24"/>
              </w:rPr>
            </w:pPr>
          </w:p>
          <w:p w:rsidR="00E55D0F" w:rsidRDefault="00E55D0F" w:rsidP="00E14D2D">
            <w:pPr>
              <w:spacing w:after="0" w:line="360" w:lineRule="auto"/>
              <w:ind w:left="-54"/>
              <w:jc w:val="both"/>
              <w:rPr>
                <w:rFonts w:ascii="Bookman Old Style" w:hAnsi="Bookman Old Style"/>
                <w:sz w:val="24"/>
                <w:szCs w:val="24"/>
              </w:rPr>
            </w:pPr>
          </w:p>
          <w:p w:rsidR="00866AA8" w:rsidRPr="00FF7E7C" w:rsidRDefault="00866AA8" w:rsidP="00E14D2D">
            <w:pPr>
              <w:spacing w:after="0" w:line="360" w:lineRule="auto"/>
              <w:ind w:left="-54"/>
              <w:jc w:val="both"/>
              <w:rPr>
                <w:rFonts w:ascii="Bookman Old Style" w:hAnsi="Bookman Old Style"/>
                <w:sz w:val="24"/>
                <w:szCs w:val="24"/>
                <w:lang w:val="sv-SE"/>
              </w:rPr>
            </w:pPr>
            <w:r w:rsidRPr="00FF7E7C">
              <w:rPr>
                <w:rFonts w:ascii="Bookman Old Style" w:hAnsi="Bookman Old Style"/>
                <w:sz w:val="24"/>
                <w:szCs w:val="24"/>
                <w:lang w:val="sv-SE"/>
              </w:rPr>
              <w:t>Ayat (2)</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D51F2C" w:rsidRDefault="007C034F" w:rsidP="00E14D2D">
            <w:pPr>
              <w:spacing w:after="0" w:line="360" w:lineRule="auto"/>
              <w:jc w:val="both"/>
              <w:rPr>
                <w:rFonts w:ascii="Bookman Old Style" w:hAnsi="Bookman Old Style"/>
                <w:sz w:val="24"/>
                <w:szCs w:val="24"/>
              </w:rPr>
            </w:pPr>
          </w:p>
        </w:tc>
        <w:tc>
          <w:tcPr>
            <w:tcW w:w="7642" w:type="dxa"/>
            <w:gridSpan w:val="7"/>
          </w:tcPr>
          <w:p w:rsidR="00866AA8" w:rsidRPr="00866AA8"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D51F2C">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(3)</w:t>
            </w:r>
          </w:p>
        </w:tc>
        <w:tc>
          <w:tcPr>
            <w:tcW w:w="112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6516" w:type="dxa"/>
            <w:gridSpan w:val="6"/>
          </w:tcPr>
          <w:p w:rsidR="007C034F" w:rsidRPr="00FF7E7C" w:rsidRDefault="007C034F" w:rsidP="00E14D2D">
            <w:pPr>
              <w:spacing w:after="0" w:line="360" w:lineRule="auto"/>
              <w:jc w:val="both"/>
              <w:rPr>
                <w:rFonts w:ascii="Bookman Old Style" w:hAnsi="Bookman Old Style"/>
                <w:sz w:val="24"/>
                <w:szCs w:val="24"/>
                <w:lang w:val="sv-SE"/>
              </w:rPr>
            </w:pP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huruf a</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2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6516" w:type="dxa"/>
            <w:gridSpan w:val="6"/>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huruf b</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2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6516" w:type="dxa"/>
            <w:gridSpan w:val="6"/>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Yang dimaksud dengan memberikan keteladanan dan menjaga nama baik profesi salah satunya adalah dengan tidak merokok sewaktu dihadapan peserta didik.</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huruf c</w:t>
            </w:r>
          </w:p>
        </w:tc>
      </w:tr>
      <w:tr w:rsidR="00442CBB" w:rsidRPr="00FF7E7C" w:rsidTr="00442CBB">
        <w:trPr>
          <w:gridAfter w:val="2"/>
          <w:wAfter w:w="1504" w:type="dxa"/>
        </w:trPr>
        <w:tc>
          <w:tcPr>
            <w:tcW w:w="284" w:type="dxa"/>
          </w:tcPr>
          <w:p w:rsidR="00442CBB" w:rsidRPr="00FF7E7C" w:rsidRDefault="00442CBB" w:rsidP="00E14D2D">
            <w:pPr>
              <w:spacing w:after="0" w:line="360" w:lineRule="auto"/>
              <w:jc w:val="both"/>
              <w:rPr>
                <w:rFonts w:ascii="Bookman Old Style" w:hAnsi="Bookman Old Style"/>
                <w:sz w:val="24"/>
                <w:szCs w:val="24"/>
                <w:lang w:val="sv-SE"/>
              </w:rPr>
            </w:pPr>
          </w:p>
        </w:tc>
        <w:tc>
          <w:tcPr>
            <w:tcW w:w="236" w:type="dxa"/>
          </w:tcPr>
          <w:p w:rsidR="00442CBB" w:rsidRPr="00FF7E7C" w:rsidRDefault="00442CBB" w:rsidP="00E14D2D">
            <w:pPr>
              <w:spacing w:after="0" w:line="360" w:lineRule="auto"/>
              <w:jc w:val="both"/>
              <w:rPr>
                <w:rFonts w:ascii="Bookman Old Style" w:hAnsi="Bookman Old Style"/>
                <w:sz w:val="24"/>
                <w:szCs w:val="24"/>
                <w:lang w:val="sv-SE"/>
              </w:rPr>
            </w:pPr>
          </w:p>
        </w:tc>
        <w:tc>
          <w:tcPr>
            <w:tcW w:w="1181" w:type="dxa"/>
          </w:tcPr>
          <w:p w:rsidR="00442CBB" w:rsidRPr="00FF7E7C" w:rsidRDefault="00442CBB" w:rsidP="00E14D2D">
            <w:pPr>
              <w:spacing w:after="0" w:line="360" w:lineRule="auto"/>
              <w:jc w:val="both"/>
              <w:rPr>
                <w:rFonts w:ascii="Bookman Old Style" w:hAnsi="Bookman Old Style"/>
                <w:sz w:val="24"/>
                <w:szCs w:val="24"/>
                <w:lang w:val="sv-SE"/>
              </w:rPr>
            </w:pPr>
          </w:p>
        </w:tc>
        <w:tc>
          <w:tcPr>
            <w:tcW w:w="6516" w:type="dxa"/>
            <w:gridSpan w:val="6"/>
          </w:tcPr>
          <w:p w:rsidR="00442CBB" w:rsidRPr="00442CBB" w:rsidRDefault="00DC09F6" w:rsidP="00E14D2D">
            <w:pPr>
              <w:spacing w:after="0" w:line="360" w:lineRule="auto"/>
              <w:jc w:val="both"/>
              <w:rPr>
                <w:rFonts w:ascii="Bookman Old Style" w:hAnsi="Bookman Old Style"/>
                <w:sz w:val="24"/>
                <w:szCs w:val="24"/>
              </w:rPr>
            </w:pPr>
            <w:r>
              <w:rPr>
                <w:rFonts w:ascii="Bookman Old Style" w:hAnsi="Bookman Old Style"/>
                <w:sz w:val="24"/>
                <w:szCs w:val="24"/>
              </w:rPr>
              <w:t xml:space="preserve">              </w:t>
            </w:r>
            <w:r w:rsidR="00442CBB"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442CBB" w:rsidRDefault="007C034F" w:rsidP="00E14D2D">
            <w:pPr>
              <w:spacing w:after="0" w:line="360" w:lineRule="auto"/>
              <w:jc w:val="both"/>
              <w:rPr>
                <w:rFonts w:ascii="Bookman Old Style" w:hAnsi="Bookman Old Style"/>
                <w:sz w:val="24"/>
                <w:szCs w:val="24"/>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huruf d</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26" w:type="dxa"/>
          </w:tcPr>
          <w:p w:rsidR="005725C3" w:rsidRPr="005725C3" w:rsidRDefault="005725C3" w:rsidP="00E14D2D">
            <w:pPr>
              <w:spacing w:after="0" w:line="360" w:lineRule="auto"/>
              <w:jc w:val="both"/>
              <w:rPr>
                <w:rFonts w:ascii="Bookman Old Style" w:hAnsi="Bookman Old Style"/>
                <w:sz w:val="24"/>
                <w:szCs w:val="24"/>
              </w:rPr>
            </w:pPr>
          </w:p>
        </w:tc>
        <w:tc>
          <w:tcPr>
            <w:tcW w:w="6516" w:type="dxa"/>
            <w:gridSpan w:val="6"/>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huruf e</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2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6516" w:type="dxa"/>
            <w:gridSpan w:val="6"/>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huruf f</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2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6516" w:type="dxa"/>
            <w:gridSpan w:val="6"/>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w:t>
            </w:r>
            <w:r>
              <w:rPr>
                <w:rFonts w:ascii="Bookman Old Style" w:hAnsi="Bookman Old Style"/>
                <w:sz w:val="24"/>
                <w:szCs w:val="24"/>
              </w:rPr>
              <w:t>5</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(1)</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(2)</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236"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(3)</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(4)</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236"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(5)</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(6)</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236"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(7)</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(8)</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huruf a</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2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6516" w:type="dxa"/>
            <w:gridSpan w:val="6"/>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huruf b</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2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6516" w:type="dxa"/>
            <w:gridSpan w:val="6"/>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huruf c</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2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6516" w:type="dxa"/>
            <w:gridSpan w:val="6"/>
          </w:tcPr>
          <w:p w:rsidR="007C034F" w:rsidRPr="001A4451"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Pakaian seragam sekolah disesuaikan dengan tingkatan jenjang pendidikannya dan disesuaikan juga dengan pakaian yang bercirikan khas budaya melayu</w:t>
            </w:r>
            <w:r w:rsidR="001A4451">
              <w:rPr>
                <w:rFonts w:ascii="Bookman Old Style" w:hAnsi="Bookman Old Style"/>
                <w:sz w:val="24"/>
                <w:szCs w:val="24"/>
              </w:rPr>
              <w:t>.</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huruf d</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2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6516" w:type="dxa"/>
            <w:gridSpan w:val="6"/>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huruf e</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2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6516" w:type="dxa"/>
            <w:gridSpan w:val="6"/>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huruf f</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2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6516" w:type="dxa"/>
            <w:gridSpan w:val="6"/>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huruf g</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2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6516" w:type="dxa"/>
            <w:gridSpan w:val="6"/>
          </w:tcPr>
          <w:p w:rsidR="00442CBB" w:rsidRPr="00442CBB"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(9)</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236"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w:t>
            </w:r>
            <w:r>
              <w:rPr>
                <w:rFonts w:ascii="Bookman Old Style" w:hAnsi="Bookman Old Style"/>
                <w:sz w:val="24"/>
                <w:szCs w:val="24"/>
              </w:rPr>
              <w:t>6</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(1)</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(2)</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236"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7642" w:type="dxa"/>
            <w:gridSpan w:val="7"/>
          </w:tcPr>
          <w:p w:rsidR="00866AA8" w:rsidRPr="00866AA8"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(3)</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 xml:space="preserve">Pendidikan  umum  merupakan  pendidikan  dasar  dan  menengah  yang  mengutamakan  perluasan pengetahuan yang diperlukan oleh peserta  didik untuk melanjutkan pendidikan ke  jenjang  yang  lebih tinggi. </w:t>
            </w:r>
          </w:p>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 xml:space="preserve">Pendidikan kejuruan merupakan pendidikan menengah  yang mempersiapkan peserta  didik  terutama untuk bekerja dalam bidang tertentu. </w:t>
            </w:r>
          </w:p>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 xml:space="preserve">Pendidikan akademik merupakan pendidikan tinggi program sarjana dan pascasarjana yang diarahkan terutama pada penguasaan disiplin ilnu pengetahuan tertentu. </w:t>
            </w:r>
          </w:p>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 xml:space="preserve">Pendidikan profesi merupakan pendidikan tinggi setelah program sarjana yang mempersiapkan peserta  didik untuk memiliki pekerjaan dengan persyaratan keahlian khusus. </w:t>
            </w:r>
          </w:p>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Pendidikan  keagamaan  merupakan  pendidikan  dasar  menengah,  dan  tinggi  yang  mempersiapkan peserta didik untuk dapat menjalankan peranan yang menuntut penguasaan pengetahuan tentang ajaran  agama dan/atau menjadi ahli ilmu agama.</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 xml:space="preserve">Pasal </w:t>
            </w:r>
            <w:r>
              <w:rPr>
                <w:rFonts w:ascii="Bookman Old Style" w:hAnsi="Bookman Old Style"/>
                <w:sz w:val="24"/>
                <w:szCs w:val="24"/>
              </w:rPr>
              <w:t>17</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 xml:space="preserve">Pasal </w:t>
            </w:r>
            <w:r>
              <w:rPr>
                <w:rFonts w:ascii="Bookman Old Style" w:hAnsi="Bookman Old Style"/>
                <w:sz w:val="24"/>
                <w:szCs w:val="24"/>
              </w:rPr>
              <w:t>18</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19</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(1)</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tabs>
                <w:tab w:val="left" w:pos="1680"/>
              </w:tabs>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Yang dimaksud dengan “bentuk lain yang sederajat” dalam  ketentuan  ini antara  lain Bustanul Athfal  (BA), Tarbiyatul  Athfal  (TA),  Taman Kanak-kanak Al-Qur’an  (TKQ),  Taman  Pendidikan  Al-Qur’an  (TPQ),  Adi  Sekha,  dan  Pratama  Widyalaya.</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(2)</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236"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7642" w:type="dxa"/>
            <w:gridSpan w:val="7"/>
          </w:tcPr>
          <w:p w:rsidR="00442CBB" w:rsidRPr="00442CBB"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(3)</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5725C3" w:rsidRPr="005725C3" w:rsidRDefault="005725C3" w:rsidP="00E14D2D">
            <w:pPr>
              <w:spacing w:after="0" w:line="360" w:lineRule="auto"/>
              <w:jc w:val="both"/>
              <w:rPr>
                <w:rFonts w:ascii="Bookman Old Style" w:hAnsi="Bookman Old Style"/>
                <w:sz w:val="24"/>
                <w:szCs w:val="24"/>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2</w:t>
            </w:r>
            <w:r>
              <w:rPr>
                <w:rFonts w:ascii="Bookman Old Style" w:hAnsi="Bookman Old Style"/>
                <w:sz w:val="24"/>
                <w:szCs w:val="24"/>
              </w:rPr>
              <w:t>0</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B551B8" w:rsidRDefault="007C034F" w:rsidP="00E14D2D">
            <w:pPr>
              <w:spacing w:after="0" w:line="360" w:lineRule="auto"/>
              <w:jc w:val="both"/>
              <w:rPr>
                <w:rFonts w:ascii="Bookman Old Style" w:hAnsi="Bookman Old Style"/>
                <w:sz w:val="24"/>
                <w:szCs w:val="24"/>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2</w:t>
            </w:r>
            <w:r>
              <w:rPr>
                <w:rFonts w:ascii="Bookman Old Style" w:hAnsi="Bookman Old Style"/>
                <w:sz w:val="24"/>
                <w:szCs w:val="24"/>
              </w:rPr>
              <w:t>1</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2</w:t>
            </w:r>
            <w:r>
              <w:rPr>
                <w:rFonts w:ascii="Bookman Old Style" w:hAnsi="Bookman Old Style"/>
                <w:sz w:val="24"/>
                <w:szCs w:val="24"/>
              </w:rPr>
              <w:t>2</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2</w:t>
            </w:r>
            <w:r>
              <w:rPr>
                <w:rFonts w:ascii="Bookman Old Style" w:hAnsi="Bookman Old Style"/>
                <w:sz w:val="24"/>
                <w:szCs w:val="24"/>
              </w:rPr>
              <w:t>3</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2</w:t>
            </w:r>
            <w:r>
              <w:rPr>
                <w:rFonts w:ascii="Bookman Old Style" w:hAnsi="Bookman Old Style"/>
                <w:sz w:val="24"/>
                <w:szCs w:val="24"/>
              </w:rPr>
              <w:t>4</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2</w:t>
            </w:r>
            <w:r>
              <w:rPr>
                <w:rFonts w:ascii="Bookman Old Style" w:hAnsi="Bookman Old Style"/>
                <w:sz w:val="24"/>
                <w:szCs w:val="24"/>
              </w:rPr>
              <w:t>5</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(1)</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236"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(2)</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236"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Bentuk  lain yang sederajat dengan SD dan MI antara  lain  Paket  A,  Pendidikan  Diniyah  Dasar,  Sekolah  Dasar  Teologi  Kristen (SDTK), Adi Widyalaya, dan Culla Sekha.</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(3)</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Bentuk  lain  yang  sederajat  dengan  SMP  dan MTs  antara lain  Paket  B,  Pendidikan  diniyah  Menengah  Pertama, Sekolah  Menengah  Pertama  Teologi  Kristen  (SMPTK), Madyama Vidyalaya (MV), dan Majjhima Sekha.</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2</w:t>
            </w:r>
            <w:r>
              <w:rPr>
                <w:rFonts w:ascii="Bookman Old Style" w:hAnsi="Bookman Old Style"/>
                <w:sz w:val="24"/>
                <w:szCs w:val="24"/>
              </w:rPr>
              <w:t>6</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3</w:t>
            </w:r>
            <w:r>
              <w:rPr>
                <w:rFonts w:ascii="Bookman Old Style" w:hAnsi="Bookman Old Style"/>
                <w:sz w:val="24"/>
                <w:szCs w:val="24"/>
              </w:rPr>
              <w:t>7</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442CBB" w:rsidRPr="00442CBB"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 xml:space="preserve">Pasal </w:t>
            </w:r>
            <w:r>
              <w:rPr>
                <w:rFonts w:ascii="Bookman Old Style" w:hAnsi="Bookman Old Style"/>
                <w:sz w:val="24"/>
                <w:szCs w:val="24"/>
              </w:rPr>
              <w:t>28</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 xml:space="preserve">Pasal </w:t>
            </w:r>
            <w:r>
              <w:rPr>
                <w:rFonts w:ascii="Bookman Old Style" w:hAnsi="Bookman Old Style"/>
                <w:sz w:val="24"/>
                <w:szCs w:val="24"/>
              </w:rPr>
              <w:t>29</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3</w:t>
            </w:r>
            <w:r>
              <w:rPr>
                <w:rFonts w:ascii="Bookman Old Style" w:hAnsi="Bookman Old Style"/>
                <w:sz w:val="24"/>
                <w:szCs w:val="24"/>
              </w:rPr>
              <w:t>0</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5725C3" w:rsidRPr="005725C3"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Tujuan  pendidikan  menengah  dalam  ketentuan  pasal  ini  dimaksudkan  dalam  rangka  mengantarkan  peserta  didik  agar  mampu  hidup  produktif  dan  beretika  dalam  masyarakat  majemuk,  serta menjadi warga negara yang  taat hukum dalam  konteks kehidupan global yang senantiasa berubah.</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3</w:t>
            </w:r>
            <w:r>
              <w:rPr>
                <w:rFonts w:ascii="Bookman Old Style" w:hAnsi="Bookman Old Style"/>
                <w:sz w:val="24"/>
                <w:szCs w:val="24"/>
              </w:rPr>
              <w:t>1</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(1)</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236"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7642" w:type="dxa"/>
            <w:gridSpan w:val="7"/>
          </w:tcPr>
          <w:p w:rsidR="007C034F" w:rsidRPr="00442CBB"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 xml:space="preserve">Bentuk  lain  yang  sederajat  dengan  SMA  dan  MA  antara lain Paket C, Pendidikan Diniyah Menengah Atas,  Sekolah MenengahTeologi  Kristen  (SMTK),  Sekolah  Menengah Agama  Kristen  (SMAK),  utama  vidyalaya  (UV),  dan Mahasekha.  </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(2)</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236"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(3)</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Pasa</w:t>
            </w:r>
            <w:r w:rsidR="002337E9">
              <w:rPr>
                <w:rFonts w:ascii="Bookman Old Style" w:hAnsi="Bookman Old Style"/>
                <w:sz w:val="24"/>
                <w:szCs w:val="24"/>
                <w:lang w:val="sv-SE"/>
              </w:rPr>
              <w:t>l 3</w:t>
            </w:r>
            <w:r w:rsidR="002337E9">
              <w:rPr>
                <w:rFonts w:ascii="Bookman Old Style" w:hAnsi="Bookman Old Style"/>
                <w:sz w:val="24"/>
                <w:szCs w:val="24"/>
              </w:rPr>
              <w:t>2</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3</w:t>
            </w:r>
            <w:r>
              <w:rPr>
                <w:rFonts w:ascii="Bookman Old Style" w:hAnsi="Bookman Old Style"/>
                <w:sz w:val="24"/>
                <w:szCs w:val="24"/>
              </w:rPr>
              <w:t>3</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3</w:t>
            </w:r>
            <w:r>
              <w:rPr>
                <w:rFonts w:ascii="Bookman Old Style" w:hAnsi="Bookman Old Style"/>
                <w:sz w:val="24"/>
                <w:szCs w:val="24"/>
              </w:rPr>
              <w:t>4</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3</w:t>
            </w:r>
            <w:r>
              <w:rPr>
                <w:rFonts w:ascii="Bookman Old Style" w:hAnsi="Bookman Old Style"/>
                <w:sz w:val="24"/>
                <w:szCs w:val="24"/>
              </w:rPr>
              <w:t>5</w:t>
            </w:r>
          </w:p>
        </w:tc>
      </w:tr>
      <w:tr w:rsidR="007C034F" w:rsidRPr="00FF7E7C" w:rsidTr="00442CBB">
        <w:trPr>
          <w:gridAfter w:val="1"/>
          <w:wAfter w:w="378" w:type="dxa"/>
          <w:trHeight w:val="575"/>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442CBB" w:rsidRPr="00442CBB"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3</w:t>
            </w:r>
            <w:r>
              <w:rPr>
                <w:rFonts w:ascii="Bookman Old Style" w:hAnsi="Bookman Old Style"/>
                <w:sz w:val="24"/>
                <w:szCs w:val="24"/>
              </w:rPr>
              <w:t>6</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(1)</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236"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 xml:space="preserve">Pendidikan  nonformal  berfungsi  sebagai  pengganti,  penambah, dan pelengkap pendidikan formal bagi  peserta  didik  yang  karena  berbagai  hal  tidak  dapat  mengikuti  kegiatan  pembelajaran  pada  satuan  pendidikan  formal  atau  peserta  didik  memilih  jalur  pendidikan  nonformal  untuk memenuhi kebutuhan belajarnya.  </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(2)</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236"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(3)</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 xml:space="preserve">Pasal </w:t>
            </w:r>
            <w:r>
              <w:rPr>
                <w:rFonts w:ascii="Bookman Old Style" w:hAnsi="Bookman Old Style"/>
                <w:sz w:val="24"/>
                <w:szCs w:val="24"/>
              </w:rPr>
              <w:t>37</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 xml:space="preserve">Pasal </w:t>
            </w:r>
            <w:r>
              <w:rPr>
                <w:rFonts w:ascii="Bookman Old Style" w:hAnsi="Bookman Old Style"/>
                <w:sz w:val="24"/>
                <w:szCs w:val="24"/>
              </w:rPr>
              <w:t>38</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 xml:space="preserve">Pasal </w:t>
            </w:r>
            <w:r>
              <w:rPr>
                <w:rFonts w:ascii="Bookman Old Style" w:hAnsi="Bookman Old Style"/>
                <w:sz w:val="24"/>
                <w:szCs w:val="24"/>
              </w:rPr>
              <w:t>39</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4</w:t>
            </w:r>
            <w:r>
              <w:rPr>
                <w:rFonts w:ascii="Bookman Old Style" w:hAnsi="Bookman Old Style"/>
                <w:sz w:val="24"/>
                <w:szCs w:val="24"/>
              </w:rPr>
              <w:t>0</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4</w:t>
            </w:r>
            <w:r>
              <w:rPr>
                <w:rFonts w:ascii="Bookman Old Style" w:hAnsi="Bookman Old Style"/>
                <w:sz w:val="24"/>
                <w:szCs w:val="24"/>
              </w:rPr>
              <w:t>1</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(1)</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236"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7642" w:type="dxa"/>
            <w:gridSpan w:val="7"/>
          </w:tcPr>
          <w:p w:rsidR="00B551B8" w:rsidRPr="00B551B8"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 xml:space="preserve">Yang dimaksud dengan  “kelompok bermain” adalah  salah  satu  bentuk  satuan  pendidikan  anak  usia  dini  jalur  pendidikan  nonformal  yang  menyelenggarakan  program  pendidikan  dalambentuk  bermain  sambil  belajar  bagi  anak usia 2 (dua) sampai 6 (enam) tahun dengan prioritas  2  (dua)  sampai  4  (empat)  tahun  yang  memperhatikan  aspek kesejahteraan sosial anak. </w:t>
            </w:r>
          </w:p>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Yang  dimaksud  dengan  “taman  penitipan  anak”  adalah  salah satu bentuk satuan pendidikan anak usia dini  jalur  pendidikan  nonformal  yang  menyelenggarakan  program  pendidikan  dalam  bentuk  bermain  sambil  belajar  bagi  anak  usia 0 (nol)  sampai  6 (enam)  tahun  dengan  prioritas  0 (nol)  sampai  4 (empat)  tahun  yang  memperhatikan  aspek  pengasuhan dan kesejahteraan sosial anak.</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(2)</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4</w:t>
            </w:r>
            <w:r>
              <w:rPr>
                <w:rFonts w:ascii="Bookman Old Style" w:hAnsi="Bookman Old Style"/>
                <w:sz w:val="24"/>
                <w:szCs w:val="24"/>
              </w:rPr>
              <w:t>2</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(1)</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236"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 xml:space="preserve">Kecakapan  personal  mencakupi  kecakapan  dalam  melakukan  ibadah  sesuai dengan agama yang dianutnya,  kecakapan  dalam  pengenalan  terhadap  kondisi  dan  potensi  diri,  kecakapan  dalam  melakukan  koreksi  diri,  kecakapan  dalam  memilih  dan  menentukan  jalan  hidup  pribadi,  percaya  diri,  kecakapan  dalam  menghadapi  tantangan dan problema serta kecakapan dalam mengatur  diri. </w:t>
            </w:r>
          </w:p>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 xml:space="preserve">Kecakapan  sosial    mencakupi  kecakapan  dalam  hidup  berkeluarga,  bermasyarakat,  berbangsa,  dan  bernegara,  kecakapan  bekerja  sama  dengan  sesama,  kecakapan  dalam menyesuaikan diri dengan lingkungan, empati atau  tenggang rasa, kepemimpinan dan tanggung jawab sosial. </w:t>
            </w:r>
          </w:p>
          <w:p w:rsidR="001A4451" w:rsidRPr="001A4451"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Kecakapan  estetis  mencakupi  kecakapan  dalam  meningkatkan  sensitifitas,  kemampuan mengekspresikan,  dan kemampuan mengapresiasi keindahan dan harmoni.</w:t>
            </w:r>
          </w:p>
          <w:p w:rsidR="005725C3" w:rsidRPr="005725C3"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 xml:space="preserve">Kecakapan  kinestetis  mencakupi  kecakapan  dalam  meningkatkan potensi fisik untuk mempertajam kesiapan,  gerakan  terbimbing,  gerakan  refleks,  gerakan  yang  kompleks, dan gerakan improvisasi individu.  </w:t>
            </w:r>
          </w:p>
          <w:p w:rsidR="007C034F" w:rsidRPr="00442CBB"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 xml:space="preserve">Kecakapan  intelektual  mencakupi  kecakapan  terhadap  penguasaan  ilmu  pengetahuan,  teknologi  dan/atau  seni  sesuai  dengan  bidang  yang  dipelajari,  berpikir  kritis  dan  kreatif,  kecakapan melakukan  penelitian  dan  percobaan- percobaan dengan pendekatan ilmiah. </w:t>
            </w:r>
          </w:p>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 xml:space="preserve">Kecakapan  vokasional    mencakupi  kecakapan  dalam  memilih  bidang  pekerjaan,  mengelola  pekerjaan,  mengembang  profesionalitas  dan  produktivitas  kerja  dan  kode etik bersaing dalam melakukan pekerjaan.   </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(2)</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4</w:t>
            </w:r>
            <w:r>
              <w:rPr>
                <w:rFonts w:ascii="Bookman Old Style" w:hAnsi="Bookman Old Style"/>
                <w:sz w:val="24"/>
                <w:szCs w:val="24"/>
              </w:rPr>
              <w:t>3</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4</w:t>
            </w:r>
            <w:r>
              <w:rPr>
                <w:rFonts w:ascii="Bookman Old Style" w:hAnsi="Bookman Old Style"/>
                <w:sz w:val="24"/>
                <w:szCs w:val="24"/>
              </w:rPr>
              <w:t>4</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4</w:t>
            </w:r>
            <w:r>
              <w:rPr>
                <w:rFonts w:ascii="Bookman Old Style" w:hAnsi="Bookman Old Style"/>
                <w:sz w:val="24"/>
                <w:szCs w:val="24"/>
              </w:rPr>
              <w:t>5</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4</w:t>
            </w:r>
            <w:r>
              <w:rPr>
                <w:rFonts w:ascii="Bookman Old Style" w:hAnsi="Bookman Old Style"/>
                <w:sz w:val="24"/>
                <w:szCs w:val="24"/>
              </w:rPr>
              <w:t>6</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 xml:space="preserve">Pasal </w:t>
            </w:r>
            <w:r>
              <w:rPr>
                <w:rFonts w:ascii="Bookman Old Style" w:hAnsi="Bookman Old Style"/>
                <w:sz w:val="24"/>
                <w:szCs w:val="24"/>
              </w:rPr>
              <w:t>47</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 xml:space="preserve">Pasal </w:t>
            </w:r>
            <w:r>
              <w:rPr>
                <w:rFonts w:ascii="Bookman Old Style" w:hAnsi="Bookman Old Style"/>
                <w:sz w:val="24"/>
                <w:szCs w:val="24"/>
              </w:rPr>
              <w:t>48</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(1)</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236"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Program  Paket  C  Kejuruan  merupakan  program  pendidikan nonformal yang menyelenggarakan pendidikan  kejuruan setara SMK atau MAK.</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(2)</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 xml:space="preserve">Pasal </w:t>
            </w:r>
            <w:r>
              <w:rPr>
                <w:rFonts w:ascii="Bookman Old Style" w:hAnsi="Bookman Old Style"/>
                <w:sz w:val="24"/>
                <w:szCs w:val="24"/>
              </w:rPr>
              <w:t>49</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5</w:t>
            </w:r>
            <w:r>
              <w:rPr>
                <w:rFonts w:ascii="Bookman Old Style" w:hAnsi="Bookman Old Style"/>
                <w:sz w:val="24"/>
                <w:szCs w:val="24"/>
              </w:rPr>
              <w:t>0</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5</w:t>
            </w:r>
            <w:r>
              <w:rPr>
                <w:rFonts w:ascii="Bookman Old Style" w:hAnsi="Bookman Old Style"/>
                <w:sz w:val="24"/>
                <w:szCs w:val="24"/>
              </w:rPr>
              <w:t>1</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5</w:t>
            </w:r>
            <w:r>
              <w:rPr>
                <w:rFonts w:ascii="Bookman Old Style" w:hAnsi="Bookman Old Style"/>
                <w:sz w:val="24"/>
                <w:szCs w:val="24"/>
              </w:rPr>
              <w:t>2</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1A4451" w:rsidRPr="001A4451"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5</w:t>
            </w:r>
            <w:r>
              <w:rPr>
                <w:rFonts w:ascii="Bookman Old Style" w:hAnsi="Bookman Old Style"/>
                <w:sz w:val="24"/>
                <w:szCs w:val="24"/>
              </w:rPr>
              <w:t>3</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5</w:t>
            </w:r>
            <w:r>
              <w:rPr>
                <w:rFonts w:ascii="Bookman Old Style" w:hAnsi="Bookman Old Style"/>
                <w:sz w:val="24"/>
                <w:szCs w:val="24"/>
              </w:rPr>
              <w:t>4</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5</w:t>
            </w:r>
            <w:r>
              <w:rPr>
                <w:rFonts w:ascii="Bookman Old Style" w:hAnsi="Bookman Old Style"/>
                <w:sz w:val="24"/>
                <w:szCs w:val="24"/>
              </w:rPr>
              <w:t>5</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5</w:t>
            </w:r>
            <w:r>
              <w:rPr>
                <w:rFonts w:ascii="Bookman Old Style" w:hAnsi="Bookman Old Style"/>
                <w:sz w:val="24"/>
                <w:szCs w:val="24"/>
              </w:rPr>
              <w:t>6</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442CBB"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 xml:space="preserve">Pasal </w:t>
            </w:r>
            <w:r>
              <w:rPr>
                <w:rFonts w:ascii="Bookman Old Style" w:hAnsi="Bookman Old Style"/>
                <w:sz w:val="24"/>
                <w:szCs w:val="24"/>
              </w:rPr>
              <w:t>57</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 xml:space="preserve">Pasal </w:t>
            </w:r>
            <w:r>
              <w:rPr>
                <w:rFonts w:ascii="Bookman Old Style" w:hAnsi="Bookman Old Style"/>
                <w:sz w:val="24"/>
                <w:szCs w:val="24"/>
              </w:rPr>
              <w:t>58</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 xml:space="preserve">Pasal </w:t>
            </w:r>
            <w:r>
              <w:rPr>
                <w:rFonts w:ascii="Bookman Old Style" w:hAnsi="Bookman Old Style"/>
                <w:sz w:val="24"/>
                <w:szCs w:val="24"/>
              </w:rPr>
              <w:t>59</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6</w:t>
            </w:r>
            <w:r>
              <w:rPr>
                <w:rFonts w:ascii="Bookman Old Style" w:hAnsi="Bookman Old Style"/>
                <w:sz w:val="24"/>
                <w:szCs w:val="24"/>
              </w:rPr>
              <w:t>0</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 xml:space="preserve">Yang  dimaksud  dengan  “negara  maju”  adalah  negara  yang  mempunyai keunggulan di bidang  ilmu pengetahuan, teknologi,  dan seni tertentu.   </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F82EDE" w:rsidRDefault="00F82EDE" w:rsidP="00E14D2D">
            <w:pPr>
              <w:spacing w:after="0" w:line="360" w:lineRule="auto"/>
              <w:jc w:val="both"/>
              <w:rPr>
                <w:rFonts w:ascii="Bookman Old Style" w:hAnsi="Bookman Old Style"/>
                <w:sz w:val="24"/>
                <w:szCs w:val="24"/>
              </w:rPr>
            </w:pPr>
          </w:p>
          <w:p w:rsidR="00F82EDE" w:rsidRDefault="00F82EDE" w:rsidP="00E14D2D">
            <w:pPr>
              <w:spacing w:after="0" w:line="360" w:lineRule="auto"/>
              <w:jc w:val="both"/>
              <w:rPr>
                <w:rFonts w:ascii="Bookman Old Style" w:hAnsi="Bookman Old Style"/>
                <w:sz w:val="24"/>
                <w:szCs w:val="24"/>
              </w:rPr>
            </w:pPr>
          </w:p>
          <w:p w:rsidR="00F82EDE" w:rsidRDefault="00F82EDE" w:rsidP="00E14D2D">
            <w:pPr>
              <w:spacing w:after="0" w:line="360" w:lineRule="auto"/>
              <w:jc w:val="both"/>
              <w:rPr>
                <w:rFonts w:ascii="Bookman Old Style" w:hAnsi="Bookman Old Style"/>
                <w:sz w:val="24"/>
                <w:szCs w:val="24"/>
              </w:rPr>
            </w:pPr>
          </w:p>
          <w:p w:rsidR="00F82EDE" w:rsidRDefault="00F82EDE" w:rsidP="00E14D2D">
            <w:pPr>
              <w:spacing w:after="0" w:line="360" w:lineRule="auto"/>
              <w:jc w:val="both"/>
              <w:rPr>
                <w:rFonts w:ascii="Bookman Old Style" w:hAnsi="Bookman Old Style"/>
                <w:sz w:val="24"/>
                <w:szCs w:val="24"/>
              </w:rPr>
            </w:pPr>
          </w:p>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6</w:t>
            </w:r>
            <w:r>
              <w:rPr>
                <w:rFonts w:ascii="Bookman Old Style" w:hAnsi="Bookman Old Style"/>
                <w:sz w:val="24"/>
                <w:szCs w:val="24"/>
              </w:rPr>
              <w:t>1</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6</w:t>
            </w:r>
            <w:r>
              <w:rPr>
                <w:rFonts w:ascii="Bookman Old Style" w:hAnsi="Bookman Old Style"/>
                <w:sz w:val="24"/>
                <w:szCs w:val="24"/>
              </w:rPr>
              <w:t>2</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6</w:t>
            </w:r>
            <w:r>
              <w:rPr>
                <w:rFonts w:ascii="Bookman Old Style" w:hAnsi="Bookman Old Style"/>
                <w:sz w:val="24"/>
                <w:szCs w:val="24"/>
              </w:rPr>
              <w:t>3</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6</w:t>
            </w:r>
            <w:r>
              <w:rPr>
                <w:rFonts w:ascii="Bookman Old Style" w:hAnsi="Bookman Old Style"/>
                <w:sz w:val="24"/>
                <w:szCs w:val="24"/>
              </w:rPr>
              <w:t>4</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6</w:t>
            </w:r>
            <w:r>
              <w:rPr>
                <w:rFonts w:ascii="Bookman Old Style" w:hAnsi="Bookman Old Style"/>
                <w:sz w:val="24"/>
                <w:szCs w:val="24"/>
              </w:rPr>
              <w:t>5</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6</w:t>
            </w:r>
            <w:r>
              <w:rPr>
                <w:rFonts w:ascii="Bookman Old Style" w:hAnsi="Bookman Old Style"/>
                <w:sz w:val="24"/>
                <w:szCs w:val="24"/>
              </w:rPr>
              <w:t>6</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 xml:space="preserve">Pasal </w:t>
            </w:r>
            <w:r>
              <w:rPr>
                <w:rFonts w:ascii="Bookman Old Style" w:hAnsi="Bookman Old Style"/>
                <w:sz w:val="24"/>
                <w:szCs w:val="24"/>
              </w:rPr>
              <w:t>67</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 xml:space="preserve">Pasal </w:t>
            </w:r>
            <w:r>
              <w:rPr>
                <w:rFonts w:ascii="Bookman Old Style" w:hAnsi="Bookman Old Style"/>
                <w:sz w:val="24"/>
                <w:szCs w:val="24"/>
              </w:rPr>
              <w:t>68</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 xml:space="preserve">Pasal </w:t>
            </w:r>
            <w:r>
              <w:rPr>
                <w:rFonts w:ascii="Bookman Old Style" w:hAnsi="Bookman Old Style"/>
                <w:sz w:val="24"/>
                <w:szCs w:val="24"/>
              </w:rPr>
              <w:t>69</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7</w:t>
            </w:r>
            <w:r>
              <w:rPr>
                <w:rFonts w:ascii="Bookman Old Style" w:hAnsi="Bookman Old Style"/>
                <w:sz w:val="24"/>
                <w:szCs w:val="24"/>
              </w:rPr>
              <w:t>0</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7</w:t>
            </w:r>
            <w:r>
              <w:rPr>
                <w:rFonts w:ascii="Bookman Old Style" w:hAnsi="Bookman Old Style"/>
                <w:sz w:val="24"/>
                <w:szCs w:val="24"/>
              </w:rPr>
              <w:t>1</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1A4451" w:rsidRPr="001A4451"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7</w:t>
            </w:r>
            <w:r>
              <w:rPr>
                <w:rFonts w:ascii="Bookman Old Style" w:hAnsi="Bookman Old Style"/>
                <w:sz w:val="24"/>
                <w:szCs w:val="24"/>
              </w:rPr>
              <w:t>2</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D51F2C" w:rsidRPr="00D51F2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7</w:t>
            </w:r>
            <w:r>
              <w:rPr>
                <w:rFonts w:ascii="Bookman Old Style" w:hAnsi="Bookman Old Style"/>
                <w:sz w:val="24"/>
                <w:szCs w:val="24"/>
              </w:rPr>
              <w:t>3</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7</w:t>
            </w:r>
            <w:r>
              <w:rPr>
                <w:rFonts w:ascii="Bookman Old Style" w:hAnsi="Bookman Old Style"/>
                <w:sz w:val="24"/>
                <w:szCs w:val="24"/>
              </w:rPr>
              <w:t>4</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442CBB"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7</w:t>
            </w:r>
            <w:r>
              <w:rPr>
                <w:rFonts w:ascii="Bookman Old Style" w:hAnsi="Bookman Old Style"/>
                <w:sz w:val="24"/>
                <w:szCs w:val="24"/>
              </w:rPr>
              <w:t>5</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(1)</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236"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fi-FI"/>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 xml:space="preserve">Sebutan  lain  yang  sesuai  dengan  kekhususannya  antara  lain pamong pendidikan anak usia dini, guru pembimbing  khusus, dan narasumber teknis.   </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(2)</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huruf a</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2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6516" w:type="dxa"/>
            <w:gridSpan w:val="6"/>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huruf b</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2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6516" w:type="dxa"/>
            <w:gridSpan w:val="6"/>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Konselor  dalam  ketentuan  ini  termasuk  guru  bimbingan dan konseling.</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 xml:space="preserve">huruf c </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26" w:type="dxa"/>
          </w:tcPr>
          <w:p w:rsidR="007C034F" w:rsidRPr="00FF7E7C" w:rsidRDefault="007C034F" w:rsidP="00E14D2D">
            <w:pPr>
              <w:spacing w:after="0" w:line="360" w:lineRule="auto"/>
              <w:jc w:val="both"/>
              <w:rPr>
                <w:rFonts w:ascii="Bookman Old Style" w:hAnsi="Bookman Old Style"/>
                <w:sz w:val="24"/>
                <w:szCs w:val="24"/>
                <w:lang w:val="sv-SE"/>
              </w:rPr>
            </w:pPr>
          </w:p>
          <w:p w:rsidR="00E55D0F" w:rsidRDefault="00E55D0F" w:rsidP="00E14D2D">
            <w:pPr>
              <w:spacing w:after="0" w:line="360" w:lineRule="auto"/>
              <w:jc w:val="both"/>
              <w:rPr>
                <w:rFonts w:ascii="Bookman Old Style" w:hAnsi="Bookman Old Style"/>
                <w:sz w:val="24"/>
                <w:szCs w:val="24"/>
              </w:rPr>
            </w:pPr>
          </w:p>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huruf d</w:t>
            </w:r>
          </w:p>
          <w:p w:rsidR="007C034F" w:rsidRPr="00FF7E7C" w:rsidRDefault="007C034F" w:rsidP="00E14D2D">
            <w:pPr>
              <w:spacing w:after="0" w:line="360" w:lineRule="auto"/>
              <w:jc w:val="both"/>
              <w:rPr>
                <w:rFonts w:ascii="Bookman Old Style" w:hAnsi="Bookman Old Style"/>
                <w:sz w:val="24"/>
                <w:szCs w:val="24"/>
                <w:lang w:val="sv-SE"/>
              </w:rPr>
            </w:pPr>
          </w:p>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huruf e</w:t>
            </w:r>
          </w:p>
          <w:p w:rsidR="007C034F" w:rsidRPr="00FF7E7C" w:rsidRDefault="007C034F" w:rsidP="00E14D2D">
            <w:pPr>
              <w:spacing w:after="0" w:line="360" w:lineRule="auto"/>
              <w:jc w:val="both"/>
              <w:rPr>
                <w:rFonts w:ascii="Bookman Old Style" w:hAnsi="Bookman Old Style"/>
                <w:sz w:val="24"/>
                <w:szCs w:val="24"/>
                <w:lang w:val="sv-SE"/>
              </w:rPr>
            </w:pPr>
          </w:p>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huruf g</w:t>
            </w:r>
          </w:p>
          <w:p w:rsidR="007C034F" w:rsidRPr="00FF7E7C" w:rsidRDefault="007C034F" w:rsidP="00E14D2D">
            <w:pPr>
              <w:spacing w:after="0" w:line="360" w:lineRule="auto"/>
              <w:jc w:val="both"/>
              <w:rPr>
                <w:rFonts w:ascii="Bookman Old Style" w:hAnsi="Bookman Old Style"/>
                <w:sz w:val="24"/>
                <w:szCs w:val="24"/>
                <w:lang w:val="sv-SE"/>
              </w:rPr>
            </w:pPr>
          </w:p>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huruf h</w:t>
            </w:r>
          </w:p>
          <w:p w:rsidR="007C034F" w:rsidRPr="00FF7E7C" w:rsidRDefault="007C034F" w:rsidP="00E14D2D">
            <w:pPr>
              <w:spacing w:after="0" w:line="360" w:lineRule="auto"/>
              <w:jc w:val="both"/>
              <w:rPr>
                <w:rFonts w:ascii="Bookman Old Style" w:hAnsi="Bookman Old Style"/>
                <w:sz w:val="24"/>
                <w:szCs w:val="24"/>
                <w:lang w:val="sv-SE"/>
              </w:rPr>
            </w:pPr>
          </w:p>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huruf i</w:t>
            </w:r>
          </w:p>
        </w:tc>
        <w:tc>
          <w:tcPr>
            <w:tcW w:w="6516" w:type="dxa"/>
            <w:gridSpan w:val="6"/>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p w:rsidR="007C034F" w:rsidRPr="00FF7E7C" w:rsidRDefault="007C034F" w:rsidP="00E14D2D">
            <w:pPr>
              <w:spacing w:after="0" w:line="360" w:lineRule="auto"/>
              <w:jc w:val="both"/>
              <w:rPr>
                <w:rFonts w:ascii="Bookman Old Style" w:hAnsi="Bookman Old Style"/>
                <w:sz w:val="24"/>
                <w:szCs w:val="24"/>
                <w:lang w:val="sv-SE"/>
              </w:rPr>
            </w:pPr>
          </w:p>
          <w:p w:rsidR="00E55D0F" w:rsidRDefault="00E55D0F" w:rsidP="00E14D2D">
            <w:pPr>
              <w:spacing w:after="0" w:line="360" w:lineRule="auto"/>
              <w:jc w:val="both"/>
              <w:rPr>
                <w:rFonts w:ascii="Bookman Old Style" w:hAnsi="Bookman Old Style"/>
                <w:sz w:val="24"/>
                <w:szCs w:val="24"/>
              </w:rPr>
            </w:pPr>
          </w:p>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p w:rsidR="007C034F" w:rsidRPr="00FF7E7C" w:rsidRDefault="007C034F" w:rsidP="00E14D2D">
            <w:pPr>
              <w:spacing w:after="0" w:line="360" w:lineRule="auto"/>
              <w:jc w:val="both"/>
              <w:rPr>
                <w:rFonts w:ascii="Bookman Old Style" w:hAnsi="Bookman Old Style"/>
                <w:sz w:val="24"/>
                <w:szCs w:val="24"/>
                <w:lang w:val="sv-SE"/>
              </w:rPr>
            </w:pPr>
          </w:p>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p w:rsidR="007C034F" w:rsidRPr="00FF7E7C" w:rsidRDefault="007C034F" w:rsidP="00E14D2D">
            <w:pPr>
              <w:spacing w:after="0" w:line="360" w:lineRule="auto"/>
              <w:jc w:val="both"/>
              <w:rPr>
                <w:rFonts w:ascii="Bookman Old Style" w:hAnsi="Bookman Old Style"/>
                <w:sz w:val="24"/>
                <w:szCs w:val="24"/>
                <w:lang w:val="sv-SE"/>
              </w:rPr>
            </w:pPr>
          </w:p>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p w:rsidR="007C034F" w:rsidRPr="00FF7E7C" w:rsidRDefault="007C034F" w:rsidP="00E14D2D">
            <w:pPr>
              <w:spacing w:after="0" w:line="360" w:lineRule="auto"/>
              <w:jc w:val="both"/>
              <w:rPr>
                <w:rFonts w:ascii="Bookman Old Style" w:hAnsi="Bookman Old Style"/>
                <w:sz w:val="24"/>
                <w:szCs w:val="24"/>
                <w:lang w:val="sv-SE"/>
              </w:rPr>
            </w:pPr>
          </w:p>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p w:rsidR="007C034F" w:rsidRPr="00FF7E7C" w:rsidRDefault="007C034F" w:rsidP="00E14D2D">
            <w:pPr>
              <w:spacing w:after="0" w:line="360" w:lineRule="auto"/>
              <w:jc w:val="both"/>
              <w:rPr>
                <w:rFonts w:ascii="Bookman Old Style" w:hAnsi="Bookman Old Style"/>
                <w:sz w:val="24"/>
                <w:szCs w:val="24"/>
                <w:lang w:val="sv-SE"/>
              </w:rPr>
            </w:pPr>
          </w:p>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7</w:t>
            </w:r>
            <w:r>
              <w:rPr>
                <w:rFonts w:ascii="Bookman Old Style" w:hAnsi="Bookman Old Style"/>
                <w:sz w:val="24"/>
                <w:szCs w:val="24"/>
              </w:rPr>
              <w:t>6</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 xml:space="preserve">Pasal </w:t>
            </w:r>
            <w:r>
              <w:rPr>
                <w:rFonts w:ascii="Bookman Old Style" w:hAnsi="Bookman Old Style"/>
                <w:sz w:val="24"/>
                <w:szCs w:val="24"/>
              </w:rPr>
              <w:t>77</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 xml:space="preserve">Pasal </w:t>
            </w:r>
            <w:r>
              <w:rPr>
                <w:rFonts w:ascii="Bookman Old Style" w:hAnsi="Bookman Old Style"/>
                <w:sz w:val="24"/>
                <w:szCs w:val="24"/>
              </w:rPr>
              <w:t>78</w:t>
            </w:r>
          </w:p>
        </w:tc>
      </w:tr>
      <w:tr w:rsidR="007C034F" w:rsidRPr="00FF7E7C" w:rsidTr="00442CBB">
        <w:trPr>
          <w:gridAfter w:val="1"/>
          <w:wAfter w:w="378" w:type="dxa"/>
          <w:trHeight w:val="465"/>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 xml:space="preserve">Pasal </w:t>
            </w:r>
            <w:r>
              <w:rPr>
                <w:rFonts w:ascii="Bookman Old Style" w:hAnsi="Bookman Old Style"/>
                <w:sz w:val="24"/>
                <w:szCs w:val="24"/>
              </w:rPr>
              <w:t>79</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8</w:t>
            </w:r>
            <w:r>
              <w:rPr>
                <w:rFonts w:ascii="Bookman Old Style" w:hAnsi="Bookman Old Style"/>
                <w:sz w:val="24"/>
                <w:szCs w:val="24"/>
              </w:rPr>
              <w:t>0</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8</w:t>
            </w:r>
            <w:r>
              <w:rPr>
                <w:rFonts w:ascii="Bookman Old Style" w:hAnsi="Bookman Old Style"/>
                <w:sz w:val="24"/>
                <w:szCs w:val="24"/>
              </w:rPr>
              <w:t>1</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442CBB" w:rsidRPr="00442CBB"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8</w:t>
            </w:r>
            <w:r>
              <w:rPr>
                <w:rFonts w:ascii="Bookman Old Style" w:hAnsi="Bookman Old Style"/>
                <w:sz w:val="24"/>
                <w:szCs w:val="24"/>
              </w:rPr>
              <w:t>2</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442CBB"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8</w:t>
            </w:r>
            <w:r>
              <w:rPr>
                <w:rFonts w:ascii="Bookman Old Style" w:hAnsi="Bookman Old Style"/>
                <w:sz w:val="24"/>
                <w:szCs w:val="24"/>
              </w:rPr>
              <w:t>3</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8</w:t>
            </w:r>
            <w:r>
              <w:rPr>
                <w:rFonts w:ascii="Bookman Old Style" w:hAnsi="Bookman Old Style"/>
                <w:sz w:val="24"/>
                <w:szCs w:val="24"/>
              </w:rPr>
              <w:t>4</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Pa</w:t>
            </w:r>
            <w:r w:rsidR="002337E9">
              <w:rPr>
                <w:rFonts w:ascii="Bookman Old Style" w:hAnsi="Bookman Old Style"/>
                <w:sz w:val="24"/>
                <w:szCs w:val="24"/>
                <w:lang w:val="sv-SE"/>
              </w:rPr>
              <w:t>sal 8</w:t>
            </w:r>
            <w:r w:rsidR="002337E9">
              <w:rPr>
                <w:rFonts w:ascii="Bookman Old Style" w:hAnsi="Bookman Old Style"/>
                <w:sz w:val="24"/>
                <w:szCs w:val="24"/>
              </w:rPr>
              <w:t>5</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8</w:t>
            </w:r>
            <w:r>
              <w:rPr>
                <w:rFonts w:ascii="Bookman Old Style" w:hAnsi="Bookman Old Style"/>
                <w:sz w:val="24"/>
                <w:szCs w:val="24"/>
              </w:rPr>
              <w:t>6</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 xml:space="preserve">Pasal </w:t>
            </w:r>
            <w:r>
              <w:rPr>
                <w:rFonts w:ascii="Bookman Old Style" w:hAnsi="Bookman Old Style"/>
                <w:sz w:val="24"/>
                <w:szCs w:val="24"/>
              </w:rPr>
              <w:t>87</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 xml:space="preserve">Pasal </w:t>
            </w:r>
            <w:r>
              <w:rPr>
                <w:rFonts w:ascii="Bookman Old Style" w:hAnsi="Bookman Old Style"/>
                <w:sz w:val="24"/>
                <w:szCs w:val="24"/>
              </w:rPr>
              <w:t>88</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2337E9" w:rsidRPr="002337E9"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 xml:space="preserve">Pasal </w:t>
            </w:r>
            <w:r>
              <w:rPr>
                <w:rFonts w:ascii="Bookman Old Style" w:hAnsi="Bookman Old Style"/>
                <w:sz w:val="24"/>
                <w:szCs w:val="24"/>
              </w:rPr>
              <w:t>89</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9</w:t>
            </w:r>
            <w:r>
              <w:rPr>
                <w:rFonts w:ascii="Bookman Old Style" w:hAnsi="Bookman Old Style"/>
                <w:sz w:val="24"/>
                <w:szCs w:val="24"/>
              </w:rPr>
              <w:t>0</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9</w:t>
            </w:r>
            <w:r>
              <w:rPr>
                <w:rFonts w:ascii="Bookman Old Style" w:hAnsi="Bookman Old Style"/>
                <w:sz w:val="24"/>
                <w:szCs w:val="24"/>
              </w:rPr>
              <w:t>1</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9</w:t>
            </w:r>
            <w:r>
              <w:rPr>
                <w:rFonts w:ascii="Bookman Old Style" w:hAnsi="Bookman Old Style"/>
                <w:sz w:val="24"/>
                <w:szCs w:val="24"/>
              </w:rPr>
              <w:t>2</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9</w:t>
            </w:r>
            <w:r>
              <w:rPr>
                <w:rFonts w:ascii="Bookman Old Style" w:hAnsi="Bookman Old Style"/>
                <w:sz w:val="24"/>
                <w:szCs w:val="24"/>
              </w:rPr>
              <w:t>3</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9</w:t>
            </w:r>
            <w:r>
              <w:rPr>
                <w:rFonts w:ascii="Bookman Old Style" w:hAnsi="Bookman Old Style"/>
                <w:sz w:val="24"/>
                <w:szCs w:val="24"/>
              </w:rPr>
              <w:t>4</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9</w:t>
            </w:r>
            <w:r>
              <w:rPr>
                <w:rFonts w:ascii="Bookman Old Style" w:hAnsi="Bookman Old Style"/>
                <w:sz w:val="24"/>
                <w:szCs w:val="24"/>
              </w:rPr>
              <w:t>5</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9</w:t>
            </w:r>
            <w:r>
              <w:rPr>
                <w:rFonts w:ascii="Bookman Old Style" w:hAnsi="Bookman Old Style"/>
                <w:sz w:val="24"/>
                <w:szCs w:val="24"/>
              </w:rPr>
              <w:t>6</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 xml:space="preserve">Pasal </w:t>
            </w:r>
            <w:r>
              <w:rPr>
                <w:rFonts w:ascii="Bookman Old Style" w:hAnsi="Bookman Old Style"/>
                <w:sz w:val="24"/>
                <w:szCs w:val="24"/>
              </w:rPr>
              <w:t>97</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 xml:space="preserve">Pasal </w:t>
            </w:r>
            <w:r>
              <w:rPr>
                <w:rFonts w:ascii="Bookman Old Style" w:hAnsi="Bookman Old Style"/>
                <w:sz w:val="24"/>
                <w:szCs w:val="24"/>
              </w:rPr>
              <w:t>98</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huruf a</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huruf b</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1A4451" w:rsidRPr="001A4451"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Apabila pendidik merasa bahwa peserta didik memerlukan  pembelajaran  tambahan,  dengan  kebutuhan  itu  dipenuhi  melalui  program  remedial  sesuai  ketentuan  kurikulum  yang berlaku.</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huruf c</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D51F2C" w:rsidRPr="00D51F2C"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huruf d</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5725C3" w:rsidRPr="005725C3" w:rsidRDefault="005725C3" w:rsidP="00E14D2D">
            <w:pPr>
              <w:spacing w:after="0" w:line="360" w:lineRule="auto"/>
              <w:jc w:val="both"/>
              <w:rPr>
                <w:rFonts w:ascii="Bookman Old Style" w:hAnsi="Bookman Old Style"/>
                <w:sz w:val="24"/>
                <w:szCs w:val="24"/>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 xml:space="preserve">Pasal </w:t>
            </w:r>
            <w:r>
              <w:rPr>
                <w:rFonts w:ascii="Bookman Old Style" w:hAnsi="Bookman Old Style"/>
                <w:sz w:val="24"/>
                <w:szCs w:val="24"/>
              </w:rPr>
              <w:t>99</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10</w:t>
            </w:r>
            <w:r>
              <w:rPr>
                <w:rFonts w:ascii="Bookman Old Style" w:hAnsi="Bookman Old Style"/>
                <w:sz w:val="24"/>
                <w:szCs w:val="24"/>
              </w:rPr>
              <w:t>0</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10</w:t>
            </w:r>
            <w:r>
              <w:rPr>
                <w:rFonts w:ascii="Bookman Old Style" w:hAnsi="Bookman Old Style"/>
                <w:sz w:val="24"/>
                <w:szCs w:val="24"/>
              </w:rPr>
              <w:t>1</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10</w:t>
            </w:r>
            <w:r>
              <w:rPr>
                <w:rFonts w:ascii="Bookman Old Style" w:hAnsi="Bookman Old Style"/>
                <w:sz w:val="24"/>
                <w:szCs w:val="24"/>
              </w:rPr>
              <w:t>2</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10</w:t>
            </w:r>
            <w:r>
              <w:rPr>
                <w:rFonts w:ascii="Bookman Old Style" w:hAnsi="Bookman Old Style"/>
                <w:sz w:val="24"/>
                <w:szCs w:val="24"/>
              </w:rPr>
              <w:t>3</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10</w:t>
            </w:r>
            <w:r>
              <w:rPr>
                <w:rFonts w:ascii="Bookman Old Style" w:hAnsi="Bookman Old Style"/>
                <w:sz w:val="24"/>
                <w:szCs w:val="24"/>
              </w:rPr>
              <w:t>4</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442CBB" w:rsidRPr="00442CBB"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10</w:t>
            </w:r>
            <w:r>
              <w:rPr>
                <w:rFonts w:ascii="Bookman Old Style" w:hAnsi="Bookman Old Style"/>
                <w:sz w:val="24"/>
                <w:szCs w:val="24"/>
              </w:rPr>
              <w:t>5</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10</w:t>
            </w:r>
            <w:r>
              <w:rPr>
                <w:rFonts w:ascii="Bookman Old Style" w:hAnsi="Bookman Old Style"/>
                <w:sz w:val="24"/>
                <w:szCs w:val="24"/>
              </w:rPr>
              <w:t>6</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w:t>
            </w:r>
            <w:r>
              <w:rPr>
                <w:rFonts w:ascii="Bookman Old Style" w:hAnsi="Bookman Old Style"/>
                <w:sz w:val="24"/>
                <w:szCs w:val="24"/>
              </w:rPr>
              <w:t>07</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w:t>
            </w:r>
            <w:r>
              <w:rPr>
                <w:rFonts w:ascii="Bookman Old Style" w:hAnsi="Bookman Old Style"/>
                <w:sz w:val="24"/>
                <w:szCs w:val="24"/>
              </w:rPr>
              <w:t>08</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w:t>
            </w:r>
            <w:r>
              <w:rPr>
                <w:rFonts w:ascii="Bookman Old Style" w:hAnsi="Bookman Old Style"/>
                <w:sz w:val="24"/>
                <w:szCs w:val="24"/>
              </w:rPr>
              <w:t>09</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11</w:t>
            </w:r>
            <w:r>
              <w:rPr>
                <w:rFonts w:ascii="Bookman Old Style" w:hAnsi="Bookman Old Style"/>
                <w:sz w:val="24"/>
                <w:szCs w:val="24"/>
              </w:rPr>
              <w:t>0</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11</w:t>
            </w:r>
            <w:r>
              <w:rPr>
                <w:rFonts w:ascii="Bookman Old Style" w:hAnsi="Bookman Old Style"/>
                <w:sz w:val="24"/>
                <w:szCs w:val="24"/>
              </w:rPr>
              <w:t>2</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(1)</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442CBB" w:rsidRDefault="007C034F" w:rsidP="00E14D2D">
            <w:pPr>
              <w:spacing w:after="0" w:line="360" w:lineRule="auto"/>
              <w:jc w:val="both"/>
              <w:rPr>
                <w:rFonts w:ascii="Bookman Old Style" w:hAnsi="Bookman Old Style"/>
                <w:sz w:val="24"/>
                <w:szCs w:val="24"/>
              </w:rPr>
            </w:pPr>
          </w:p>
        </w:tc>
        <w:tc>
          <w:tcPr>
            <w:tcW w:w="7642" w:type="dxa"/>
            <w:gridSpan w:val="7"/>
          </w:tcPr>
          <w:p w:rsidR="007C034F" w:rsidRPr="00442CBB"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Masyarakat  yang  berperan  serta,  antara  lain,  orang  tua  atau wali peserta didik, keluarga peserta didik, komunitas  di  sekitar  satuan pendidikan,  organisasi profesi pendidik,  organisasi  orang  tua  atau  wali  peserta  didik,  organ  representasi  pemangku  kepentingan  satuan  pendidikan  seperti komite sekolah/madrasah dan majelis wali amanah  perguruan  tinggi,  dewan  pendidikan,  organisasi  profesi  lain,  lembaga  usaha,  organisasi  kemasyarakatan,  serta  orang, lembaga, atau organisasi lain yang relevan.</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(2)</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(3)</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(4)</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442CBB" w:rsidRPr="00442CBB"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(5)</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11</w:t>
            </w:r>
            <w:r>
              <w:rPr>
                <w:rFonts w:ascii="Bookman Old Style" w:hAnsi="Bookman Old Style"/>
                <w:sz w:val="24"/>
                <w:szCs w:val="24"/>
              </w:rPr>
              <w:t>2</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(1)</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(2)</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 xml:space="preserve">Satu satuan pendidikan dapat memiliki kekhasan agama,  lingkungan sosial, dan budaya sekaligus. Kekhasan agama  satuan  pendidikan  dapat  berupa  pendidikan  umum  yang  diselenggarakan  oleh  kelompok  agama  tertentu;  pendidikan  umum  yang  menyelenggarakan  pendidikan  umum  dan  ilmu  agama  seperti  MI,  MTs,  dan  MA;  atau  pendidikan  keagamaan  seperti  pendidikan  diniyah,  pesantren,  pabbajja  samanera,  dan  bentuk  lain  yang  sejenis.  Pendidikan  dengan  kekhasan  lingkungan  sosial  dan  budaya  merupakan  muatan  pendidikan  dan/atau  pendekatan  pembelajaran  yang  disesuaikan  dengan  kebutuhan dan potensi  sosial dan budaya setempat.   </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11</w:t>
            </w:r>
            <w:r>
              <w:rPr>
                <w:rFonts w:ascii="Bookman Old Style" w:hAnsi="Bookman Old Style"/>
                <w:sz w:val="24"/>
                <w:szCs w:val="24"/>
              </w:rPr>
              <w:t>3</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11</w:t>
            </w:r>
            <w:r>
              <w:rPr>
                <w:rFonts w:ascii="Bookman Old Style" w:hAnsi="Bookman Old Style"/>
                <w:sz w:val="24"/>
                <w:szCs w:val="24"/>
              </w:rPr>
              <w:t>4</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11</w:t>
            </w:r>
            <w:r>
              <w:rPr>
                <w:rFonts w:ascii="Bookman Old Style" w:hAnsi="Bookman Old Style"/>
                <w:sz w:val="24"/>
                <w:szCs w:val="24"/>
              </w:rPr>
              <w:t>5</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11</w:t>
            </w:r>
            <w:r>
              <w:rPr>
                <w:rFonts w:ascii="Bookman Old Style" w:hAnsi="Bookman Old Style"/>
                <w:sz w:val="24"/>
                <w:szCs w:val="24"/>
              </w:rPr>
              <w:t>6</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w:t>
            </w:r>
            <w:r>
              <w:rPr>
                <w:rFonts w:ascii="Bookman Old Style" w:hAnsi="Bookman Old Style"/>
                <w:sz w:val="24"/>
                <w:szCs w:val="24"/>
              </w:rPr>
              <w:t>17</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442CBB" w:rsidRPr="00442CBB"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w:t>
            </w:r>
            <w:r>
              <w:rPr>
                <w:rFonts w:ascii="Bookman Old Style" w:hAnsi="Bookman Old Style"/>
                <w:sz w:val="24"/>
                <w:szCs w:val="24"/>
              </w:rPr>
              <w:t>18</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(1)</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442CBB"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Komposisi  keanggotaan  komite  sekolah/madrasah,  misalnya, perwakilan orang  tua/wali peserta didik, hanya  memenuhi  40%  (empat   puluh   persen),   sehingga    unsur    perwakilan    tokoh</w:t>
            </w:r>
          </w:p>
          <w:p w:rsidR="005725C3" w:rsidRPr="005725C3"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 xml:space="preserve">masyarakat  berjumlah  30%  (tiga  puluh  persen) dan pakar pendidikan berjumlah 30%  (tiga puluh  persen). </w:t>
            </w:r>
          </w:p>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Apabila  perwakilan  orang  tua/wali  peserta  didik  sudah  memenuhi  50%  (lima  puluh  persen),  unsur  perwakilan  tokoh masyarakat  dapat  berjumlah  25%  (dua  puluh  lima  persen) dan pakar pendidikan berjumlah 25%  (dua puluh  lima persen), atau  tokoh masyarakat berjumlah 30%  (tiga  puluh persen) dan pakar pendidikan berjumlah 20%  (dua  puluh  persen),  atau  tokoh  masyarakat  berjumlah  20%  (dua puluh persen)  dan pakar pendidikan berjumlah 30%  (tiga puluh persen).</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(2)</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(3)</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(4)</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(5)</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(6)</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Ayat (7)</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7642" w:type="dxa"/>
            <w:gridSpan w:val="7"/>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w:t>
            </w:r>
            <w:r>
              <w:rPr>
                <w:rFonts w:ascii="Bookman Old Style" w:hAnsi="Bookman Old Style"/>
                <w:sz w:val="24"/>
                <w:szCs w:val="24"/>
              </w:rPr>
              <w:t>19</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12</w:t>
            </w:r>
            <w:r>
              <w:rPr>
                <w:rFonts w:ascii="Bookman Old Style" w:hAnsi="Bookman Old Style"/>
                <w:sz w:val="24"/>
                <w:szCs w:val="24"/>
              </w:rPr>
              <w:t>0</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12</w:t>
            </w:r>
            <w:r>
              <w:rPr>
                <w:rFonts w:ascii="Bookman Old Style" w:hAnsi="Bookman Old Style"/>
                <w:sz w:val="24"/>
                <w:szCs w:val="24"/>
              </w:rPr>
              <w:t>1</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12</w:t>
            </w:r>
            <w:r>
              <w:rPr>
                <w:rFonts w:ascii="Bookman Old Style" w:hAnsi="Bookman Old Style"/>
                <w:sz w:val="24"/>
                <w:szCs w:val="24"/>
              </w:rPr>
              <w:t>2</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Pa</w:t>
            </w:r>
            <w:r w:rsidR="002337E9">
              <w:rPr>
                <w:rFonts w:ascii="Bookman Old Style" w:hAnsi="Bookman Old Style"/>
                <w:sz w:val="24"/>
                <w:szCs w:val="24"/>
                <w:lang w:val="sv-SE"/>
              </w:rPr>
              <w:t>sal 12</w:t>
            </w:r>
            <w:r w:rsidR="002337E9">
              <w:rPr>
                <w:rFonts w:ascii="Bookman Old Style" w:hAnsi="Bookman Old Style"/>
                <w:sz w:val="24"/>
                <w:szCs w:val="24"/>
              </w:rPr>
              <w:t>3</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12</w:t>
            </w:r>
            <w:r>
              <w:rPr>
                <w:rFonts w:ascii="Bookman Old Style" w:hAnsi="Bookman Old Style"/>
                <w:sz w:val="24"/>
                <w:szCs w:val="24"/>
              </w:rPr>
              <w:t>4</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12</w:t>
            </w:r>
            <w:r>
              <w:rPr>
                <w:rFonts w:ascii="Bookman Old Style" w:hAnsi="Bookman Old Style"/>
                <w:sz w:val="24"/>
                <w:szCs w:val="24"/>
              </w:rPr>
              <w:t>5</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12</w:t>
            </w:r>
            <w:r>
              <w:rPr>
                <w:rFonts w:ascii="Bookman Old Style" w:hAnsi="Bookman Old Style"/>
                <w:sz w:val="24"/>
                <w:szCs w:val="24"/>
              </w:rPr>
              <w:t>6</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442CBB" w:rsidRDefault="007C034F" w:rsidP="00E14D2D">
            <w:pPr>
              <w:spacing w:after="0" w:line="360" w:lineRule="auto"/>
              <w:jc w:val="both"/>
              <w:rPr>
                <w:rFonts w:ascii="Bookman Old Style" w:hAnsi="Bookman Old Style"/>
                <w:sz w:val="24"/>
                <w:szCs w:val="24"/>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w:t>
            </w:r>
            <w:r>
              <w:rPr>
                <w:rFonts w:ascii="Bookman Old Style" w:hAnsi="Bookman Old Style"/>
                <w:sz w:val="24"/>
                <w:szCs w:val="24"/>
              </w:rPr>
              <w:t>27</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w:t>
            </w:r>
            <w:r>
              <w:rPr>
                <w:rFonts w:ascii="Bookman Old Style" w:hAnsi="Bookman Old Style"/>
                <w:sz w:val="24"/>
                <w:szCs w:val="24"/>
              </w:rPr>
              <w:t>28</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bookmarkStart w:id="0" w:name="_GoBack"/>
            <w:bookmarkEnd w:id="0"/>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w:t>
            </w:r>
            <w:r>
              <w:rPr>
                <w:rFonts w:ascii="Bookman Old Style" w:hAnsi="Bookman Old Style"/>
                <w:sz w:val="24"/>
                <w:szCs w:val="24"/>
              </w:rPr>
              <w:t>29</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13</w:t>
            </w:r>
            <w:r>
              <w:rPr>
                <w:rFonts w:ascii="Bookman Old Style" w:hAnsi="Bookman Old Style"/>
                <w:sz w:val="24"/>
                <w:szCs w:val="24"/>
              </w:rPr>
              <w:t>0</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13</w:t>
            </w:r>
            <w:r>
              <w:rPr>
                <w:rFonts w:ascii="Bookman Old Style" w:hAnsi="Bookman Old Style"/>
                <w:sz w:val="24"/>
                <w:szCs w:val="24"/>
              </w:rPr>
              <w:t>1</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E55D0F" w:rsidRDefault="00E55D0F" w:rsidP="00E14D2D">
            <w:pPr>
              <w:spacing w:after="0" w:line="360" w:lineRule="auto"/>
              <w:jc w:val="both"/>
              <w:rPr>
                <w:rFonts w:ascii="Bookman Old Style" w:hAnsi="Bookman Old Style"/>
                <w:sz w:val="24"/>
                <w:szCs w:val="24"/>
              </w:rPr>
            </w:pPr>
          </w:p>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13</w:t>
            </w:r>
            <w:r>
              <w:rPr>
                <w:rFonts w:ascii="Bookman Old Style" w:hAnsi="Bookman Old Style"/>
                <w:sz w:val="24"/>
                <w:szCs w:val="24"/>
              </w:rPr>
              <w:t>2</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2337E9" w:rsidRDefault="002337E9"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13</w:t>
            </w:r>
            <w:r>
              <w:rPr>
                <w:rFonts w:ascii="Bookman Old Style" w:hAnsi="Bookman Old Style"/>
                <w:sz w:val="24"/>
                <w:szCs w:val="24"/>
              </w:rPr>
              <w:t>3</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906807" w:rsidRDefault="00906807"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13</w:t>
            </w:r>
            <w:r>
              <w:rPr>
                <w:rFonts w:ascii="Bookman Old Style" w:hAnsi="Bookman Old Style"/>
                <w:sz w:val="24"/>
                <w:szCs w:val="24"/>
              </w:rPr>
              <w:t>4</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906807" w:rsidRDefault="00906807"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13</w:t>
            </w:r>
            <w:r>
              <w:rPr>
                <w:rFonts w:ascii="Bookman Old Style" w:hAnsi="Bookman Old Style"/>
                <w:sz w:val="24"/>
                <w:szCs w:val="24"/>
              </w:rPr>
              <w:t>5</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906807" w:rsidRDefault="00906807"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13</w:t>
            </w:r>
            <w:r>
              <w:rPr>
                <w:rFonts w:ascii="Bookman Old Style" w:hAnsi="Bookman Old Style"/>
                <w:sz w:val="24"/>
                <w:szCs w:val="24"/>
              </w:rPr>
              <w:t>6</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906807" w:rsidRDefault="00906807"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w:t>
            </w:r>
            <w:r>
              <w:rPr>
                <w:rFonts w:ascii="Bookman Old Style" w:hAnsi="Bookman Old Style"/>
                <w:sz w:val="24"/>
                <w:szCs w:val="24"/>
              </w:rPr>
              <w:t>37</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906807" w:rsidRDefault="00906807"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w:t>
            </w:r>
            <w:r>
              <w:rPr>
                <w:rFonts w:ascii="Bookman Old Style" w:hAnsi="Bookman Old Style"/>
                <w:sz w:val="24"/>
                <w:szCs w:val="24"/>
              </w:rPr>
              <w:t>38</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8823" w:type="dxa"/>
            <w:gridSpan w:val="8"/>
          </w:tcPr>
          <w:p w:rsidR="007C034F" w:rsidRPr="00FF7E7C" w:rsidRDefault="007C034F" w:rsidP="00E14D2D">
            <w:pPr>
              <w:spacing w:after="0" w:line="360" w:lineRule="auto"/>
              <w:jc w:val="both"/>
              <w:rPr>
                <w:rFonts w:ascii="Bookman Old Style" w:hAnsi="Bookman Old Style"/>
                <w:sz w:val="24"/>
                <w:szCs w:val="24"/>
                <w:lang w:val="sv-SE"/>
              </w:rPr>
            </w:pPr>
            <w:r w:rsidRPr="00FF7E7C">
              <w:rPr>
                <w:rFonts w:ascii="Bookman Old Style" w:hAnsi="Bookman Old Style"/>
                <w:sz w:val="24"/>
                <w:szCs w:val="24"/>
                <w:lang w:val="sv-SE"/>
              </w:rPr>
              <w:t>Cukup jelas</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9059" w:type="dxa"/>
            <w:gridSpan w:val="9"/>
          </w:tcPr>
          <w:p w:rsidR="007C034F" w:rsidRPr="00906807" w:rsidRDefault="00906807" w:rsidP="00E14D2D">
            <w:pPr>
              <w:spacing w:after="0" w:line="360" w:lineRule="auto"/>
              <w:jc w:val="both"/>
              <w:rPr>
                <w:rFonts w:ascii="Bookman Old Style" w:hAnsi="Bookman Old Style"/>
                <w:sz w:val="24"/>
                <w:szCs w:val="24"/>
              </w:rPr>
            </w:pPr>
            <w:r>
              <w:rPr>
                <w:rFonts w:ascii="Bookman Old Style" w:hAnsi="Bookman Old Style"/>
                <w:sz w:val="24"/>
                <w:szCs w:val="24"/>
                <w:lang w:val="sv-SE"/>
              </w:rPr>
              <w:t>Pasal 1</w:t>
            </w:r>
            <w:r>
              <w:rPr>
                <w:rFonts w:ascii="Bookman Old Style" w:hAnsi="Bookman Old Style"/>
                <w:sz w:val="24"/>
                <w:szCs w:val="24"/>
              </w:rPr>
              <w:t>39</w:t>
            </w:r>
          </w:p>
          <w:p w:rsidR="00866AA8" w:rsidRDefault="00866AA8" w:rsidP="00E14D2D">
            <w:pPr>
              <w:spacing w:after="0" w:line="360" w:lineRule="auto"/>
              <w:jc w:val="both"/>
              <w:rPr>
                <w:rFonts w:ascii="Bookman Old Style" w:hAnsi="Bookman Old Style"/>
                <w:sz w:val="24"/>
                <w:szCs w:val="24"/>
              </w:rPr>
            </w:pPr>
            <w:r w:rsidRPr="00FF7E7C">
              <w:rPr>
                <w:rFonts w:ascii="Bookman Old Style" w:hAnsi="Bookman Old Style"/>
                <w:sz w:val="24"/>
                <w:szCs w:val="24"/>
              </w:rPr>
              <w:t>Cukup jelas</w:t>
            </w:r>
          </w:p>
          <w:p w:rsidR="00866AA8" w:rsidRPr="00866AA8" w:rsidRDefault="00866AA8" w:rsidP="00E14D2D">
            <w:pPr>
              <w:spacing w:after="0" w:line="360" w:lineRule="auto"/>
              <w:jc w:val="both"/>
              <w:rPr>
                <w:rFonts w:ascii="Bookman Old Style" w:hAnsi="Bookman Old Style"/>
                <w:sz w:val="24"/>
                <w:szCs w:val="24"/>
              </w:rPr>
            </w:pPr>
          </w:p>
        </w:tc>
      </w:tr>
      <w:tr w:rsidR="007C034F" w:rsidRPr="00FF7E7C" w:rsidTr="00442CBB">
        <w:trPr>
          <w:gridAfter w:val="1"/>
          <w:wAfter w:w="378" w:type="dxa"/>
        </w:trPr>
        <w:tc>
          <w:tcPr>
            <w:tcW w:w="9343" w:type="dxa"/>
            <w:gridSpan w:val="10"/>
          </w:tcPr>
          <w:p w:rsidR="007C034F" w:rsidRPr="00FF7E7C" w:rsidRDefault="007C034F" w:rsidP="00E14D2D">
            <w:pPr>
              <w:spacing w:after="0" w:line="360" w:lineRule="auto"/>
              <w:jc w:val="both"/>
              <w:rPr>
                <w:rFonts w:ascii="Bookman Old Style" w:hAnsi="Bookman Old Style"/>
                <w:b/>
                <w:sz w:val="24"/>
                <w:szCs w:val="24"/>
                <w:lang w:val="sv-SE"/>
              </w:rPr>
            </w:pPr>
            <w:r w:rsidRPr="00FF7E7C">
              <w:rPr>
                <w:rFonts w:ascii="Bookman Old Style" w:hAnsi="Bookman Old Style"/>
                <w:b/>
                <w:sz w:val="24"/>
                <w:szCs w:val="24"/>
                <w:lang w:val="sv-SE"/>
              </w:rPr>
              <w:t xml:space="preserve">TAMBAHAN LEMBARAN DAERAH KABUPATEN LINGGA NOMOR </w:t>
            </w:r>
          </w:p>
        </w:tc>
      </w:tr>
      <w:tr w:rsidR="007C034F" w:rsidRPr="00FF7E7C" w:rsidTr="00442CBB">
        <w:trPr>
          <w:gridAfter w:val="1"/>
          <w:wAfter w:w="378" w:type="dxa"/>
        </w:trPr>
        <w:tc>
          <w:tcPr>
            <w:tcW w:w="284"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236"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181" w:type="dxa"/>
          </w:tcPr>
          <w:p w:rsidR="007C034F" w:rsidRPr="00FF7E7C" w:rsidRDefault="007C034F" w:rsidP="00E14D2D">
            <w:pPr>
              <w:spacing w:after="0" w:line="360" w:lineRule="auto"/>
              <w:jc w:val="both"/>
              <w:rPr>
                <w:rFonts w:ascii="Bookman Old Style" w:hAnsi="Bookman Old Style"/>
                <w:sz w:val="24"/>
                <w:szCs w:val="24"/>
                <w:lang w:val="sv-SE"/>
              </w:rPr>
            </w:pPr>
          </w:p>
        </w:tc>
        <w:tc>
          <w:tcPr>
            <w:tcW w:w="1306" w:type="dxa"/>
            <w:gridSpan w:val="3"/>
          </w:tcPr>
          <w:p w:rsidR="007C034F" w:rsidRPr="00FF7E7C" w:rsidRDefault="007C034F" w:rsidP="00E14D2D">
            <w:pPr>
              <w:spacing w:after="0" w:line="360" w:lineRule="auto"/>
              <w:jc w:val="both"/>
              <w:rPr>
                <w:rFonts w:ascii="Bookman Old Style" w:hAnsi="Bookman Old Style"/>
                <w:sz w:val="24"/>
                <w:szCs w:val="24"/>
                <w:lang w:val="sv-SE"/>
              </w:rPr>
            </w:pPr>
          </w:p>
        </w:tc>
        <w:tc>
          <w:tcPr>
            <w:tcW w:w="6336" w:type="dxa"/>
            <w:gridSpan w:val="4"/>
          </w:tcPr>
          <w:p w:rsidR="007C034F" w:rsidRPr="00FF7E7C" w:rsidRDefault="007C034F" w:rsidP="00E14D2D">
            <w:pPr>
              <w:spacing w:after="0" w:line="360" w:lineRule="auto"/>
              <w:jc w:val="both"/>
              <w:rPr>
                <w:rFonts w:ascii="Bookman Old Style" w:hAnsi="Bookman Old Style"/>
                <w:sz w:val="24"/>
                <w:szCs w:val="24"/>
                <w:lang w:val="sv-SE"/>
              </w:rPr>
            </w:pPr>
          </w:p>
        </w:tc>
      </w:tr>
    </w:tbl>
    <w:p w:rsidR="00B36C9E" w:rsidRPr="00FF7E7C" w:rsidRDefault="00B36C9E" w:rsidP="00D51F2C">
      <w:pPr>
        <w:spacing w:after="0"/>
        <w:rPr>
          <w:rFonts w:ascii="Bookman Old Style" w:hAnsi="Bookman Old Style"/>
          <w:sz w:val="24"/>
          <w:szCs w:val="24"/>
        </w:rPr>
      </w:pPr>
    </w:p>
    <w:sectPr w:rsidR="00B36C9E" w:rsidRPr="00FF7E7C" w:rsidSect="00665FBF">
      <w:pgSz w:w="12242" w:h="18768" w:code="9"/>
      <w:pgMar w:top="568" w:right="1327" w:bottom="28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DDE" w:rsidRDefault="00562DDE" w:rsidP="00B37FD1">
      <w:pPr>
        <w:spacing w:after="0" w:line="240" w:lineRule="auto"/>
      </w:pPr>
      <w:r>
        <w:separator/>
      </w:r>
    </w:p>
  </w:endnote>
  <w:endnote w:type="continuationSeparator" w:id="1">
    <w:p w:rsidR="00562DDE" w:rsidRDefault="00562DDE" w:rsidP="00B37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DDE" w:rsidRDefault="00562DDE" w:rsidP="00B37FD1">
      <w:pPr>
        <w:spacing w:after="0" w:line="240" w:lineRule="auto"/>
      </w:pPr>
      <w:r>
        <w:separator/>
      </w:r>
    </w:p>
  </w:footnote>
  <w:footnote w:type="continuationSeparator" w:id="1">
    <w:p w:rsidR="00562DDE" w:rsidRDefault="00562DDE" w:rsidP="00B37F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D41"/>
    <w:multiLevelType w:val="hybridMultilevel"/>
    <w:tmpl w:val="C338E226"/>
    <w:lvl w:ilvl="0" w:tplc="5422FBB6">
      <w:start w:val="1"/>
      <w:numFmt w:val="decimal"/>
      <w:lvlText w:val="%1."/>
      <w:lvlJc w:val="left"/>
      <w:pPr>
        <w:ind w:left="1463" w:hanging="360"/>
      </w:pPr>
      <w:rPr>
        <w:rFonts w:ascii="Times New Roman" w:hAnsi="Times New Roman" w:cs="Times New Roman" w:hint="default"/>
        <w:snapToGrid/>
        <w:spacing w:val="6"/>
        <w:sz w:val="24"/>
        <w:szCs w:val="24"/>
      </w:rPr>
    </w:lvl>
    <w:lvl w:ilvl="1" w:tplc="04210019" w:tentative="1">
      <w:start w:val="1"/>
      <w:numFmt w:val="lowerLetter"/>
      <w:lvlText w:val="%2."/>
      <w:lvlJc w:val="left"/>
      <w:pPr>
        <w:ind w:left="2183" w:hanging="360"/>
      </w:pPr>
    </w:lvl>
    <w:lvl w:ilvl="2" w:tplc="0421001B" w:tentative="1">
      <w:start w:val="1"/>
      <w:numFmt w:val="lowerRoman"/>
      <w:lvlText w:val="%3."/>
      <w:lvlJc w:val="right"/>
      <w:pPr>
        <w:ind w:left="2903" w:hanging="180"/>
      </w:pPr>
    </w:lvl>
    <w:lvl w:ilvl="3" w:tplc="0421000F" w:tentative="1">
      <w:start w:val="1"/>
      <w:numFmt w:val="decimal"/>
      <w:lvlText w:val="%4."/>
      <w:lvlJc w:val="left"/>
      <w:pPr>
        <w:ind w:left="3623" w:hanging="360"/>
      </w:pPr>
    </w:lvl>
    <w:lvl w:ilvl="4" w:tplc="04210019" w:tentative="1">
      <w:start w:val="1"/>
      <w:numFmt w:val="lowerLetter"/>
      <w:lvlText w:val="%5."/>
      <w:lvlJc w:val="left"/>
      <w:pPr>
        <w:ind w:left="4343" w:hanging="360"/>
      </w:pPr>
    </w:lvl>
    <w:lvl w:ilvl="5" w:tplc="0421001B" w:tentative="1">
      <w:start w:val="1"/>
      <w:numFmt w:val="lowerRoman"/>
      <w:lvlText w:val="%6."/>
      <w:lvlJc w:val="right"/>
      <w:pPr>
        <w:ind w:left="5063" w:hanging="180"/>
      </w:pPr>
    </w:lvl>
    <w:lvl w:ilvl="6" w:tplc="0421000F" w:tentative="1">
      <w:start w:val="1"/>
      <w:numFmt w:val="decimal"/>
      <w:lvlText w:val="%7."/>
      <w:lvlJc w:val="left"/>
      <w:pPr>
        <w:ind w:left="5783" w:hanging="360"/>
      </w:pPr>
    </w:lvl>
    <w:lvl w:ilvl="7" w:tplc="04210019" w:tentative="1">
      <w:start w:val="1"/>
      <w:numFmt w:val="lowerLetter"/>
      <w:lvlText w:val="%8."/>
      <w:lvlJc w:val="left"/>
      <w:pPr>
        <w:ind w:left="6503" w:hanging="360"/>
      </w:pPr>
    </w:lvl>
    <w:lvl w:ilvl="8" w:tplc="0421001B" w:tentative="1">
      <w:start w:val="1"/>
      <w:numFmt w:val="lowerRoman"/>
      <w:lvlText w:val="%9."/>
      <w:lvlJc w:val="right"/>
      <w:pPr>
        <w:ind w:left="7223" w:hanging="180"/>
      </w:pPr>
    </w:lvl>
  </w:abstractNum>
  <w:abstractNum w:abstractNumId="1">
    <w:nsid w:val="07B60600"/>
    <w:multiLevelType w:val="hybridMultilevel"/>
    <w:tmpl w:val="A7EE0770"/>
    <w:lvl w:ilvl="0" w:tplc="98C89D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B0723F"/>
    <w:multiLevelType w:val="hybridMultilevel"/>
    <w:tmpl w:val="6212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5C25C3"/>
    <w:multiLevelType w:val="hybridMultilevel"/>
    <w:tmpl w:val="A404997C"/>
    <w:lvl w:ilvl="0" w:tplc="5422FBB6">
      <w:start w:val="1"/>
      <w:numFmt w:val="decimal"/>
      <w:lvlText w:val="%1."/>
      <w:lvlJc w:val="left"/>
      <w:pPr>
        <w:ind w:left="720" w:hanging="360"/>
      </w:pPr>
      <w:rPr>
        <w:rFonts w:ascii="Times New Roman" w:hAnsi="Times New Roman" w:cs="Times New Roman" w:hint="default"/>
        <w:snapToGrid/>
        <w:spacing w:val="6"/>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323F6D"/>
    <w:multiLevelType w:val="multilevel"/>
    <w:tmpl w:val="56289B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A817B1E"/>
    <w:multiLevelType w:val="hybridMultilevel"/>
    <w:tmpl w:val="087E3F06"/>
    <w:lvl w:ilvl="0" w:tplc="5422FBB6">
      <w:start w:val="1"/>
      <w:numFmt w:val="decimal"/>
      <w:lvlText w:val="%1."/>
      <w:lvlJc w:val="left"/>
      <w:pPr>
        <w:ind w:left="1713" w:hanging="360"/>
      </w:pPr>
      <w:rPr>
        <w:rFonts w:ascii="Times New Roman" w:hAnsi="Times New Roman" w:cs="Times New Roman" w:hint="default"/>
        <w:snapToGrid/>
        <w:spacing w:val="6"/>
        <w:sz w:val="24"/>
        <w:szCs w:val="24"/>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229E4DAA"/>
    <w:multiLevelType w:val="multilevel"/>
    <w:tmpl w:val="968C12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400"/>
        </w:tabs>
        <w:ind w:left="2400" w:hanging="420"/>
      </w:pPr>
      <w:rPr>
        <w:rFonts w:hint="default"/>
      </w:rPr>
    </w:lvl>
    <w:lvl w:ilvl="3">
      <w:start w:val="1"/>
      <w:numFmt w:val="upp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6A66E41"/>
    <w:multiLevelType w:val="hybridMultilevel"/>
    <w:tmpl w:val="F586CE8E"/>
    <w:lvl w:ilvl="0" w:tplc="B13483A0">
      <w:start w:val="1"/>
      <w:numFmt w:val="decimal"/>
      <w:lvlText w:val="%1."/>
      <w:lvlJc w:val="left"/>
      <w:pPr>
        <w:tabs>
          <w:tab w:val="num" w:pos="720"/>
        </w:tabs>
        <w:ind w:left="720" w:hanging="360"/>
      </w:pPr>
      <w:rPr>
        <w:rFonts w:hint="default"/>
      </w:rPr>
    </w:lvl>
    <w:lvl w:ilvl="1" w:tplc="002E4114">
      <w:start w:val="1"/>
      <w:numFmt w:val="lowerLetter"/>
      <w:lvlText w:val="%2."/>
      <w:lvlJc w:val="left"/>
      <w:pPr>
        <w:tabs>
          <w:tab w:val="num" w:pos="720"/>
        </w:tabs>
        <w:ind w:left="720" w:hanging="360"/>
      </w:pPr>
      <w:rPr>
        <w:rFonts w:hint="default"/>
      </w:rPr>
    </w:lvl>
    <w:lvl w:ilvl="2" w:tplc="F86C0044">
      <w:numFmt w:val="none"/>
      <w:lvlText w:val=""/>
      <w:lvlJc w:val="left"/>
      <w:pPr>
        <w:tabs>
          <w:tab w:val="num" w:pos="360"/>
        </w:tabs>
      </w:pPr>
    </w:lvl>
    <w:lvl w:ilvl="3" w:tplc="854E785A">
      <w:numFmt w:val="none"/>
      <w:lvlText w:val=""/>
      <w:lvlJc w:val="left"/>
      <w:pPr>
        <w:tabs>
          <w:tab w:val="num" w:pos="360"/>
        </w:tabs>
      </w:pPr>
    </w:lvl>
    <w:lvl w:ilvl="4" w:tplc="8D4AF94A">
      <w:numFmt w:val="none"/>
      <w:lvlText w:val=""/>
      <w:lvlJc w:val="left"/>
      <w:pPr>
        <w:tabs>
          <w:tab w:val="num" w:pos="360"/>
        </w:tabs>
      </w:pPr>
    </w:lvl>
    <w:lvl w:ilvl="5" w:tplc="4DD2EAB0">
      <w:numFmt w:val="none"/>
      <w:lvlText w:val=""/>
      <w:lvlJc w:val="left"/>
      <w:pPr>
        <w:tabs>
          <w:tab w:val="num" w:pos="360"/>
        </w:tabs>
      </w:pPr>
    </w:lvl>
    <w:lvl w:ilvl="6" w:tplc="E572D492">
      <w:numFmt w:val="none"/>
      <w:lvlText w:val=""/>
      <w:lvlJc w:val="left"/>
      <w:pPr>
        <w:tabs>
          <w:tab w:val="num" w:pos="360"/>
        </w:tabs>
      </w:pPr>
    </w:lvl>
    <w:lvl w:ilvl="7" w:tplc="6F3815FE">
      <w:numFmt w:val="none"/>
      <w:lvlText w:val=""/>
      <w:lvlJc w:val="left"/>
      <w:pPr>
        <w:tabs>
          <w:tab w:val="num" w:pos="360"/>
        </w:tabs>
      </w:pPr>
    </w:lvl>
    <w:lvl w:ilvl="8" w:tplc="10BC5072">
      <w:numFmt w:val="none"/>
      <w:lvlText w:val=""/>
      <w:lvlJc w:val="left"/>
      <w:pPr>
        <w:tabs>
          <w:tab w:val="num" w:pos="360"/>
        </w:tabs>
      </w:pPr>
    </w:lvl>
  </w:abstractNum>
  <w:abstractNum w:abstractNumId="8">
    <w:nsid w:val="29DF0923"/>
    <w:multiLevelType w:val="hybridMultilevel"/>
    <w:tmpl w:val="F2AAF4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9C520F"/>
    <w:multiLevelType w:val="hybridMultilevel"/>
    <w:tmpl w:val="AD7289E6"/>
    <w:lvl w:ilvl="0" w:tplc="5422FBB6">
      <w:start w:val="1"/>
      <w:numFmt w:val="decimal"/>
      <w:lvlText w:val="%1."/>
      <w:lvlJc w:val="left"/>
      <w:pPr>
        <w:ind w:left="1463" w:hanging="360"/>
      </w:pPr>
      <w:rPr>
        <w:rFonts w:ascii="Times New Roman" w:hAnsi="Times New Roman" w:cs="Times New Roman" w:hint="default"/>
        <w:snapToGrid/>
        <w:spacing w:val="6"/>
        <w:sz w:val="24"/>
        <w:szCs w:val="24"/>
      </w:rPr>
    </w:lvl>
    <w:lvl w:ilvl="1" w:tplc="04210019" w:tentative="1">
      <w:start w:val="1"/>
      <w:numFmt w:val="lowerLetter"/>
      <w:lvlText w:val="%2."/>
      <w:lvlJc w:val="left"/>
      <w:pPr>
        <w:ind w:left="2183" w:hanging="360"/>
      </w:pPr>
    </w:lvl>
    <w:lvl w:ilvl="2" w:tplc="0421001B" w:tentative="1">
      <w:start w:val="1"/>
      <w:numFmt w:val="lowerRoman"/>
      <w:lvlText w:val="%3."/>
      <w:lvlJc w:val="right"/>
      <w:pPr>
        <w:ind w:left="2903" w:hanging="180"/>
      </w:pPr>
    </w:lvl>
    <w:lvl w:ilvl="3" w:tplc="0421000F" w:tentative="1">
      <w:start w:val="1"/>
      <w:numFmt w:val="decimal"/>
      <w:lvlText w:val="%4."/>
      <w:lvlJc w:val="left"/>
      <w:pPr>
        <w:ind w:left="3623" w:hanging="360"/>
      </w:pPr>
    </w:lvl>
    <w:lvl w:ilvl="4" w:tplc="04210019" w:tentative="1">
      <w:start w:val="1"/>
      <w:numFmt w:val="lowerLetter"/>
      <w:lvlText w:val="%5."/>
      <w:lvlJc w:val="left"/>
      <w:pPr>
        <w:ind w:left="4343" w:hanging="360"/>
      </w:pPr>
    </w:lvl>
    <w:lvl w:ilvl="5" w:tplc="0421001B" w:tentative="1">
      <w:start w:val="1"/>
      <w:numFmt w:val="lowerRoman"/>
      <w:lvlText w:val="%6."/>
      <w:lvlJc w:val="right"/>
      <w:pPr>
        <w:ind w:left="5063" w:hanging="180"/>
      </w:pPr>
    </w:lvl>
    <w:lvl w:ilvl="6" w:tplc="0421000F" w:tentative="1">
      <w:start w:val="1"/>
      <w:numFmt w:val="decimal"/>
      <w:lvlText w:val="%7."/>
      <w:lvlJc w:val="left"/>
      <w:pPr>
        <w:ind w:left="5783" w:hanging="360"/>
      </w:pPr>
    </w:lvl>
    <w:lvl w:ilvl="7" w:tplc="04210019" w:tentative="1">
      <w:start w:val="1"/>
      <w:numFmt w:val="lowerLetter"/>
      <w:lvlText w:val="%8."/>
      <w:lvlJc w:val="left"/>
      <w:pPr>
        <w:ind w:left="6503" w:hanging="360"/>
      </w:pPr>
    </w:lvl>
    <w:lvl w:ilvl="8" w:tplc="0421001B" w:tentative="1">
      <w:start w:val="1"/>
      <w:numFmt w:val="lowerRoman"/>
      <w:lvlText w:val="%9."/>
      <w:lvlJc w:val="right"/>
      <w:pPr>
        <w:ind w:left="7223" w:hanging="180"/>
      </w:pPr>
    </w:lvl>
  </w:abstractNum>
  <w:abstractNum w:abstractNumId="10">
    <w:nsid w:val="2D4B4713"/>
    <w:multiLevelType w:val="multilevel"/>
    <w:tmpl w:val="A970A3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357"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3E1018F"/>
    <w:multiLevelType w:val="hybridMultilevel"/>
    <w:tmpl w:val="714278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59B3D68"/>
    <w:multiLevelType w:val="hybridMultilevel"/>
    <w:tmpl w:val="2104FADC"/>
    <w:lvl w:ilvl="0" w:tplc="5422FBB6">
      <w:start w:val="1"/>
      <w:numFmt w:val="decimal"/>
      <w:lvlText w:val="%1."/>
      <w:lvlJc w:val="left"/>
      <w:pPr>
        <w:ind w:left="1713" w:hanging="360"/>
      </w:pPr>
      <w:rPr>
        <w:rFonts w:ascii="Times New Roman" w:hAnsi="Times New Roman" w:cs="Times New Roman" w:hint="default"/>
        <w:snapToGrid/>
        <w:spacing w:val="6"/>
        <w:sz w:val="24"/>
        <w:szCs w:val="24"/>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3">
    <w:nsid w:val="3C75116E"/>
    <w:multiLevelType w:val="hybridMultilevel"/>
    <w:tmpl w:val="C5F01F3A"/>
    <w:lvl w:ilvl="0" w:tplc="5422FBB6">
      <w:start w:val="1"/>
      <w:numFmt w:val="decimal"/>
      <w:lvlText w:val="%1."/>
      <w:lvlJc w:val="left"/>
      <w:pPr>
        <w:ind w:left="1713" w:hanging="360"/>
      </w:pPr>
      <w:rPr>
        <w:rFonts w:ascii="Times New Roman" w:hAnsi="Times New Roman" w:cs="Times New Roman" w:hint="default"/>
        <w:snapToGrid/>
        <w:spacing w:val="6"/>
        <w:sz w:val="24"/>
        <w:szCs w:val="24"/>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408205F4"/>
    <w:multiLevelType w:val="multilevel"/>
    <w:tmpl w:val="BB3A2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sz w:val="24"/>
      </w:rPr>
    </w:lvl>
    <w:lvl w:ilvl="2">
      <w:start w:val="1"/>
      <w:numFmt w:val="lowerLetter"/>
      <w:lvlText w:val="%3."/>
      <w:lvlJc w:val="left"/>
      <w:pPr>
        <w:tabs>
          <w:tab w:val="num" w:pos="2400"/>
        </w:tabs>
        <w:ind w:left="2400" w:hanging="4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5FD3A9F"/>
    <w:multiLevelType w:val="multilevel"/>
    <w:tmpl w:val="6ACA69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C824ED7"/>
    <w:multiLevelType w:val="hybridMultilevel"/>
    <w:tmpl w:val="9BF6B71A"/>
    <w:lvl w:ilvl="0" w:tplc="307C9542">
      <w:start w:val="2"/>
      <w:numFmt w:val="upp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CD96620"/>
    <w:multiLevelType w:val="hybridMultilevel"/>
    <w:tmpl w:val="0CFC754E"/>
    <w:lvl w:ilvl="0" w:tplc="F5683298">
      <w:start w:val="1"/>
      <w:numFmt w:val="decimal"/>
      <w:lvlText w:val="(%1)"/>
      <w:lvlJc w:val="left"/>
      <w:pPr>
        <w:ind w:left="234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EC22F61"/>
    <w:multiLevelType w:val="multilevel"/>
    <w:tmpl w:val="788867D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F9A7E52"/>
    <w:multiLevelType w:val="multilevel"/>
    <w:tmpl w:val="56289B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E566EA"/>
    <w:multiLevelType w:val="multilevel"/>
    <w:tmpl w:val="758C211C"/>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rPr>
        <w:rFonts w:hint="default"/>
      </w:rPr>
    </w:lvl>
    <w:lvl w:ilvl="2">
      <w:start w:val="1"/>
      <w:numFmt w:val="lowerLetter"/>
      <w:lvlText w:val="%3."/>
      <w:lvlJc w:val="left"/>
      <w:pPr>
        <w:tabs>
          <w:tab w:val="num" w:pos="2324"/>
        </w:tabs>
        <w:ind w:left="2324" w:hanging="420"/>
      </w:pPr>
      <w:rPr>
        <w:rFonts w:hint="default"/>
      </w:r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1">
    <w:nsid w:val="5A3B6012"/>
    <w:multiLevelType w:val="hybridMultilevel"/>
    <w:tmpl w:val="C21C5C3C"/>
    <w:lvl w:ilvl="0" w:tplc="5422FBB6">
      <w:start w:val="1"/>
      <w:numFmt w:val="decimal"/>
      <w:lvlText w:val="%1."/>
      <w:lvlJc w:val="left"/>
      <w:pPr>
        <w:ind w:left="1713" w:hanging="360"/>
      </w:pPr>
      <w:rPr>
        <w:rFonts w:ascii="Times New Roman" w:hAnsi="Times New Roman" w:cs="Times New Roman" w:hint="default"/>
        <w:snapToGrid/>
        <w:spacing w:val="6"/>
        <w:sz w:val="24"/>
        <w:szCs w:val="24"/>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2">
    <w:nsid w:val="5DDF7A14"/>
    <w:multiLevelType w:val="hybridMultilevel"/>
    <w:tmpl w:val="257EA3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47772EB"/>
    <w:multiLevelType w:val="hybridMultilevel"/>
    <w:tmpl w:val="396EA292"/>
    <w:lvl w:ilvl="0" w:tplc="699C11D0">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041A89"/>
    <w:multiLevelType w:val="hybridMultilevel"/>
    <w:tmpl w:val="5ADC1380"/>
    <w:lvl w:ilvl="0" w:tplc="5422FBB6">
      <w:start w:val="1"/>
      <w:numFmt w:val="decimal"/>
      <w:lvlText w:val="%1."/>
      <w:lvlJc w:val="left"/>
      <w:pPr>
        <w:ind w:left="1498" w:hanging="360"/>
      </w:pPr>
      <w:rPr>
        <w:rFonts w:ascii="Times New Roman" w:hAnsi="Times New Roman" w:cs="Times New Roman" w:hint="default"/>
        <w:snapToGrid/>
        <w:spacing w:val="6"/>
        <w:sz w:val="24"/>
        <w:szCs w:val="24"/>
      </w:rPr>
    </w:lvl>
    <w:lvl w:ilvl="1" w:tplc="04210019" w:tentative="1">
      <w:start w:val="1"/>
      <w:numFmt w:val="lowerLetter"/>
      <w:lvlText w:val="%2."/>
      <w:lvlJc w:val="left"/>
      <w:pPr>
        <w:ind w:left="2218" w:hanging="360"/>
      </w:pPr>
    </w:lvl>
    <w:lvl w:ilvl="2" w:tplc="0421001B" w:tentative="1">
      <w:start w:val="1"/>
      <w:numFmt w:val="lowerRoman"/>
      <w:lvlText w:val="%3."/>
      <w:lvlJc w:val="right"/>
      <w:pPr>
        <w:ind w:left="2938" w:hanging="180"/>
      </w:pPr>
    </w:lvl>
    <w:lvl w:ilvl="3" w:tplc="0421000F" w:tentative="1">
      <w:start w:val="1"/>
      <w:numFmt w:val="decimal"/>
      <w:lvlText w:val="%4."/>
      <w:lvlJc w:val="left"/>
      <w:pPr>
        <w:ind w:left="3658" w:hanging="360"/>
      </w:pPr>
    </w:lvl>
    <w:lvl w:ilvl="4" w:tplc="04210019" w:tentative="1">
      <w:start w:val="1"/>
      <w:numFmt w:val="lowerLetter"/>
      <w:lvlText w:val="%5."/>
      <w:lvlJc w:val="left"/>
      <w:pPr>
        <w:ind w:left="4378" w:hanging="360"/>
      </w:pPr>
    </w:lvl>
    <w:lvl w:ilvl="5" w:tplc="0421001B" w:tentative="1">
      <w:start w:val="1"/>
      <w:numFmt w:val="lowerRoman"/>
      <w:lvlText w:val="%6."/>
      <w:lvlJc w:val="right"/>
      <w:pPr>
        <w:ind w:left="5098" w:hanging="180"/>
      </w:pPr>
    </w:lvl>
    <w:lvl w:ilvl="6" w:tplc="0421000F" w:tentative="1">
      <w:start w:val="1"/>
      <w:numFmt w:val="decimal"/>
      <w:lvlText w:val="%7."/>
      <w:lvlJc w:val="left"/>
      <w:pPr>
        <w:ind w:left="5818" w:hanging="360"/>
      </w:pPr>
    </w:lvl>
    <w:lvl w:ilvl="7" w:tplc="04210019" w:tentative="1">
      <w:start w:val="1"/>
      <w:numFmt w:val="lowerLetter"/>
      <w:lvlText w:val="%8."/>
      <w:lvlJc w:val="left"/>
      <w:pPr>
        <w:ind w:left="6538" w:hanging="360"/>
      </w:pPr>
    </w:lvl>
    <w:lvl w:ilvl="8" w:tplc="0421001B" w:tentative="1">
      <w:start w:val="1"/>
      <w:numFmt w:val="lowerRoman"/>
      <w:lvlText w:val="%9."/>
      <w:lvlJc w:val="right"/>
      <w:pPr>
        <w:ind w:left="7258" w:hanging="180"/>
      </w:pPr>
    </w:lvl>
  </w:abstractNum>
  <w:abstractNum w:abstractNumId="25">
    <w:nsid w:val="71C02DD0"/>
    <w:multiLevelType w:val="hybridMultilevel"/>
    <w:tmpl w:val="A6940C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37C2875"/>
    <w:multiLevelType w:val="hybridMultilevel"/>
    <w:tmpl w:val="A1F230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6EB699C"/>
    <w:multiLevelType w:val="multilevel"/>
    <w:tmpl w:val="78FCC76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7D8F1BC4"/>
    <w:multiLevelType w:val="hybridMultilevel"/>
    <w:tmpl w:val="EA52EEE8"/>
    <w:lvl w:ilvl="0" w:tplc="5422FBB6">
      <w:start w:val="1"/>
      <w:numFmt w:val="decimal"/>
      <w:lvlText w:val="%1."/>
      <w:lvlJc w:val="left"/>
      <w:pPr>
        <w:ind w:left="1440" w:hanging="360"/>
      </w:pPr>
      <w:rPr>
        <w:rFonts w:ascii="Times New Roman" w:hAnsi="Times New Roman" w:cs="Times New Roman" w:hint="default"/>
        <w:snapToGrid/>
        <w:spacing w:val="6"/>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7EF261B3"/>
    <w:multiLevelType w:val="hybridMultilevel"/>
    <w:tmpl w:val="3670C18A"/>
    <w:lvl w:ilvl="0" w:tplc="04090019">
      <w:start w:val="1"/>
      <w:numFmt w:val="lowerLetter"/>
      <w:lvlText w:val="%1."/>
      <w:lvlJc w:val="left"/>
      <w:pPr>
        <w:tabs>
          <w:tab w:val="num" w:pos="720"/>
        </w:tabs>
        <w:ind w:left="720" w:hanging="360"/>
      </w:pPr>
      <w:rPr>
        <w:rFonts w:hint="default"/>
      </w:rPr>
    </w:lvl>
    <w:lvl w:ilvl="1" w:tplc="E5769F5E">
      <w:start w:val="1"/>
      <w:numFmt w:val="decimal"/>
      <w:lvlText w:val="%2."/>
      <w:lvlJc w:val="left"/>
      <w:pPr>
        <w:tabs>
          <w:tab w:val="num" w:pos="1695"/>
        </w:tabs>
        <w:ind w:left="1695" w:hanging="615"/>
      </w:pPr>
      <w:rPr>
        <w:rFonts w:hint="default"/>
      </w:rPr>
    </w:lvl>
    <w:lvl w:ilvl="2" w:tplc="EF12087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7"/>
  </w:num>
  <w:num w:numId="4">
    <w:abstractNumId w:val="22"/>
  </w:num>
  <w:num w:numId="5">
    <w:abstractNumId w:val="18"/>
  </w:num>
  <w:num w:numId="6">
    <w:abstractNumId w:val="10"/>
  </w:num>
  <w:num w:numId="7">
    <w:abstractNumId w:val="2"/>
  </w:num>
  <w:num w:numId="8">
    <w:abstractNumId w:val="26"/>
  </w:num>
  <w:num w:numId="9">
    <w:abstractNumId w:val="29"/>
  </w:num>
  <w:num w:numId="10">
    <w:abstractNumId w:val="20"/>
  </w:num>
  <w:num w:numId="11">
    <w:abstractNumId w:val="6"/>
  </w:num>
  <w:num w:numId="12">
    <w:abstractNumId w:val="14"/>
  </w:num>
  <w:num w:numId="13">
    <w:abstractNumId w:val="25"/>
  </w:num>
  <w:num w:numId="14">
    <w:abstractNumId w:val="4"/>
  </w:num>
  <w:num w:numId="15">
    <w:abstractNumId w:val="19"/>
  </w:num>
  <w:num w:numId="16">
    <w:abstractNumId w:val="7"/>
  </w:num>
  <w:num w:numId="17">
    <w:abstractNumId w:val="28"/>
  </w:num>
  <w:num w:numId="18">
    <w:abstractNumId w:val="0"/>
  </w:num>
  <w:num w:numId="19">
    <w:abstractNumId w:val="9"/>
  </w:num>
  <w:num w:numId="20">
    <w:abstractNumId w:val="24"/>
  </w:num>
  <w:num w:numId="21">
    <w:abstractNumId w:val="3"/>
  </w:num>
  <w:num w:numId="22">
    <w:abstractNumId w:val="5"/>
  </w:num>
  <w:num w:numId="23">
    <w:abstractNumId w:val="21"/>
  </w:num>
  <w:num w:numId="24">
    <w:abstractNumId w:val="12"/>
  </w:num>
  <w:num w:numId="25">
    <w:abstractNumId w:val="13"/>
  </w:num>
  <w:num w:numId="26">
    <w:abstractNumId w:val="8"/>
  </w:num>
  <w:num w:numId="27">
    <w:abstractNumId w:val="1"/>
  </w:num>
  <w:num w:numId="28">
    <w:abstractNumId w:val="16"/>
  </w:num>
  <w:num w:numId="29">
    <w:abstractNumId w:val="15"/>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hideGrammaticalErrors/>
  <w:defaultTabStop w:val="720"/>
  <w:characterSpacingControl w:val="doNotCompress"/>
  <w:footnotePr>
    <w:footnote w:id="0"/>
    <w:footnote w:id="1"/>
  </w:footnotePr>
  <w:endnotePr>
    <w:endnote w:id="0"/>
    <w:endnote w:id="1"/>
  </w:endnotePr>
  <w:compat/>
  <w:rsids>
    <w:rsidRoot w:val="00305CB5"/>
    <w:rsid w:val="000025D0"/>
    <w:rsid w:val="00012C29"/>
    <w:rsid w:val="00020191"/>
    <w:rsid w:val="00020542"/>
    <w:rsid w:val="0006731C"/>
    <w:rsid w:val="00067FAF"/>
    <w:rsid w:val="000B14A1"/>
    <w:rsid w:val="000C0224"/>
    <w:rsid w:val="000D731C"/>
    <w:rsid w:val="000E6920"/>
    <w:rsid w:val="000F33A6"/>
    <w:rsid w:val="000F7C0E"/>
    <w:rsid w:val="001055C6"/>
    <w:rsid w:val="00116077"/>
    <w:rsid w:val="00124B68"/>
    <w:rsid w:val="00126E8A"/>
    <w:rsid w:val="00127AA2"/>
    <w:rsid w:val="001344F1"/>
    <w:rsid w:val="001513DA"/>
    <w:rsid w:val="00157A61"/>
    <w:rsid w:val="0017138D"/>
    <w:rsid w:val="00174F35"/>
    <w:rsid w:val="00182832"/>
    <w:rsid w:val="0018635F"/>
    <w:rsid w:val="00186A8C"/>
    <w:rsid w:val="00196E57"/>
    <w:rsid w:val="001A4451"/>
    <w:rsid w:val="001B3874"/>
    <w:rsid w:val="001E53E3"/>
    <w:rsid w:val="001E5516"/>
    <w:rsid w:val="001F36EE"/>
    <w:rsid w:val="00207929"/>
    <w:rsid w:val="00210421"/>
    <w:rsid w:val="002250AE"/>
    <w:rsid w:val="002337E9"/>
    <w:rsid w:val="00261B4B"/>
    <w:rsid w:val="00264451"/>
    <w:rsid w:val="00291AD4"/>
    <w:rsid w:val="002939C1"/>
    <w:rsid w:val="00296C19"/>
    <w:rsid w:val="002A79AE"/>
    <w:rsid w:val="002B4CEE"/>
    <w:rsid w:val="002B7243"/>
    <w:rsid w:val="002C3CAA"/>
    <w:rsid w:val="002D72A1"/>
    <w:rsid w:val="002E1270"/>
    <w:rsid w:val="002F5474"/>
    <w:rsid w:val="00303AAD"/>
    <w:rsid w:val="00305CB5"/>
    <w:rsid w:val="0035736F"/>
    <w:rsid w:val="00384845"/>
    <w:rsid w:val="00387B5F"/>
    <w:rsid w:val="003A2EB3"/>
    <w:rsid w:val="003D0D2B"/>
    <w:rsid w:val="003D5992"/>
    <w:rsid w:val="0040118F"/>
    <w:rsid w:val="00405672"/>
    <w:rsid w:val="00415EEB"/>
    <w:rsid w:val="00442CBB"/>
    <w:rsid w:val="0045763D"/>
    <w:rsid w:val="00463CE0"/>
    <w:rsid w:val="00466263"/>
    <w:rsid w:val="00473562"/>
    <w:rsid w:val="00475102"/>
    <w:rsid w:val="00476EF7"/>
    <w:rsid w:val="00486C1A"/>
    <w:rsid w:val="004C1194"/>
    <w:rsid w:val="004C4712"/>
    <w:rsid w:val="004C77EA"/>
    <w:rsid w:val="004D7409"/>
    <w:rsid w:val="004F36DE"/>
    <w:rsid w:val="004F6574"/>
    <w:rsid w:val="005024E2"/>
    <w:rsid w:val="005408D6"/>
    <w:rsid w:val="00542A69"/>
    <w:rsid w:val="00543D7A"/>
    <w:rsid w:val="00561285"/>
    <w:rsid w:val="00562DDE"/>
    <w:rsid w:val="005725C3"/>
    <w:rsid w:val="00581F14"/>
    <w:rsid w:val="0059781B"/>
    <w:rsid w:val="00625D06"/>
    <w:rsid w:val="006330B8"/>
    <w:rsid w:val="0063546E"/>
    <w:rsid w:val="00637DB2"/>
    <w:rsid w:val="00643E69"/>
    <w:rsid w:val="006541CD"/>
    <w:rsid w:val="00662D7F"/>
    <w:rsid w:val="0066360D"/>
    <w:rsid w:val="00665FBF"/>
    <w:rsid w:val="00680913"/>
    <w:rsid w:val="006920C0"/>
    <w:rsid w:val="006C20AA"/>
    <w:rsid w:val="006C3B98"/>
    <w:rsid w:val="006D45E6"/>
    <w:rsid w:val="006E4575"/>
    <w:rsid w:val="006E4932"/>
    <w:rsid w:val="006E76F4"/>
    <w:rsid w:val="00706BB6"/>
    <w:rsid w:val="00713F04"/>
    <w:rsid w:val="007425BE"/>
    <w:rsid w:val="00754914"/>
    <w:rsid w:val="00772362"/>
    <w:rsid w:val="00772C9D"/>
    <w:rsid w:val="0078184B"/>
    <w:rsid w:val="0079727D"/>
    <w:rsid w:val="007B0365"/>
    <w:rsid w:val="007C034F"/>
    <w:rsid w:val="007C5105"/>
    <w:rsid w:val="007C5214"/>
    <w:rsid w:val="007E3A68"/>
    <w:rsid w:val="007F444A"/>
    <w:rsid w:val="007F58A0"/>
    <w:rsid w:val="007F6DD0"/>
    <w:rsid w:val="007F76B4"/>
    <w:rsid w:val="008054DE"/>
    <w:rsid w:val="00805CB3"/>
    <w:rsid w:val="00810304"/>
    <w:rsid w:val="008342C6"/>
    <w:rsid w:val="008377AB"/>
    <w:rsid w:val="00866AA8"/>
    <w:rsid w:val="00897AC2"/>
    <w:rsid w:val="00897C5F"/>
    <w:rsid w:val="008A50C4"/>
    <w:rsid w:val="008E0B06"/>
    <w:rsid w:val="008E6DE5"/>
    <w:rsid w:val="008F522C"/>
    <w:rsid w:val="00906783"/>
    <w:rsid w:val="00906807"/>
    <w:rsid w:val="009244CD"/>
    <w:rsid w:val="00926723"/>
    <w:rsid w:val="00926B9B"/>
    <w:rsid w:val="009319D0"/>
    <w:rsid w:val="00993A7D"/>
    <w:rsid w:val="00996D9E"/>
    <w:rsid w:val="009A031B"/>
    <w:rsid w:val="00A00175"/>
    <w:rsid w:val="00A56B4E"/>
    <w:rsid w:val="00A60E59"/>
    <w:rsid w:val="00A83F5F"/>
    <w:rsid w:val="00A93498"/>
    <w:rsid w:val="00AA09D2"/>
    <w:rsid w:val="00AA30F6"/>
    <w:rsid w:val="00AA5DC2"/>
    <w:rsid w:val="00AB4D5D"/>
    <w:rsid w:val="00AC4020"/>
    <w:rsid w:val="00AD54FD"/>
    <w:rsid w:val="00AF402C"/>
    <w:rsid w:val="00AF474F"/>
    <w:rsid w:val="00B05DA1"/>
    <w:rsid w:val="00B243F1"/>
    <w:rsid w:val="00B24E58"/>
    <w:rsid w:val="00B36C9E"/>
    <w:rsid w:val="00B37FD1"/>
    <w:rsid w:val="00B5484F"/>
    <w:rsid w:val="00B551B8"/>
    <w:rsid w:val="00B70DB1"/>
    <w:rsid w:val="00B74A99"/>
    <w:rsid w:val="00B76023"/>
    <w:rsid w:val="00B86764"/>
    <w:rsid w:val="00B948F5"/>
    <w:rsid w:val="00BB037E"/>
    <w:rsid w:val="00BB25DB"/>
    <w:rsid w:val="00BC1097"/>
    <w:rsid w:val="00BD21AD"/>
    <w:rsid w:val="00BD61D4"/>
    <w:rsid w:val="00BE2C1B"/>
    <w:rsid w:val="00C00EB5"/>
    <w:rsid w:val="00C202D0"/>
    <w:rsid w:val="00C31552"/>
    <w:rsid w:val="00C3413B"/>
    <w:rsid w:val="00C35999"/>
    <w:rsid w:val="00C44088"/>
    <w:rsid w:val="00C55D41"/>
    <w:rsid w:val="00C60247"/>
    <w:rsid w:val="00C63728"/>
    <w:rsid w:val="00C723E7"/>
    <w:rsid w:val="00C86EAD"/>
    <w:rsid w:val="00C932DD"/>
    <w:rsid w:val="00C955AC"/>
    <w:rsid w:val="00CA0D1A"/>
    <w:rsid w:val="00CA54DC"/>
    <w:rsid w:val="00CB557E"/>
    <w:rsid w:val="00D00FF6"/>
    <w:rsid w:val="00D224D0"/>
    <w:rsid w:val="00D27310"/>
    <w:rsid w:val="00D27509"/>
    <w:rsid w:val="00D51F2C"/>
    <w:rsid w:val="00D7633E"/>
    <w:rsid w:val="00D77BAB"/>
    <w:rsid w:val="00D93EA8"/>
    <w:rsid w:val="00D95D17"/>
    <w:rsid w:val="00DB1C5A"/>
    <w:rsid w:val="00DC09F6"/>
    <w:rsid w:val="00DD0B94"/>
    <w:rsid w:val="00DF0368"/>
    <w:rsid w:val="00E02D5D"/>
    <w:rsid w:val="00E05990"/>
    <w:rsid w:val="00E14D2D"/>
    <w:rsid w:val="00E37D15"/>
    <w:rsid w:val="00E55D0F"/>
    <w:rsid w:val="00E641C2"/>
    <w:rsid w:val="00E67C9F"/>
    <w:rsid w:val="00E745EF"/>
    <w:rsid w:val="00E847C6"/>
    <w:rsid w:val="00E871F1"/>
    <w:rsid w:val="00E91789"/>
    <w:rsid w:val="00E960E5"/>
    <w:rsid w:val="00ED379B"/>
    <w:rsid w:val="00ED66FF"/>
    <w:rsid w:val="00ED6DCD"/>
    <w:rsid w:val="00F00650"/>
    <w:rsid w:val="00F04A3C"/>
    <w:rsid w:val="00F23CA2"/>
    <w:rsid w:val="00F43EB1"/>
    <w:rsid w:val="00F44F6F"/>
    <w:rsid w:val="00F56B61"/>
    <w:rsid w:val="00F826C5"/>
    <w:rsid w:val="00F82EDE"/>
    <w:rsid w:val="00F8733F"/>
    <w:rsid w:val="00F935D2"/>
    <w:rsid w:val="00FA20C2"/>
    <w:rsid w:val="00FC56ED"/>
    <w:rsid w:val="00FE1BF8"/>
    <w:rsid w:val="00FF7E7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B5"/>
    <w:rPr>
      <w:rFonts w:ascii="Calibri" w:eastAsia="Calibri" w:hAnsi="Calibri" w:cs="Times New Roman"/>
    </w:rPr>
  </w:style>
  <w:style w:type="paragraph" w:styleId="Heading1">
    <w:name w:val="heading 1"/>
    <w:basedOn w:val="Normal"/>
    <w:next w:val="Normal"/>
    <w:link w:val="Heading1Char"/>
    <w:qFormat/>
    <w:rsid w:val="007C034F"/>
    <w:pPr>
      <w:keepNext/>
      <w:spacing w:after="0" w:line="240" w:lineRule="auto"/>
      <w:jc w:val="center"/>
      <w:outlineLvl w:val="0"/>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34F"/>
    <w:rPr>
      <w:rFonts w:ascii="Times New Roman" w:eastAsia="Times New Roman" w:hAnsi="Times New Roman" w:cs="Times New Roman"/>
      <w:b/>
      <w:bCs/>
      <w:sz w:val="24"/>
      <w:szCs w:val="24"/>
      <w:lang w:val="en-US"/>
    </w:rPr>
  </w:style>
  <w:style w:type="paragraph" w:styleId="NormalWeb">
    <w:name w:val="Normal (Web)"/>
    <w:basedOn w:val="Normal"/>
    <w:uiPriority w:val="99"/>
    <w:unhideWhenUsed/>
    <w:rsid w:val="00305CB5"/>
    <w:pPr>
      <w:spacing w:before="100" w:beforeAutospacing="1" w:after="100" w:afterAutospacing="1" w:line="240" w:lineRule="auto"/>
    </w:pPr>
    <w:rPr>
      <w:rFonts w:ascii="Times New Roman" w:eastAsia="Times New Roman" w:hAnsi="Times New Roman"/>
      <w:sz w:val="24"/>
      <w:szCs w:val="24"/>
      <w:lang w:eastAsia="id-ID"/>
    </w:rPr>
  </w:style>
  <w:style w:type="paragraph" w:customStyle="1" w:styleId="Default">
    <w:name w:val="Default"/>
    <w:rsid w:val="00305CB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link w:val="ListParagraphChar"/>
    <w:uiPriority w:val="34"/>
    <w:qFormat/>
    <w:rsid w:val="007C034F"/>
    <w:pPr>
      <w:spacing w:after="0" w:line="240" w:lineRule="auto"/>
      <w:ind w:left="720"/>
      <w:contextualSpacing/>
    </w:pPr>
    <w:rPr>
      <w:rFonts w:ascii="Times New Roman" w:eastAsia="Times New Roman" w:hAnsi="Times New Roman"/>
      <w:sz w:val="24"/>
      <w:szCs w:val="24"/>
      <w:lang w:val="en-US"/>
    </w:rPr>
  </w:style>
  <w:style w:type="character" w:customStyle="1" w:styleId="ListParagraphChar">
    <w:name w:val="List Paragraph Char"/>
    <w:link w:val="ListParagraph"/>
    <w:uiPriority w:val="34"/>
    <w:rsid w:val="007C034F"/>
    <w:rPr>
      <w:rFonts w:ascii="Times New Roman" w:eastAsia="Times New Roman" w:hAnsi="Times New Roman" w:cs="Times New Roman"/>
      <w:sz w:val="24"/>
      <w:szCs w:val="24"/>
      <w:lang w:val="en-US"/>
    </w:rPr>
  </w:style>
  <w:style w:type="paragraph" w:customStyle="1" w:styleId="Style1">
    <w:name w:val="Style 1"/>
    <w:basedOn w:val="Normal"/>
    <w:uiPriority w:val="99"/>
    <w:rsid w:val="007C034F"/>
    <w:pPr>
      <w:widowControl w:val="0"/>
      <w:autoSpaceDE w:val="0"/>
      <w:autoSpaceDN w:val="0"/>
      <w:adjustRightInd w:val="0"/>
      <w:spacing w:after="0" w:line="240" w:lineRule="auto"/>
    </w:pPr>
    <w:rPr>
      <w:rFonts w:ascii="Times New Roman" w:eastAsia="Times New Roman" w:hAnsi="Times New Roman"/>
      <w:sz w:val="20"/>
      <w:szCs w:val="20"/>
      <w:lang w:eastAsia="en-GB"/>
    </w:rPr>
  </w:style>
  <w:style w:type="character" w:customStyle="1" w:styleId="CharacterStyle2">
    <w:name w:val="Character Style 2"/>
    <w:uiPriority w:val="99"/>
    <w:rsid w:val="007C034F"/>
    <w:rPr>
      <w:rFonts w:ascii="Tahoma" w:hAnsi="Tahoma"/>
      <w:sz w:val="24"/>
    </w:rPr>
  </w:style>
  <w:style w:type="character" w:customStyle="1" w:styleId="CharacterStyle1">
    <w:name w:val="Character Style 1"/>
    <w:uiPriority w:val="99"/>
    <w:rsid w:val="007C034F"/>
    <w:rPr>
      <w:sz w:val="20"/>
    </w:rPr>
  </w:style>
  <w:style w:type="paragraph" w:styleId="BodyText">
    <w:name w:val="Body Text"/>
    <w:basedOn w:val="Normal"/>
    <w:link w:val="BodyTextChar"/>
    <w:unhideWhenUsed/>
    <w:rsid w:val="007C034F"/>
    <w:pPr>
      <w:spacing w:after="120"/>
    </w:pPr>
  </w:style>
  <w:style w:type="character" w:customStyle="1" w:styleId="BodyTextChar">
    <w:name w:val="Body Text Char"/>
    <w:basedOn w:val="DefaultParagraphFont"/>
    <w:link w:val="BodyText"/>
    <w:rsid w:val="007C034F"/>
    <w:rPr>
      <w:rFonts w:ascii="Calibri" w:eastAsia="Calibri" w:hAnsi="Calibri" w:cs="Times New Roman"/>
    </w:rPr>
  </w:style>
  <w:style w:type="paragraph" w:styleId="Header">
    <w:name w:val="header"/>
    <w:basedOn w:val="Normal"/>
    <w:link w:val="HeaderChar"/>
    <w:unhideWhenUsed/>
    <w:rsid w:val="007C034F"/>
    <w:pPr>
      <w:tabs>
        <w:tab w:val="center" w:pos="4513"/>
        <w:tab w:val="right" w:pos="9026"/>
      </w:tabs>
    </w:pPr>
  </w:style>
  <w:style w:type="character" w:customStyle="1" w:styleId="HeaderChar">
    <w:name w:val="Header Char"/>
    <w:basedOn w:val="DefaultParagraphFont"/>
    <w:link w:val="Header"/>
    <w:rsid w:val="007C034F"/>
    <w:rPr>
      <w:rFonts w:ascii="Calibri" w:eastAsia="Calibri" w:hAnsi="Calibri" w:cs="Times New Roman"/>
    </w:rPr>
  </w:style>
  <w:style w:type="paragraph" w:styleId="Footer">
    <w:name w:val="footer"/>
    <w:basedOn w:val="Normal"/>
    <w:link w:val="FooterChar"/>
    <w:unhideWhenUsed/>
    <w:rsid w:val="007C034F"/>
    <w:pPr>
      <w:tabs>
        <w:tab w:val="center" w:pos="4513"/>
        <w:tab w:val="right" w:pos="9026"/>
      </w:tabs>
    </w:pPr>
  </w:style>
  <w:style w:type="character" w:customStyle="1" w:styleId="FooterChar">
    <w:name w:val="Footer Char"/>
    <w:basedOn w:val="DefaultParagraphFont"/>
    <w:link w:val="Footer"/>
    <w:rsid w:val="007C034F"/>
    <w:rPr>
      <w:rFonts w:ascii="Calibri" w:eastAsia="Calibri" w:hAnsi="Calibri" w:cs="Times New Roman"/>
    </w:rPr>
  </w:style>
  <w:style w:type="paragraph" w:customStyle="1" w:styleId="Style4">
    <w:name w:val="Style 4"/>
    <w:basedOn w:val="Normal"/>
    <w:uiPriority w:val="99"/>
    <w:rsid w:val="007C034F"/>
    <w:pPr>
      <w:widowControl w:val="0"/>
      <w:autoSpaceDE w:val="0"/>
      <w:autoSpaceDN w:val="0"/>
      <w:spacing w:before="72" w:after="0" w:line="264" w:lineRule="exact"/>
      <w:ind w:left="432" w:hanging="360"/>
      <w:jc w:val="both"/>
    </w:pPr>
    <w:rPr>
      <w:rFonts w:ascii="Arial" w:eastAsia="Times New Roman" w:hAnsi="Arial" w:cs="Arial"/>
      <w:sz w:val="24"/>
      <w:szCs w:val="24"/>
      <w:lang w:eastAsia="en-GB"/>
    </w:rPr>
  </w:style>
  <w:style w:type="paragraph" w:customStyle="1" w:styleId="Style5">
    <w:name w:val="Style 5"/>
    <w:basedOn w:val="Normal"/>
    <w:uiPriority w:val="99"/>
    <w:rsid w:val="007C034F"/>
    <w:pPr>
      <w:widowControl w:val="0"/>
      <w:autoSpaceDE w:val="0"/>
      <w:autoSpaceDN w:val="0"/>
      <w:spacing w:before="72" w:after="0" w:line="276" w:lineRule="exact"/>
      <w:ind w:left="576" w:hanging="360"/>
    </w:pPr>
    <w:rPr>
      <w:rFonts w:ascii="Arial" w:eastAsia="Times New Roman" w:hAnsi="Arial" w:cs="Arial"/>
      <w:sz w:val="24"/>
      <w:szCs w:val="24"/>
      <w:lang w:eastAsia="en-GB"/>
    </w:rPr>
  </w:style>
  <w:style w:type="paragraph" w:customStyle="1" w:styleId="Style6">
    <w:name w:val="Style 6"/>
    <w:basedOn w:val="Normal"/>
    <w:uiPriority w:val="99"/>
    <w:rsid w:val="007C034F"/>
    <w:pPr>
      <w:widowControl w:val="0"/>
      <w:autoSpaceDE w:val="0"/>
      <w:autoSpaceDN w:val="0"/>
      <w:spacing w:before="72" w:after="0" w:line="288" w:lineRule="exact"/>
      <w:ind w:left="1008" w:hanging="432"/>
      <w:jc w:val="both"/>
    </w:pPr>
    <w:rPr>
      <w:rFonts w:ascii="Arial" w:eastAsia="Times New Roman" w:hAnsi="Arial" w:cs="Arial"/>
      <w:sz w:val="24"/>
      <w:szCs w:val="24"/>
      <w:lang w:eastAsia="en-GB"/>
    </w:rPr>
  </w:style>
  <w:style w:type="paragraph" w:customStyle="1" w:styleId="Style7">
    <w:name w:val="Style 7"/>
    <w:basedOn w:val="Normal"/>
    <w:uiPriority w:val="99"/>
    <w:rsid w:val="007C034F"/>
    <w:pPr>
      <w:widowControl w:val="0"/>
      <w:autoSpaceDE w:val="0"/>
      <w:autoSpaceDN w:val="0"/>
      <w:spacing w:before="108" w:after="0" w:line="240" w:lineRule="auto"/>
      <w:ind w:left="432" w:hanging="360"/>
    </w:pPr>
    <w:rPr>
      <w:rFonts w:ascii="Arial" w:eastAsia="Times New Roman" w:hAnsi="Arial" w:cs="Arial"/>
      <w:sz w:val="24"/>
      <w:szCs w:val="24"/>
      <w:lang w:eastAsia="en-GB"/>
    </w:rPr>
  </w:style>
  <w:style w:type="character" w:styleId="Emphasis">
    <w:name w:val="Emphasis"/>
    <w:basedOn w:val="DefaultParagraphFont"/>
    <w:uiPriority w:val="20"/>
    <w:qFormat/>
    <w:rsid w:val="007C034F"/>
    <w:rPr>
      <w:i/>
      <w:iCs/>
    </w:rPr>
  </w:style>
  <w:style w:type="paragraph" w:styleId="FootnoteText">
    <w:name w:val="footnote text"/>
    <w:basedOn w:val="Normal"/>
    <w:link w:val="FootnoteTextChar1"/>
    <w:semiHidden/>
    <w:rsid w:val="007C034F"/>
    <w:pPr>
      <w:spacing w:after="0" w:line="240" w:lineRule="auto"/>
    </w:pPr>
    <w:rPr>
      <w:rFonts w:ascii="Times New Roman" w:eastAsia="Times New Roman" w:hAnsi="Times New Roman"/>
      <w:sz w:val="20"/>
      <w:szCs w:val="20"/>
      <w:lang w:val="en-GB" w:eastAsia="en-GB"/>
    </w:rPr>
  </w:style>
  <w:style w:type="character" w:customStyle="1" w:styleId="FootnoteTextChar1">
    <w:name w:val="Footnote Text Char1"/>
    <w:basedOn w:val="DefaultParagraphFont"/>
    <w:link w:val="FootnoteText"/>
    <w:semiHidden/>
    <w:rsid w:val="007C034F"/>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semiHidden/>
    <w:rsid w:val="007C034F"/>
    <w:rPr>
      <w:rFonts w:ascii="Calibri" w:eastAsia="Calibri" w:hAnsi="Calibri" w:cs="Times New Roman"/>
      <w:sz w:val="20"/>
      <w:szCs w:val="20"/>
    </w:rPr>
  </w:style>
  <w:style w:type="paragraph" w:customStyle="1" w:styleId="Style8">
    <w:name w:val="Style 8"/>
    <w:basedOn w:val="Normal"/>
    <w:uiPriority w:val="99"/>
    <w:rsid w:val="007C034F"/>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Style9">
    <w:name w:val="Style 9"/>
    <w:basedOn w:val="Normal"/>
    <w:uiPriority w:val="99"/>
    <w:rsid w:val="007C034F"/>
    <w:pPr>
      <w:widowControl w:val="0"/>
      <w:autoSpaceDE w:val="0"/>
      <w:autoSpaceDN w:val="0"/>
      <w:spacing w:after="0" w:line="240" w:lineRule="auto"/>
      <w:ind w:left="1080"/>
    </w:pPr>
    <w:rPr>
      <w:rFonts w:ascii="Arial" w:eastAsia="Times New Roman" w:hAnsi="Arial" w:cs="Arial"/>
      <w:sz w:val="24"/>
      <w:szCs w:val="24"/>
      <w:lang w:eastAsia="en-GB"/>
    </w:rPr>
  </w:style>
  <w:style w:type="paragraph" w:styleId="BodyText3">
    <w:name w:val="Body Text 3"/>
    <w:basedOn w:val="Normal"/>
    <w:link w:val="BodyText3Char"/>
    <w:rsid w:val="007C034F"/>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7C034F"/>
    <w:rPr>
      <w:rFonts w:ascii="Times New Roman" w:eastAsia="Times New Roman" w:hAnsi="Times New Roman" w:cs="Times New Roman"/>
      <w:sz w:val="16"/>
      <w:szCs w:val="16"/>
      <w:lang w:val="en-US"/>
    </w:rPr>
  </w:style>
  <w:style w:type="character" w:customStyle="1" w:styleId="BalloonTextChar">
    <w:name w:val="Balloon Text Char"/>
    <w:basedOn w:val="DefaultParagraphFont"/>
    <w:link w:val="BalloonText"/>
    <w:semiHidden/>
    <w:rsid w:val="007C034F"/>
    <w:rPr>
      <w:rFonts w:ascii="Tahoma" w:eastAsia="Calibri" w:hAnsi="Tahoma" w:cs="Tahoma"/>
      <w:sz w:val="16"/>
      <w:szCs w:val="16"/>
      <w:lang w:val="en-US"/>
    </w:rPr>
  </w:style>
  <w:style w:type="paragraph" w:styleId="BalloonText">
    <w:name w:val="Balloon Text"/>
    <w:basedOn w:val="Normal"/>
    <w:link w:val="BalloonTextChar"/>
    <w:semiHidden/>
    <w:unhideWhenUsed/>
    <w:rsid w:val="007C034F"/>
    <w:pPr>
      <w:spacing w:after="0" w:line="240" w:lineRule="auto"/>
    </w:pPr>
    <w:rPr>
      <w:rFonts w:ascii="Tahoma" w:hAnsi="Tahoma" w:cs="Tahoma"/>
      <w:sz w:val="16"/>
      <w:szCs w:val="16"/>
      <w:lang w:val="en-US"/>
    </w:rPr>
  </w:style>
  <w:style w:type="character" w:styleId="Hyperlink">
    <w:name w:val="Hyperlink"/>
    <w:basedOn w:val="DefaultParagraphFont"/>
    <w:uiPriority w:val="99"/>
    <w:unhideWhenUsed/>
    <w:rsid w:val="007C034F"/>
    <w:rPr>
      <w:color w:val="0000FF"/>
      <w:u w:val="single"/>
    </w:rPr>
  </w:style>
  <w:style w:type="character" w:styleId="PageNumber">
    <w:name w:val="page number"/>
    <w:basedOn w:val="DefaultParagraphFont"/>
    <w:rsid w:val="007C0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918</TotalTime>
  <Pages>86</Pages>
  <Words>19953</Words>
  <Characters>113733</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 Bupati</dc:creator>
  <cp:lastModifiedBy>acer</cp:lastModifiedBy>
  <cp:revision>166</cp:revision>
  <cp:lastPrinted>2014-06-27T08:16:00Z</cp:lastPrinted>
  <dcterms:created xsi:type="dcterms:W3CDTF">2014-03-25T07:46:00Z</dcterms:created>
  <dcterms:modified xsi:type="dcterms:W3CDTF">2009-01-01T05:59:00Z</dcterms:modified>
</cp:coreProperties>
</file>